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750DA" w14:textId="36C5E91D" w:rsidR="003D78D4" w:rsidRPr="00D955CC" w:rsidRDefault="003D78D4" w:rsidP="003D78D4">
      <w:pPr>
        <w:pStyle w:val="SUBHEAD"/>
        <w:rPr>
          <w:rFonts w:ascii="Open Sans" w:hAnsi="Open Sans" w:cs="Open Sans"/>
          <w:noProof/>
          <w:sz w:val="20"/>
          <w:szCs w:val="20"/>
        </w:rPr>
      </w:pPr>
      <w:r w:rsidRPr="00D955CC">
        <w:rPr>
          <w:rFonts w:ascii="Open Sans" w:hAnsi="Open Sans" w:cs="Open Sans"/>
          <w:noProof/>
          <w:sz w:val="20"/>
          <w:szCs w:val="20"/>
        </w:rPr>
        <w:t>PedPDX: Portland’s Citywide Pedestrian Plan</w:t>
      </w:r>
    </w:p>
    <w:p w14:paraId="5370EC3A" w14:textId="09F98410" w:rsidR="00DC6803" w:rsidRPr="00D955CC" w:rsidRDefault="003D78D4" w:rsidP="00AC25C8">
      <w:pPr>
        <w:pStyle w:val="MEMOSUBJECTHEADER"/>
        <w:rPr>
          <w:rFonts w:ascii="Open Sans" w:hAnsi="Open Sans" w:cs="Open Sans"/>
          <w:sz w:val="20"/>
          <w:szCs w:val="20"/>
        </w:rPr>
      </w:pPr>
      <w:r w:rsidRPr="00D955CC">
        <w:rPr>
          <w:rFonts w:ascii="Open Sans" w:hAnsi="Open Sans" w:cs="Open Sans"/>
          <w:sz w:val="20"/>
          <w:szCs w:val="20"/>
        </w:rPr>
        <w:t>Community Advisory Committee</w:t>
      </w:r>
    </w:p>
    <w:p w14:paraId="77F326FD" w14:textId="77777777" w:rsidR="00E05FE9" w:rsidRDefault="00E05FE9" w:rsidP="00CF155E">
      <w:pPr>
        <w:pStyle w:val="MEMOSUBJECTHEADER"/>
        <w:rPr>
          <w:rFonts w:ascii="Open Sans" w:hAnsi="Open Sans" w:cs="Open Sans"/>
          <w:sz w:val="20"/>
          <w:szCs w:val="20"/>
        </w:rPr>
      </w:pPr>
    </w:p>
    <w:p w14:paraId="0CC3E430" w14:textId="6DD3F88D" w:rsidR="003D78D4" w:rsidRPr="00D955CC" w:rsidRDefault="003D78D4" w:rsidP="00CF155E">
      <w:pPr>
        <w:pStyle w:val="MEMOSUBJECTHEADER"/>
        <w:rPr>
          <w:rFonts w:ascii="Open Sans" w:hAnsi="Open Sans" w:cs="Open Sans"/>
          <w:sz w:val="20"/>
          <w:szCs w:val="20"/>
        </w:rPr>
      </w:pPr>
      <w:r w:rsidRPr="00D955CC">
        <w:rPr>
          <w:rFonts w:ascii="Open Sans" w:hAnsi="Open Sans" w:cs="Open Sans"/>
          <w:sz w:val="20"/>
          <w:szCs w:val="20"/>
        </w:rPr>
        <w:t>Meeting Agenda</w:t>
      </w:r>
    </w:p>
    <w:p w14:paraId="01C7376C" w14:textId="52CDFF77" w:rsidR="003D78D4" w:rsidRPr="00D955CC" w:rsidRDefault="00970D62" w:rsidP="00CF155E">
      <w:pPr>
        <w:jc w:val="center"/>
        <w:rPr>
          <w:rFonts w:ascii="Open Sans" w:hAnsi="Open Sans" w:cs="Open Sans"/>
          <w:noProof/>
          <w:sz w:val="20"/>
          <w:szCs w:val="20"/>
        </w:rPr>
      </w:pPr>
      <w:r w:rsidRPr="00D955CC">
        <w:rPr>
          <w:rFonts w:ascii="Open Sans" w:hAnsi="Open Sans" w:cs="Open Sans"/>
          <w:noProof/>
          <w:sz w:val="20"/>
          <w:szCs w:val="20"/>
        </w:rPr>
        <w:t>Wednesday, September 26</w:t>
      </w:r>
      <w:r w:rsidRPr="00D955CC">
        <w:rPr>
          <w:rFonts w:ascii="Open Sans" w:hAnsi="Open Sans" w:cs="Open Sans"/>
          <w:noProof/>
          <w:sz w:val="20"/>
          <w:szCs w:val="20"/>
          <w:vertAlign w:val="superscript"/>
        </w:rPr>
        <w:t>th</w:t>
      </w:r>
      <w:r w:rsidRPr="00D955CC">
        <w:rPr>
          <w:rFonts w:ascii="Open Sans" w:hAnsi="Open Sans" w:cs="Open Sans"/>
          <w:noProof/>
          <w:sz w:val="20"/>
          <w:szCs w:val="20"/>
        </w:rPr>
        <w:t xml:space="preserve">, </w:t>
      </w:r>
      <w:r w:rsidR="009B0BA2" w:rsidRPr="00D955CC">
        <w:rPr>
          <w:rFonts w:ascii="Open Sans" w:hAnsi="Open Sans" w:cs="Open Sans"/>
          <w:noProof/>
          <w:sz w:val="20"/>
          <w:szCs w:val="20"/>
        </w:rPr>
        <w:t xml:space="preserve">2018 </w:t>
      </w:r>
      <w:r w:rsidR="003D78D4" w:rsidRPr="00D955CC">
        <w:rPr>
          <w:rFonts w:ascii="Open Sans" w:hAnsi="Open Sans" w:cs="Open Sans"/>
          <w:noProof/>
          <w:sz w:val="20"/>
          <w:szCs w:val="20"/>
        </w:rPr>
        <w:t>5:30-7:30 PM</w:t>
      </w:r>
    </w:p>
    <w:p w14:paraId="18146A51" w14:textId="20797040" w:rsidR="009B0BA2" w:rsidRPr="00E05FE9" w:rsidRDefault="00970D62" w:rsidP="00E05FE9">
      <w:pPr>
        <w:jc w:val="center"/>
        <w:rPr>
          <w:rFonts w:ascii="Open Sans" w:hAnsi="Open Sans" w:cs="Open Sans"/>
          <w:noProof/>
          <w:sz w:val="20"/>
          <w:szCs w:val="20"/>
        </w:rPr>
      </w:pPr>
      <w:r w:rsidRPr="00D955CC">
        <w:rPr>
          <w:rFonts w:ascii="Open Sans" w:hAnsi="Open Sans" w:cs="Open Sans"/>
          <w:noProof/>
          <w:sz w:val="20"/>
          <w:szCs w:val="20"/>
        </w:rPr>
        <w:t>Multnomah County Central Library</w:t>
      </w:r>
      <w:r w:rsidR="00E05FE9">
        <w:rPr>
          <w:rFonts w:ascii="Open Sans" w:hAnsi="Open Sans" w:cs="Open Sans"/>
          <w:noProof/>
          <w:sz w:val="20"/>
          <w:szCs w:val="20"/>
        </w:rPr>
        <w:t xml:space="preserve"> (801 SW</w:t>
      </w:r>
      <w:r w:rsidRPr="00E05FE9">
        <w:rPr>
          <w:rFonts w:ascii="Open Sans" w:hAnsi="Open Sans" w:cs="Open Sans"/>
          <w:noProof/>
          <w:sz w:val="20"/>
          <w:szCs w:val="20"/>
        </w:rPr>
        <w:t xml:space="preserve"> 10</w:t>
      </w:r>
      <w:r w:rsidRPr="00E05FE9">
        <w:rPr>
          <w:rFonts w:ascii="Open Sans" w:hAnsi="Open Sans" w:cs="Open Sans"/>
          <w:noProof/>
          <w:sz w:val="20"/>
          <w:szCs w:val="20"/>
          <w:vertAlign w:val="superscript"/>
        </w:rPr>
        <w:t>th</w:t>
      </w:r>
      <w:r w:rsidRPr="00E05FE9">
        <w:rPr>
          <w:rFonts w:ascii="Open Sans" w:hAnsi="Open Sans" w:cs="Open Sans"/>
          <w:noProof/>
          <w:sz w:val="20"/>
          <w:szCs w:val="20"/>
        </w:rPr>
        <w:t xml:space="preserve"> Ave</w:t>
      </w:r>
      <w:r w:rsidR="00E05FE9">
        <w:rPr>
          <w:rFonts w:ascii="Open Sans" w:hAnsi="Open Sans" w:cs="Open Sans"/>
          <w:noProof/>
          <w:sz w:val="20"/>
          <w:szCs w:val="20"/>
        </w:rPr>
        <w:t>)</w:t>
      </w:r>
    </w:p>
    <w:p w14:paraId="7C056532" w14:textId="760832A9" w:rsidR="00D955CC" w:rsidRPr="00D955CC" w:rsidRDefault="00D955CC" w:rsidP="00970D62">
      <w:pPr>
        <w:pBdr>
          <w:bottom w:val="single" w:sz="12" w:space="1" w:color="auto"/>
        </w:pBdr>
        <w:rPr>
          <w:rFonts w:ascii="Open Sans" w:hAnsi="Open Sans" w:cs="Open Sans"/>
          <w:sz w:val="20"/>
          <w:szCs w:val="20"/>
        </w:rPr>
      </w:pPr>
    </w:p>
    <w:p w14:paraId="643E1AED" w14:textId="77777777" w:rsidR="00D955CC" w:rsidRPr="00D955CC" w:rsidRDefault="00D955CC" w:rsidP="00970D62">
      <w:pPr>
        <w:rPr>
          <w:rFonts w:ascii="Open Sans" w:hAnsi="Open Sans" w:cs="Open Sans"/>
          <w:sz w:val="20"/>
          <w:szCs w:val="20"/>
        </w:rPr>
      </w:pPr>
    </w:p>
    <w:p w14:paraId="787503CA" w14:textId="7A0818C9" w:rsidR="00D955CC" w:rsidRPr="00D955CC" w:rsidRDefault="00D955CC" w:rsidP="00D955CC">
      <w:pPr>
        <w:rPr>
          <w:rFonts w:ascii="Open Sans" w:hAnsi="Open Sans" w:cs="Open Sans"/>
          <w:b/>
          <w:sz w:val="20"/>
          <w:szCs w:val="20"/>
          <w:u w:val="single"/>
        </w:rPr>
      </w:pPr>
      <w:r w:rsidRPr="00D955CC">
        <w:rPr>
          <w:rFonts w:ascii="Open Sans" w:hAnsi="Open Sans" w:cs="Open Sans"/>
          <w:b/>
          <w:sz w:val="20"/>
          <w:szCs w:val="20"/>
          <w:u w:val="single"/>
        </w:rPr>
        <w:t>I. Welcome &amp; Introductions.</w:t>
      </w:r>
    </w:p>
    <w:p w14:paraId="1B29CD11" w14:textId="77777777" w:rsidR="00D955CC" w:rsidRDefault="00D955CC" w:rsidP="00970D62">
      <w:pPr>
        <w:rPr>
          <w:rFonts w:ascii="Open Sans" w:hAnsi="Open Sans" w:cs="Open Sans"/>
          <w:b/>
          <w:sz w:val="20"/>
          <w:szCs w:val="20"/>
        </w:rPr>
      </w:pPr>
    </w:p>
    <w:p w14:paraId="739C29DD" w14:textId="222AE0E2" w:rsidR="00970D62" w:rsidRPr="00D955CC" w:rsidRDefault="00D955CC" w:rsidP="00970D62">
      <w:pPr>
        <w:rPr>
          <w:rFonts w:ascii="Open Sans" w:hAnsi="Open Sans" w:cs="Open Sans"/>
          <w:sz w:val="20"/>
          <w:szCs w:val="20"/>
        </w:rPr>
      </w:pPr>
      <w:r w:rsidRPr="00D955CC">
        <w:rPr>
          <w:rFonts w:ascii="Open Sans" w:hAnsi="Open Sans" w:cs="Open Sans"/>
          <w:sz w:val="20"/>
          <w:szCs w:val="20"/>
        </w:rPr>
        <w:t xml:space="preserve">The </w:t>
      </w:r>
      <w:r>
        <w:rPr>
          <w:rFonts w:ascii="Open Sans" w:hAnsi="Open Sans" w:cs="Open Sans"/>
          <w:sz w:val="20"/>
          <w:szCs w:val="20"/>
        </w:rPr>
        <w:t>meeting begins with a round of introductions, with attendees and CAC members sharing a highlight from the summer.</w:t>
      </w:r>
    </w:p>
    <w:p w14:paraId="48FEF939" w14:textId="3D9BD495" w:rsidR="00970D62" w:rsidRDefault="00970D62" w:rsidP="00970D62">
      <w:pPr>
        <w:pBdr>
          <w:bottom w:val="single" w:sz="12" w:space="1" w:color="auto"/>
        </w:pBdr>
        <w:rPr>
          <w:rFonts w:ascii="Open Sans" w:hAnsi="Open Sans" w:cs="Open Sans"/>
          <w:sz w:val="20"/>
          <w:szCs w:val="20"/>
        </w:rPr>
      </w:pPr>
    </w:p>
    <w:p w14:paraId="5FB3E042" w14:textId="77777777" w:rsidR="00D955CC" w:rsidRPr="00D955CC" w:rsidRDefault="00D955CC" w:rsidP="00970D62">
      <w:pPr>
        <w:rPr>
          <w:rFonts w:ascii="Open Sans" w:hAnsi="Open Sans" w:cs="Open Sans"/>
          <w:sz w:val="20"/>
          <w:szCs w:val="20"/>
        </w:rPr>
      </w:pPr>
    </w:p>
    <w:p w14:paraId="7804CEF9" w14:textId="3C1844AC" w:rsidR="00480880" w:rsidRDefault="00970D62" w:rsidP="00970D62">
      <w:pPr>
        <w:rPr>
          <w:rFonts w:ascii="Open Sans" w:hAnsi="Open Sans" w:cs="Open Sans"/>
          <w:b/>
          <w:sz w:val="20"/>
          <w:szCs w:val="20"/>
          <w:u w:val="single"/>
        </w:rPr>
      </w:pPr>
      <w:r w:rsidRPr="00D955CC">
        <w:rPr>
          <w:rFonts w:ascii="Open Sans" w:hAnsi="Open Sans" w:cs="Open Sans"/>
          <w:b/>
          <w:sz w:val="20"/>
          <w:szCs w:val="20"/>
          <w:u w:val="single"/>
        </w:rPr>
        <w:t xml:space="preserve">II. </w:t>
      </w:r>
      <w:r w:rsidR="00480880">
        <w:rPr>
          <w:rFonts w:ascii="Open Sans" w:hAnsi="Open Sans" w:cs="Open Sans"/>
          <w:b/>
          <w:sz w:val="20"/>
          <w:szCs w:val="20"/>
          <w:u w:val="single"/>
        </w:rPr>
        <w:tab/>
      </w:r>
      <w:r w:rsidRPr="00D955CC">
        <w:rPr>
          <w:rFonts w:ascii="Open Sans" w:hAnsi="Open Sans" w:cs="Open Sans"/>
          <w:b/>
          <w:sz w:val="20"/>
          <w:szCs w:val="20"/>
          <w:u w:val="single"/>
        </w:rPr>
        <w:t xml:space="preserve">Project </w:t>
      </w:r>
      <w:r w:rsidR="00480880">
        <w:rPr>
          <w:rFonts w:ascii="Open Sans" w:hAnsi="Open Sans" w:cs="Open Sans"/>
          <w:b/>
          <w:sz w:val="20"/>
          <w:szCs w:val="20"/>
          <w:u w:val="single"/>
        </w:rPr>
        <w:t>status &amp; schedule overview</w:t>
      </w:r>
      <w:r w:rsidRPr="00D955CC">
        <w:rPr>
          <w:rFonts w:ascii="Open Sans" w:hAnsi="Open Sans" w:cs="Open Sans"/>
          <w:b/>
          <w:sz w:val="20"/>
          <w:szCs w:val="20"/>
          <w:u w:val="single"/>
        </w:rPr>
        <w:t xml:space="preserve"> </w:t>
      </w:r>
    </w:p>
    <w:p w14:paraId="78ABD5F2" w14:textId="09D7EFD4" w:rsidR="00970D62" w:rsidRPr="00480880" w:rsidRDefault="00970D62" w:rsidP="00480880">
      <w:pPr>
        <w:ind w:firstLine="720"/>
        <w:rPr>
          <w:rFonts w:ascii="Open Sans" w:hAnsi="Open Sans" w:cs="Open Sans"/>
          <w:sz w:val="20"/>
          <w:szCs w:val="20"/>
        </w:rPr>
      </w:pPr>
      <w:r w:rsidRPr="00480880">
        <w:rPr>
          <w:rFonts w:ascii="Open Sans" w:hAnsi="Open Sans" w:cs="Open Sans"/>
          <w:sz w:val="20"/>
          <w:szCs w:val="20"/>
        </w:rPr>
        <w:t>Michelle</w:t>
      </w:r>
      <w:r w:rsidR="00480880">
        <w:rPr>
          <w:rFonts w:ascii="Open Sans" w:hAnsi="Open Sans" w:cs="Open Sans"/>
          <w:sz w:val="20"/>
          <w:szCs w:val="20"/>
        </w:rPr>
        <w:t xml:space="preserve"> Marx (</w:t>
      </w:r>
      <w:r w:rsidR="00D955CC" w:rsidRPr="00480880">
        <w:rPr>
          <w:rFonts w:ascii="Open Sans" w:hAnsi="Open Sans" w:cs="Open Sans"/>
          <w:sz w:val="20"/>
          <w:szCs w:val="20"/>
        </w:rPr>
        <w:t>PBOT</w:t>
      </w:r>
      <w:r w:rsidR="00480880">
        <w:rPr>
          <w:rFonts w:ascii="Open Sans" w:hAnsi="Open Sans" w:cs="Open Sans"/>
          <w:sz w:val="20"/>
          <w:szCs w:val="20"/>
        </w:rPr>
        <w:t>)</w:t>
      </w:r>
      <w:r w:rsidRPr="00480880">
        <w:rPr>
          <w:rFonts w:ascii="Open Sans" w:hAnsi="Open Sans" w:cs="Open Sans"/>
          <w:sz w:val="20"/>
          <w:szCs w:val="20"/>
        </w:rPr>
        <w:t xml:space="preserve"> &amp; Francesca</w:t>
      </w:r>
      <w:r w:rsidR="00480880">
        <w:rPr>
          <w:rFonts w:ascii="Open Sans" w:hAnsi="Open Sans" w:cs="Open Sans"/>
          <w:sz w:val="20"/>
          <w:szCs w:val="20"/>
        </w:rPr>
        <w:t xml:space="preserve"> Patricolo (</w:t>
      </w:r>
      <w:r w:rsidR="00D955CC" w:rsidRPr="00480880">
        <w:rPr>
          <w:rFonts w:ascii="Open Sans" w:hAnsi="Open Sans" w:cs="Open Sans"/>
          <w:sz w:val="20"/>
          <w:szCs w:val="20"/>
        </w:rPr>
        <w:t>PBOT</w:t>
      </w:r>
      <w:r w:rsidR="00480880">
        <w:rPr>
          <w:rFonts w:ascii="Open Sans" w:hAnsi="Open Sans" w:cs="Open Sans"/>
          <w:sz w:val="20"/>
          <w:szCs w:val="20"/>
        </w:rPr>
        <w:t>)</w:t>
      </w:r>
    </w:p>
    <w:p w14:paraId="12C3C4AA" w14:textId="77777777" w:rsidR="00D955CC" w:rsidRDefault="00D955CC" w:rsidP="00970D62">
      <w:pPr>
        <w:rPr>
          <w:rFonts w:ascii="Open Sans" w:hAnsi="Open Sans" w:cs="Open Sans"/>
          <w:sz w:val="20"/>
          <w:szCs w:val="20"/>
        </w:rPr>
      </w:pPr>
    </w:p>
    <w:p w14:paraId="3398916B" w14:textId="1FF1DB3A" w:rsidR="00970D62" w:rsidRPr="00D955CC" w:rsidRDefault="00D955CC" w:rsidP="00970D62">
      <w:pPr>
        <w:rPr>
          <w:rFonts w:ascii="Open Sans" w:hAnsi="Open Sans" w:cs="Open Sans"/>
          <w:sz w:val="20"/>
          <w:szCs w:val="20"/>
        </w:rPr>
      </w:pPr>
      <w:r>
        <w:rPr>
          <w:rFonts w:ascii="Open Sans" w:hAnsi="Open Sans" w:cs="Open Sans"/>
          <w:sz w:val="20"/>
          <w:szCs w:val="20"/>
        </w:rPr>
        <w:t xml:space="preserve">Michelle </w:t>
      </w:r>
      <w:r w:rsidR="007F674B">
        <w:rPr>
          <w:rFonts w:ascii="Open Sans" w:hAnsi="Open Sans" w:cs="Open Sans"/>
          <w:sz w:val="20"/>
          <w:szCs w:val="20"/>
        </w:rPr>
        <w:t>begins</w:t>
      </w:r>
      <w:r>
        <w:rPr>
          <w:rFonts w:ascii="Open Sans" w:hAnsi="Open Sans" w:cs="Open Sans"/>
          <w:sz w:val="20"/>
          <w:szCs w:val="20"/>
        </w:rPr>
        <w:t xml:space="preserve"> with a quick overview of what topics will be covered in the meeting and general upcoming project highlights including a timeline for when a draft plan will be ready for public review. During the month of October, the PedPDX team will apply the prioritization criteria to the refined network, develop an outline for the draft plan, and further develop a ‘pedestrian toolbox’. In November, a draft will be written, to be shared more broadly in December.</w:t>
      </w:r>
    </w:p>
    <w:p w14:paraId="31256C33" w14:textId="77777777" w:rsidR="00D955CC" w:rsidRDefault="00D955CC" w:rsidP="00970D62">
      <w:pPr>
        <w:rPr>
          <w:rFonts w:ascii="Open Sans" w:hAnsi="Open Sans" w:cs="Open Sans"/>
          <w:sz w:val="20"/>
          <w:szCs w:val="20"/>
        </w:rPr>
      </w:pPr>
    </w:p>
    <w:p w14:paraId="23DEE62B" w14:textId="77777777" w:rsidR="008817B0" w:rsidRDefault="00D955CC" w:rsidP="00970D62">
      <w:pPr>
        <w:rPr>
          <w:rFonts w:ascii="Open Sans" w:hAnsi="Open Sans" w:cs="Open Sans"/>
          <w:sz w:val="20"/>
          <w:szCs w:val="20"/>
        </w:rPr>
      </w:pPr>
      <w:r>
        <w:rPr>
          <w:rFonts w:ascii="Open Sans" w:hAnsi="Open Sans" w:cs="Open Sans"/>
          <w:sz w:val="20"/>
          <w:szCs w:val="20"/>
        </w:rPr>
        <w:t>Francesca provides</w:t>
      </w:r>
      <w:r w:rsidR="00970D62" w:rsidRPr="00D955CC">
        <w:rPr>
          <w:rFonts w:ascii="Open Sans" w:hAnsi="Open Sans" w:cs="Open Sans"/>
          <w:sz w:val="20"/>
          <w:szCs w:val="20"/>
        </w:rPr>
        <w:t xml:space="preserve"> </w:t>
      </w:r>
      <w:r w:rsidRPr="00D955CC">
        <w:rPr>
          <w:rFonts w:ascii="Open Sans" w:hAnsi="Open Sans" w:cs="Open Sans"/>
          <w:sz w:val="20"/>
          <w:szCs w:val="20"/>
        </w:rPr>
        <w:t xml:space="preserve">a </w:t>
      </w:r>
      <w:r>
        <w:rPr>
          <w:rFonts w:ascii="Open Sans" w:hAnsi="Open Sans" w:cs="Open Sans"/>
          <w:sz w:val="20"/>
          <w:szCs w:val="20"/>
        </w:rPr>
        <w:t>summary</w:t>
      </w:r>
      <w:r w:rsidR="00970D62" w:rsidRPr="00D955CC">
        <w:rPr>
          <w:rFonts w:ascii="Open Sans" w:hAnsi="Open Sans" w:cs="Open Sans"/>
          <w:sz w:val="20"/>
          <w:szCs w:val="20"/>
        </w:rPr>
        <w:t xml:space="preserve"> of district coalition specific outreac</w:t>
      </w:r>
      <w:r w:rsidR="008817B0">
        <w:rPr>
          <w:rFonts w:ascii="Open Sans" w:hAnsi="Open Sans" w:cs="Open Sans"/>
          <w:sz w:val="20"/>
          <w:szCs w:val="20"/>
        </w:rPr>
        <w:t>h on prioritization network.</w:t>
      </w:r>
    </w:p>
    <w:p w14:paraId="76DABCF8" w14:textId="24A6678F" w:rsidR="00D955CC" w:rsidRDefault="008817B0" w:rsidP="00970D62">
      <w:pPr>
        <w:rPr>
          <w:rFonts w:ascii="Open Sans" w:hAnsi="Open Sans" w:cs="Open Sans"/>
          <w:b/>
          <w:sz w:val="20"/>
          <w:szCs w:val="20"/>
        </w:rPr>
      </w:pPr>
      <w:r>
        <w:rPr>
          <w:rFonts w:ascii="Open Sans" w:hAnsi="Open Sans" w:cs="Open Sans"/>
          <w:sz w:val="20"/>
          <w:szCs w:val="20"/>
        </w:rPr>
        <w:t>The outreach focused on vetting/refining the n</w:t>
      </w:r>
      <w:r w:rsidR="00970D62" w:rsidRPr="00D955CC">
        <w:rPr>
          <w:rFonts w:ascii="Open Sans" w:hAnsi="Open Sans" w:cs="Open Sans"/>
          <w:sz w:val="20"/>
          <w:szCs w:val="20"/>
        </w:rPr>
        <w:t>eighborhood walkways designation</w:t>
      </w:r>
      <w:r>
        <w:rPr>
          <w:rFonts w:ascii="Open Sans" w:hAnsi="Open Sans" w:cs="Open Sans"/>
          <w:sz w:val="20"/>
          <w:szCs w:val="20"/>
        </w:rPr>
        <w:t xml:space="preserve"> with key stakeholders who knew best about where people walk in their neighborhood. Francesca thanks those who participated. Francesca shares that staff is currently reviewing maps with the lens of figuring out how to incorporate as much feedback as possible. </w:t>
      </w:r>
      <w:r w:rsidR="00970D62" w:rsidRPr="00D955CC">
        <w:rPr>
          <w:rFonts w:ascii="Open Sans" w:hAnsi="Open Sans" w:cs="Open Sans"/>
          <w:sz w:val="20"/>
          <w:szCs w:val="20"/>
        </w:rPr>
        <w:t>Neighborhood specific summaries will be developed</w:t>
      </w:r>
      <w:r>
        <w:rPr>
          <w:rFonts w:ascii="Open Sans" w:hAnsi="Open Sans" w:cs="Open Sans"/>
          <w:sz w:val="20"/>
          <w:szCs w:val="20"/>
        </w:rPr>
        <w:t xml:space="preserve"> and shared with stakeholders.</w:t>
      </w:r>
      <w:r>
        <w:rPr>
          <w:rFonts w:ascii="Open Sans" w:hAnsi="Open Sans" w:cs="Open Sans"/>
          <w:b/>
          <w:sz w:val="20"/>
          <w:szCs w:val="20"/>
        </w:rPr>
        <w:t xml:space="preserve"> </w:t>
      </w:r>
    </w:p>
    <w:p w14:paraId="2592EF21" w14:textId="7DA24AD1" w:rsidR="008817B0" w:rsidRDefault="008817B0" w:rsidP="00970D62">
      <w:pPr>
        <w:rPr>
          <w:rFonts w:ascii="Open Sans" w:hAnsi="Open Sans" w:cs="Open Sans"/>
          <w:b/>
          <w:sz w:val="20"/>
          <w:szCs w:val="20"/>
        </w:rPr>
      </w:pPr>
    </w:p>
    <w:p w14:paraId="561D34E0" w14:textId="77777777" w:rsidR="00E05FE9" w:rsidRDefault="00E05FE9" w:rsidP="00970D62">
      <w:pPr>
        <w:rPr>
          <w:rFonts w:ascii="Open Sans" w:hAnsi="Open Sans" w:cs="Open Sans"/>
          <w:b/>
          <w:sz w:val="20"/>
          <w:szCs w:val="20"/>
        </w:rPr>
      </w:pPr>
    </w:p>
    <w:p w14:paraId="5AA0DA8F" w14:textId="77777777" w:rsidR="00E05FE9" w:rsidRDefault="00E05FE9">
      <w:pPr>
        <w:rPr>
          <w:rFonts w:ascii="Open Sans" w:hAnsi="Open Sans" w:cs="Open Sans"/>
          <w:b/>
          <w:sz w:val="20"/>
          <w:szCs w:val="20"/>
          <w:u w:val="single"/>
        </w:rPr>
      </w:pPr>
      <w:r>
        <w:rPr>
          <w:rFonts w:ascii="Open Sans" w:hAnsi="Open Sans" w:cs="Open Sans"/>
          <w:b/>
          <w:sz w:val="20"/>
          <w:szCs w:val="20"/>
          <w:u w:val="single"/>
        </w:rPr>
        <w:br w:type="page"/>
      </w:r>
    </w:p>
    <w:p w14:paraId="7EAB0AA1" w14:textId="39826671" w:rsidR="00970D62" w:rsidRPr="00480880" w:rsidRDefault="00970D62" w:rsidP="00970D62">
      <w:pPr>
        <w:rPr>
          <w:rFonts w:ascii="Open Sans" w:hAnsi="Open Sans" w:cs="Open Sans"/>
          <w:b/>
          <w:sz w:val="20"/>
          <w:szCs w:val="20"/>
          <w:u w:val="single"/>
        </w:rPr>
      </w:pPr>
      <w:r w:rsidRPr="00480880">
        <w:rPr>
          <w:rFonts w:ascii="Open Sans" w:hAnsi="Open Sans" w:cs="Open Sans"/>
          <w:b/>
          <w:sz w:val="20"/>
          <w:szCs w:val="20"/>
          <w:u w:val="single"/>
        </w:rPr>
        <w:lastRenderedPageBreak/>
        <w:t xml:space="preserve">III. </w:t>
      </w:r>
      <w:r w:rsidR="00480880" w:rsidRPr="00480880">
        <w:rPr>
          <w:rFonts w:ascii="Open Sans" w:hAnsi="Open Sans" w:cs="Open Sans"/>
          <w:b/>
          <w:sz w:val="20"/>
          <w:szCs w:val="20"/>
          <w:u w:val="single"/>
        </w:rPr>
        <w:tab/>
        <w:t>How will be address needs within the Pedestrian Priority Network?</w:t>
      </w:r>
    </w:p>
    <w:p w14:paraId="725AA29B" w14:textId="77777777" w:rsidR="00480880" w:rsidRPr="00480880" w:rsidRDefault="00480880" w:rsidP="00480880">
      <w:pPr>
        <w:ind w:firstLine="720"/>
        <w:rPr>
          <w:rFonts w:ascii="Open Sans" w:hAnsi="Open Sans" w:cs="Open Sans"/>
          <w:sz w:val="20"/>
          <w:szCs w:val="20"/>
        </w:rPr>
      </w:pPr>
      <w:r w:rsidRPr="00480880">
        <w:rPr>
          <w:rFonts w:ascii="Open Sans" w:hAnsi="Open Sans" w:cs="Open Sans"/>
          <w:sz w:val="20"/>
          <w:szCs w:val="20"/>
        </w:rPr>
        <w:t>Michelle</w:t>
      </w:r>
      <w:r>
        <w:rPr>
          <w:rFonts w:ascii="Open Sans" w:hAnsi="Open Sans" w:cs="Open Sans"/>
          <w:sz w:val="20"/>
          <w:szCs w:val="20"/>
        </w:rPr>
        <w:t xml:space="preserve"> Marx (</w:t>
      </w:r>
      <w:r w:rsidRPr="00480880">
        <w:rPr>
          <w:rFonts w:ascii="Open Sans" w:hAnsi="Open Sans" w:cs="Open Sans"/>
          <w:sz w:val="20"/>
          <w:szCs w:val="20"/>
        </w:rPr>
        <w:t>PBOT</w:t>
      </w:r>
      <w:r>
        <w:rPr>
          <w:rFonts w:ascii="Open Sans" w:hAnsi="Open Sans" w:cs="Open Sans"/>
          <w:sz w:val="20"/>
          <w:szCs w:val="20"/>
        </w:rPr>
        <w:t>)</w:t>
      </w:r>
      <w:r w:rsidRPr="00480880">
        <w:rPr>
          <w:rFonts w:ascii="Open Sans" w:hAnsi="Open Sans" w:cs="Open Sans"/>
          <w:sz w:val="20"/>
          <w:szCs w:val="20"/>
        </w:rPr>
        <w:t xml:space="preserve"> &amp; Francesca</w:t>
      </w:r>
      <w:r>
        <w:rPr>
          <w:rFonts w:ascii="Open Sans" w:hAnsi="Open Sans" w:cs="Open Sans"/>
          <w:sz w:val="20"/>
          <w:szCs w:val="20"/>
        </w:rPr>
        <w:t xml:space="preserve"> Patricolo (</w:t>
      </w:r>
      <w:r w:rsidRPr="00480880">
        <w:rPr>
          <w:rFonts w:ascii="Open Sans" w:hAnsi="Open Sans" w:cs="Open Sans"/>
          <w:sz w:val="20"/>
          <w:szCs w:val="20"/>
        </w:rPr>
        <w:t>PBOT</w:t>
      </w:r>
      <w:r>
        <w:rPr>
          <w:rFonts w:ascii="Open Sans" w:hAnsi="Open Sans" w:cs="Open Sans"/>
          <w:sz w:val="20"/>
          <w:szCs w:val="20"/>
        </w:rPr>
        <w:t>)</w:t>
      </w:r>
    </w:p>
    <w:p w14:paraId="0977BDC0" w14:textId="77777777" w:rsidR="00480880" w:rsidRPr="00D955CC" w:rsidRDefault="00480880" w:rsidP="00970D62">
      <w:pPr>
        <w:rPr>
          <w:rFonts w:ascii="Open Sans" w:hAnsi="Open Sans" w:cs="Open Sans"/>
          <w:b/>
          <w:sz w:val="20"/>
          <w:szCs w:val="20"/>
        </w:rPr>
      </w:pPr>
    </w:p>
    <w:p w14:paraId="285F4F75" w14:textId="77777777" w:rsidR="00874299" w:rsidRDefault="00874299" w:rsidP="00970D62">
      <w:pPr>
        <w:rPr>
          <w:rFonts w:ascii="Open Sans" w:hAnsi="Open Sans" w:cs="Open Sans"/>
          <w:sz w:val="20"/>
          <w:szCs w:val="20"/>
        </w:rPr>
      </w:pPr>
      <w:r>
        <w:rPr>
          <w:rFonts w:ascii="Open Sans" w:hAnsi="Open Sans" w:cs="Open Sans"/>
          <w:sz w:val="20"/>
          <w:szCs w:val="20"/>
        </w:rPr>
        <w:t>The PedPDX team presented the citywide safety, equity and demand methodologies at the previous PedPDX CAC meeting in late spring. Since then, PBOT has received a lot of great feedback. The team highlights key messages they’ve heard and how this has informed their approach to prioritization.</w:t>
      </w:r>
    </w:p>
    <w:p w14:paraId="77D4EE47" w14:textId="77777777" w:rsidR="00874299" w:rsidRDefault="00874299" w:rsidP="00970D62">
      <w:pPr>
        <w:rPr>
          <w:rFonts w:ascii="Open Sans" w:hAnsi="Open Sans" w:cs="Open Sans"/>
          <w:sz w:val="20"/>
          <w:szCs w:val="20"/>
        </w:rPr>
      </w:pPr>
    </w:p>
    <w:p w14:paraId="2239DB87" w14:textId="6709D8E7" w:rsidR="00874299" w:rsidRPr="00B6475E" w:rsidRDefault="00874299" w:rsidP="00B6475E">
      <w:pPr>
        <w:pStyle w:val="ListParagraph"/>
        <w:numPr>
          <w:ilvl w:val="0"/>
          <w:numId w:val="19"/>
        </w:numPr>
        <w:rPr>
          <w:rFonts w:ascii="Open Sans" w:hAnsi="Open Sans" w:cs="Open Sans"/>
          <w:sz w:val="20"/>
          <w:szCs w:val="20"/>
        </w:rPr>
      </w:pPr>
      <w:r w:rsidRPr="00B6475E">
        <w:rPr>
          <w:rFonts w:ascii="Open Sans" w:hAnsi="Open Sans" w:cs="Open Sans"/>
          <w:sz w:val="20"/>
          <w:szCs w:val="20"/>
        </w:rPr>
        <w:t>With regards to “safety”</w:t>
      </w:r>
      <w:r w:rsidR="00AD320E" w:rsidRPr="00B6475E">
        <w:rPr>
          <w:rFonts w:ascii="Open Sans" w:hAnsi="Open Sans" w:cs="Open Sans"/>
          <w:sz w:val="20"/>
          <w:szCs w:val="20"/>
        </w:rPr>
        <w:t xml:space="preserve"> scoring/prioritization:</w:t>
      </w:r>
    </w:p>
    <w:p w14:paraId="628BE8B9" w14:textId="75B6C139" w:rsidR="00970D62" w:rsidRPr="00D955CC" w:rsidRDefault="00874299" w:rsidP="00B6475E">
      <w:pPr>
        <w:pStyle w:val="ListParagraph"/>
        <w:numPr>
          <w:ilvl w:val="1"/>
          <w:numId w:val="19"/>
        </w:numPr>
        <w:spacing w:line="256" w:lineRule="auto"/>
        <w:rPr>
          <w:rFonts w:ascii="Open Sans" w:hAnsi="Open Sans" w:cs="Open Sans"/>
          <w:sz w:val="20"/>
          <w:szCs w:val="20"/>
        </w:rPr>
      </w:pPr>
      <w:r>
        <w:rPr>
          <w:rFonts w:ascii="Open Sans" w:hAnsi="Open Sans" w:cs="Open Sans"/>
          <w:sz w:val="20"/>
          <w:szCs w:val="20"/>
        </w:rPr>
        <w:t xml:space="preserve">Staff heard that a finer grade </w:t>
      </w:r>
      <w:r w:rsidR="00970D62" w:rsidRPr="00D955CC">
        <w:rPr>
          <w:rFonts w:ascii="Open Sans" w:hAnsi="Open Sans" w:cs="Open Sans"/>
          <w:sz w:val="20"/>
          <w:szCs w:val="20"/>
        </w:rPr>
        <w:t xml:space="preserve">scoring definition </w:t>
      </w:r>
      <w:r>
        <w:rPr>
          <w:rFonts w:ascii="Open Sans" w:hAnsi="Open Sans" w:cs="Open Sans"/>
          <w:sz w:val="20"/>
          <w:szCs w:val="20"/>
        </w:rPr>
        <w:t xml:space="preserve">was needed </w:t>
      </w:r>
      <w:r w:rsidR="00970D62" w:rsidRPr="00D955CC">
        <w:rPr>
          <w:rFonts w:ascii="Open Sans" w:hAnsi="Open Sans" w:cs="Open Sans"/>
          <w:sz w:val="20"/>
          <w:szCs w:val="20"/>
        </w:rPr>
        <w:t xml:space="preserve">with the regards to speed and </w:t>
      </w:r>
      <w:r>
        <w:rPr>
          <w:rFonts w:ascii="Open Sans" w:hAnsi="Open Sans" w:cs="Open Sans"/>
          <w:sz w:val="20"/>
          <w:szCs w:val="20"/>
        </w:rPr>
        <w:t xml:space="preserve">number of travel </w:t>
      </w:r>
      <w:r w:rsidR="00970D62" w:rsidRPr="00D955CC">
        <w:rPr>
          <w:rFonts w:ascii="Open Sans" w:hAnsi="Open Sans" w:cs="Open Sans"/>
          <w:sz w:val="20"/>
          <w:szCs w:val="20"/>
        </w:rPr>
        <w:t>lanes</w:t>
      </w:r>
      <w:r>
        <w:rPr>
          <w:rFonts w:ascii="Open Sans" w:hAnsi="Open Sans" w:cs="Open Sans"/>
          <w:sz w:val="20"/>
          <w:szCs w:val="20"/>
        </w:rPr>
        <w:t>. Prioritization methodology is being updated to reflect this input.</w:t>
      </w:r>
    </w:p>
    <w:p w14:paraId="2C6BEBE8" w14:textId="0656BC3A" w:rsidR="00970D62" w:rsidRPr="00D955CC" w:rsidRDefault="00AD320E" w:rsidP="00B6475E">
      <w:pPr>
        <w:pStyle w:val="ListParagraph"/>
        <w:numPr>
          <w:ilvl w:val="1"/>
          <w:numId w:val="19"/>
        </w:numPr>
        <w:spacing w:line="256" w:lineRule="auto"/>
        <w:rPr>
          <w:rFonts w:ascii="Open Sans" w:hAnsi="Open Sans" w:cs="Open Sans"/>
          <w:sz w:val="20"/>
          <w:szCs w:val="20"/>
        </w:rPr>
      </w:pPr>
      <w:r>
        <w:rPr>
          <w:rFonts w:ascii="Open Sans" w:hAnsi="Open Sans" w:cs="Open Sans"/>
          <w:sz w:val="20"/>
          <w:szCs w:val="20"/>
        </w:rPr>
        <w:t>The PedPDX Technical Advisory Committee (TAC) recommended</w:t>
      </w:r>
      <w:r w:rsidR="00970D62" w:rsidRPr="00D955CC">
        <w:rPr>
          <w:rFonts w:ascii="Open Sans" w:hAnsi="Open Sans" w:cs="Open Sans"/>
          <w:sz w:val="20"/>
          <w:szCs w:val="20"/>
        </w:rPr>
        <w:t xml:space="preserve"> increas</w:t>
      </w:r>
      <w:r>
        <w:rPr>
          <w:rFonts w:ascii="Open Sans" w:hAnsi="Open Sans" w:cs="Open Sans"/>
          <w:sz w:val="20"/>
          <w:szCs w:val="20"/>
        </w:rPr>
        <w:t>ing the</w:t>
      </w:r>
      <w:r w:rsidR="00970D62" w:rsidRPr="00D955CC">
        <w:rPr>
          <w:rFonts w:ascii="Open Sans" w:hAnsi="Open Sans" w:cs="Open Sans"/>
          <w:sz w:val="20"/>
          <w:szCs w:val="20"/>
        </w:rPr>
        <w:t xml:space="preserve"> weight</w:t>
      </w:r>
      <w:r>
        <w:rPr>
          <w:rFonts w:ascii="Open Sans" w:hAnsi="Open Sans" w:cs="Open Sans"/>
          <w:sz w:val="20"/>
          <w:szCs w:val="20"/>
        </w:rPr>
        <w:t xml:space="preserve"> given</w:t>
      </w:r>
      <w:r w:rsidR="00970D62" w:rsidRPr="00D955CC">
        <w:rPr>
          <w:rFonts w:ascii="Open Sans" w:hAnsi="Open Sans" w:cs="Open Sans"/>
          <w:sz w:val="20"/>
          <w:szCs w:val="20"/>
        </w:rPr>
        <w:t xml:space="preserve"> for systemic safety risk factors</w:t>
      </w:r>
      <w:r>
        <w:rPr>
          <w:rFonts w:ascii="Open Sans" w:hAnsi="Open Sans" w:cs="Open Sans"/>
          <w:sz w:val="20"/>
          <w:szCs w:val="20"/>
        </w:rPr>
        <w:t xml:space="preserve">. This suggestion received </w:t>
      </w:r>
      <w:r w:rsidR="00970D62" w:rsidRPr="00D955CC">
        <w:rPr>
          <w:rFonts w:ascii="Open Sans" w:hAnsi="Open Sans" w:cs="Open Sans"/>
          <w:sz w:val="20"/>
          <w:szCs w:val="20"/>
        </w:rPr>
        <w:t>mixed feedback from CAC</w:t>
      </w:r>
      <w:r>
        <w:rPr>
          <w:rFonts w:ascii="Open Sans" w:hAnsi="Open Sans" w:cs="Open Sans"/>
          <w:sz w:val="20"/>
          <w:szCs w:val="20"/>
        </w:rPr>
        <w:t>,</w:t>
      </w:r>
      <w:r w:rsidR="00970D62" w:rsidRPr="00D955CC">
        <w:rPr>
          <w:rFonts w:ascii="Open Sans" w:hAnsi="Open Sans" w:cs="Open Sans"/>
          <w:sz w:val="20"/>
          <w:szCs w:val="20"/>
        </w:rPr>
        <w:t xml:space="preserve"> lead</w:t>
      </w:r>
      <w:r>
        <w:rPr>
          <w:rFonts w:ascii="Open Sans" w:hAnsi="Open Sans" w:cs="Open Sans"/>
          <w:sz w:val="20"/>
          <w:szCs w:val="20"/>
        </w:rPr>
        <w:t>ing PBOT staff</w:t>
      </w:r>
      <w:r w:rsidR="00970D62" w:rsidRPr="00D955CC">
        <w:rPr>
          <w:rFonts w:ascii="Open Sans" w:hAnsi="Open Sans" w:cs="Open Sans"/>
          <w:sz w:val="20"/>
          <w:szCs w:val="20"/>
        </w:rPr>
        <w:t xml:space="preserve"> to</w:t>
      </w:r>
      <w:r>
        <w:rPr>
          <w:rFonts w:ascii="Open Sans" w:hAnsi="Open Sans" w:cs="Open Sans"/>
          <w:sz w:val="20"/>
          <w:szCs w:val="20"/>
        </w:rPr>
        <w:t xml:space="preserve"> recommend</w:t>
      </w:r>
      <w:r w:rsidR="00970D62" w:rsidRPr="00D955CC">
        <w:rPr>
          <w:rFonts w:ascii="Open Sans" w:hAnsi="Open Sans" w:cs="Open Sans"/>
          <w:sz w:val="20"/>
          <w:szCs w:val="20"/>
        </w:rPr>
        <w:t xml:space="preserve"> weight</w:t>
      </w:r>
      <w:r>
        <w:rPr>
          <w:rFonts w:ascii="Open Sans" w:hAnsi="Open Sans" w:cs="Open Sans"/>
          <w:sz w:val="20"/>
          <w:szCs w:val="20"/>
        </w:rPr>
        <w:t>ing</w:t>
      </w:r>
      <w:r w:rsidR="00970D62" w:rsidRPr="00D955CC">
        <w:rPr>
          <w:rFonts w:ascii="Open Sans" w:hAnsi="Open Sans" w:cs="Open Sans"/>
          <w:sz w:val="20"/>
          <w:szCs w:val="20"/>
        </w:rPr>
        <w:t xml:space="preserve"> risk</w:t>
      </w:r>
      <w:r>
        <w:rPr>
          <w:rFonts w:ascii="Open Sans" w:hAnsi="Open Sans" w:cs="Open Sans"/>
          <w:sz w:val="20"/>
          <w:szCs w:val="20"/>
        </w:rPr>
        <w:t xml:space="preserve"> factors</w:t>
      </w:r>
      <w:r w:rsidR="00970D62" w:rsidRPr="00D955CC">
        <w:rPr>
          <w:rFonts w:ascii="Open Sans" w:hAnsi="Open Sans" w:cs="Open Sans"/>
          <w:sz w:val="20"/>
          <w:szCs w:val="20"/>
        </w:rPr>
        <w:t xml:space="preserve"> at 60% and collision </w:t>
      </w:r>
      <w:r>
        <w:rPr>
          <w:rFonts w:ascii="Open Sans" w:hAnsi="Open Sans" w:cs="Open Sans"/>
          <w:sz w:val="20"/>
          <w:szCs w:val="20"/>
        </w:rPr>
        <w:t xml:space="preserve">history </w:t>
      </w:r>
      <w:r w:rsidR="00970D62" w:rsidRPr="00D955CC">
        <w:rPr>
          <w:rFonts w:ascii="Open Sans" w:hAnsi="Open Sans" w:cs="Open Sans"/>
          <w:sz w:val="20"/>
          <w:szCs w:val="20"/>
        </w:rPr>
        <w:t xml:space="preserve">at 40%. </w:t>
      </w:r>
    </w:p>
    <w:p w14:paraId="3752CA66" w14:textId="44BC4542" w:rsidR="00AD320E" w:rsidRPr="00B6475E" w:rsidRDefault="00AD320E" w:rsidP="00AD320E">
      <w:pPr>
        <w:pStyle w:val="ListParagraph"/>
        <w:numPr>
          <w:ilvl w:val="1"/>
          <w:numId w:val="19"/>
        </w:numPr>
        <w:spacing w:line="256" w:lineRule="auto"/>
        <w:rPr>
          <w:rFonts w:ascii="Open Sans" w:hAnsi="Open Sans" w:cs="Open Sans"/>
          <w:sz w:val="20"/>
          <w:szCs w:val="20"/>
        </w:rPr>
      </w:pPr>
      <w:r>
        <w:rPr>
          <w:rFonts w:ascii="Open Sans" w:hAnsi="Open Sans" w:cs="Open Sans"/>
          <w:sz w:val="20"/>
          <w:szCs w:val="20"/>
        </w:rPr>
        <w:t>The CAC asked for</w:t>
      </w:r>
      <w:r w:rsidR="00970D62" w:rsidRPr="00D955CC">
        <w:rPr>
          <w:rFonts w:ascii="Open Sans" w:hAnsi="Open Sans" w:cs="Open Sans"/>
          <w:sz w:val="20"/>
          <w:szCs w:val="20"/>
        </w:rPr>
        <w:t xml:space="preserve"> fewer safety points </w:t>
      </w:r>
      <w:r>
        <w:rPr>
          <w:rFonts w:ascii="Open Sans" w:hAnsi="Open Sans" w:cs="Open Sans"/>
          <w:sz w:val="20"/>
          <w:szCs w:val="20"/>
        </w:rPr>
        <w:t>to be assignment to off-street</w:t>
      </w:r>
      <w:r w:rsidR="00970D62" w:rsidRPr="00D955CC">
        <w:rPr>
          <w:rFonts w:ascii="Open Sans" w:hAnsi="Open Sans" w:cs="Open Sans"/>
          <w:sz w:val="20"/>
          <w:szCs w:val="20"/>
        </w:rPr>
        <w:t xml:space="preserve"> trails.</w:t>
      </w:r>
      <w:r>
        <w:rPr>
          <w:rFonts w:ascii="Open Sans" w:hAnsi="Open Sans" w:cs="Open Sans"/>
          <w:sz w:val="20"/>
          <w:szCs w:val="20"/>
        </w:rPr>
        <w:t xml:space="preserve"> However, when the prioritization was applied broadly to the network as a whole, off-street trails needed a point value to account for the safety benefits of being separated from motor vehicles (risk factors &amp; crash history). Additionally, t</w:t>
      </w:r>
      <w:r w:rsidR="00970D62" w:rsidRPr="00AD320E">
        <w:rPr>
          <w:rFonts w:ascii="Open Sans" w:hAnsi="Open Sans" w:cs="Open Sans"/>
          <w:sz w:val="20"/>
          <w:szCs w:val="20"/>
        </w:rPr>
        <w:t xml:space="preserve">rails meeting high equity and high demand scores found themselves in </w:t>
      </w:r>
      <w:r w:rsidR="00C52E49" w:rsidRPr="00AD320E">
        <w:rPr>
          <w:rFonts w:ascii="Open Sans" w:hAnsi="Open Sans" w:cs="Open Sans"/>
          <w:sz w:val="20"/>
          <w:szCs w:val="20"/>
        </w:rPr>
        <w:t>higher levels</w:t>
      </w:r>
      <w:r>
        <w:rPr>
          <w:rFonts w:ascii="Open Sans" w:hAnsi="Open Sans" w:cs="Open Sans"/>
          <w:sz w:val="20"/>
          <w:szCs w:val="20"/>
        </w:rPr>
        <w:t xml:space="preserve"> of prioritization overall.</w:t>
      </w:r>
    </w:p>
    <w:p w14:paraId="59A040E6" w14:textId="77777777" w:rsidR="00B6475E" w:rsidRDefault="00AD320E" w:rsidP="00970D62">
      <w:pPr>
        <w:pStyle w:val="ListParagraph"/>
        <w:numPr>
          <w:ilvl w:val="0"/>
          <w:numId w:val="19"/>
        </w:numPr>
        <w:rPr>
          <w:rFonts w:ascii="Open Sans" w:hAnsi="Open Sans" w:cs="Open Sans"/>
          <w:sz w:val="20"/>
          <w:szCs w:val="20"/>
        </w:rPr>
      </w:pPr>
      <w:r w:rsidRPr="00B6475E">
        <w:rPr>
          <w:rFonts w:ascii="Open Sans" w:hAnsi="Open Sans" w:cs="Open Sans"/>
          <w:sz w:val="20"/>
          <w:szCs w:val="20"/>
        </w:rPr>
        <w:t xml:space="preserve">With regards to equity prioritization, the CAC suggestion that affordable housing should be considered in </w:t>
      </w:r>
      <w:r w:rsidRPr="00B6475E">
        <w:rPr>
          <w:rFonts w:ascii="Open Sans" w:hAnsi="Open Sans" w:cs="Open Sans"/>
          <w:sz w:val="20"/>
          <w:szCs w:val="20"/>
        </w:rPr>
        <w:t>prioritization</w:t>
      </w:r>
      <w:r w:rsidRPr="00B6475E">
        <w:rPr>
          <w:rFonts w:ascii="Open Sans" w:hAnsi="Open Sans" w:cs="Open Sans"/>
          <w:sz w:val="20"/>
          <w:szCs w:val="20"/>
        </w:rPr>
        <w:t xml:space="preserve"> will be reflected in the implementation strategy.</w:t>
      </w:r>
    </w:p>
    <w:p w14:paraId="421E3D02" w14:textId="4DB5FC63" w:rsidR="00970D62" w:rsidRPr="00B6475E" w:rsidRDefault="00970D62" w:rsidP="00970D62">
      <w:pPr>
        <w:pStyle w:val="ListParagraph"/>
        <w:numPr>
          <w:ilvl w:val="0"/>
          <w:numId w:val="19"/>
        </w:numPr>
        <w:rPr>
          <w:rFonts w:ascii="Open Sans" w:hAnsi="Open Sans" w:cs="Open Sans"/>
          <w:sz w:val="20"/>
          <w:szCs w:val="20"/>
        </w:rPr>
      </w:pPr>
      <w:r w:rsidRPr="00B6475E">
        <w:rPr>
          <w:rFonts w:ascii="Open Sans" w:hAnsi="Open Sans" w:cs="Open Sans"/>
          <w:sz w:val="20"/>
          <w:szCs w:val="20"/>
        </w:rPr>
        <w:t>With regards to whether criteria should be weighted evening</w:t>
      </w:r>
      <w:r w:rsidR="00AD320E" w:rsidRPr="00B6475E">
        <w:rPr>
          <w:rFonts w:ascii="Open Sans" w:hAnsi="Open Sans" w:cs="Open Sans"/>
          <w:sz w:val="20"/>
          <w:szCs w:val="20"/>
        </w:rPr>
        <w:t>,</w:t>
      </w:r>
      <w:r w:rsidRPr="00B6475E">
        <w:rPr>
          <w:rFonts w:ascii="Open Sans" w:hAnsi="Open Sans" w:cs="Open Sans"/>
          <w:sz w:val="20"/>
          <w:szCs w:val="20"/>
        </w:rPr>
        <w:t xml:space="preserve"> since</w:t>
      </w:r>
      <w:r w:rsidR="00AD320E" w:rsidRPr="00B6475E">
        <w:rPr>
          <w:rFonts w:ascii="Open Sans" w:hAnsi="Open Sans" w:cs="Open Sans"/>
          <w:sz w:val="20"/>
          <w:szCs w:val="20"/>
        </w:rPr>
        <w:t xml:space="preserve"> PBOT staff did not hear </w:t>
      </w:r>
      <w:r w:rsidRPr="00B6475E">
        <w:rPr>
          <w:rFonts w:ascii="Open Sans" w:hAnsi="Open Sans" w:cs="Open Sans"/>
          <w:sz w:val="20"/>
          <w:szCs w:val="20"/>
        </w:rPr>
        <w:t>clarity from TAC/CAC</w:t>
      </w:r>
      <w:r w:rsidR="00AD320E" w:rsidRPr="00B6475E">
        <w:rPr>
          <w:rFonts w:ascii="Open Sans" w:hAnsi="Open Sans" w:cs="Open Sans"/>
          <w:sz w:val="20"/>
          <w:szCs w:val="20"/>
        </w:rPr>
        <w:t xml:space="preserve"> and since weighted test applications did not yield different outcomes, the recommendation is to weight all criteria evenly</w:t>
      </w:r>
    </w:p>
    <w:p w14:paraId="6D70C70D" w14:textId="5C05F604" w:rsidR="00970D62" w:rsidRPr="00D955CC" w:rsidRDefault="00B6475E" w:rsidP="00B6475E">
      <w:pPr>
        <w:rPr>
          <w:rFonts w:ascii="Open Sans" w:hAnsi="Open Sans" w:cs="Open Sans"/>
          <w:sz w:val="20"/>
          <w:szCs w:val="20"/>
        </w:rPr>
      </w:pPr>
      <w:r>
        <w:rPr>
          <w:rFonts w:ascii="Open Sans" w:hAnsi="Open Sans" w:cs="Open Sans"/>
          <w:sz w:val="20"/>
          <w:szCs w:val="20"/>
        </w:rPr>
        <w:t xml:space="preserve">Michelle outlines the connection between PedPDX and the Transportation System Plan (TSP).  </w:t>
      </w:r>
      <w:r w:rsidRPr="00D955CC">
        <w:rPr>
          <w:rFonts w:ascii="Open Sans" w:hAnsi="Open Sans" w:cs="Open Sans"/>
          <w:sz w:val="20"/>
          <w:szCs w:val="20"/>
        </w:rPr>
        <w:t xml:space="preserve">PedPDX will update TSP classifications – this will be one of the may guides that will identify/select large projects from within the TSP for implementation. </w:t>
      </w:r>
      <w:r>
        <w:rPr>
          <w:rFonts w:ascii="Open Sans" w:hAnsi="Open Sans" w:cs="Open Sans"/>
          <w:sz w:val="20"/>
          <w:szCs w:val="20"/>
        </w:rPr>
        <w:t>She also shares that PedPDX prioritization will be guiding the Pedestrian Network Completion Program.</w:t>
      </w:r>
    </w:p>
    <w:p w14:paraId="227AF7D7" w14:textId="77777777" w:rsidR="00B6475E" w:rsidRDefault="00B6475E" w:rsidP="00970D62">
      <w:pPr>
        <w:rPr>
          <w:rFonts w:ascii="Open Sans" w:hAnsi="Open Sans" w:cs="Open Sans"/>
          <w:sz w:val="20"/>
          <w:szCs w:val="20"/>
        </w:rPr>
      </w:pPr>
    </w:p>
    <w:p w14:paraId="5088C447" w14:textId="6866505E" w:rsidR="00970D62" w:rsidRDefault="00B6475E" w:rsidP="00970D62">
      <w:pPr>
        <w:rPr>
          <w:rFonts w:ascii="Open Sans" w:hAnsi="Open Sans" w:cs="Open Sans"/>
          <w:sz w:val="20"/>
          <w:szCs w:val="20"/>
          <w:u w:val="single"/>
        </w:rPr>
      </w:pPr>
      <w:r w:rsidRPr="00B6475E">
        <w:rPr>
          <w:rFonts w:ascii="Open Sans" w:hAnsi="Open Sans" w:cs="Open Sans"/>
          <w:sz w:val="20"/>
          <w:szCs w:val="20"/>
          <w:u w:val="single"/>
        </w:rPr>
        <w:t>Question</w:t>
      </w:r>
      <w:r w:rsidR="003D1F84">
        <w:rPr>
          <w:rFonts w:ascii="Open Sans" w:hAnsi="Open Sans" w:cs="Open Sans"/>
          <w:sz w:val="20"/>
          <w:szCs w:val="20"/>
          <w:u w:val="single"/>
        </w:rPr>
        <w:t xml:space="preserve"> &amp; Answer:</w:t>
      </w:r>
    </w:p>
    <w:p w14:paraId="3826229B" w14:textId="77777777" w:rsidR="003D1F84" w:rsidRPr="00B6475E" w:rsidRDefault="003D1F84" w:rsidP="00970D62">
      <w:pPr>
        <w:rPr>
          <w:rFonts w:ascii="Open Sans" w:hAnsi="Open Sans" w:cs="Open Sans"/>
          <w:sz w:val="20"/>
          <w:szCs w:val="20"/>
          <w:u w:val="single"/>
        </w:rPr>
      </w:pPr>
    </w:p>
    <w:p w14:paraId="29DEA56C" w14:textId="7A15A0CB" w:rsidR="00970D62" w:rsidRPr="00D955CC" w:rsidRDefault="00B6475E" w:rsidP="00970D62">
      <w:pPr>
        <w:pStyle w:val="ListParagraph"/>
        <w:numPr>
          <w:ilvl w:val="0"/>
          <w:numId w:val="19"/>
        </w:numPr>
        <w:spacing w:line="256" w:lineRule="auto"/>
        <w:rPr>
          <w:rFonts w:ascii="Open Sans" w:hAnsi="Open Sans" w:cs="Open Sans"/>
          <w:sz w:val="20"/>
          <w:szCs w:val="20"/>
        </w:rPr>
      </w:pPr>
      <w:r w:rsidRPr="00B6475E">
        <w:rPr>
          <w:rFonts w:ascii="Open Sans" w:hAnsi="Open Sans" w:cs="Open Sans"/>
          <w:b/>
          <w:sz w:val="20"/>
          <w:szCs w:val="20"/>
        </w:rPr>
        <w:t>Question:</w:t>
      </w:r>
      <w:r>
        <w:rPr>
          <w:rFonts w:ascii="Open Sans" w:hAnsi="Open Sans" w:cs="Open Sans"/>
          <w:sz w:val="20"/>
          <w:szCs w:val="20"/>
        </w:rPr>
        <w:t xml:space="preserve"> </w:t>
      </w:r>
      <w:r w:rsidR="00195632">
        <w:rPr>
          <w:rFonts w:ascii="Open Sans" w:hAnsi="Open Sans" w:cs="Open Sans"/>
          <w:sz w:val="20"/>
          <w:szCs w:val="20"/>
        </w:rPr>
        <w:t>T</w:t>
      </w:r>
      <w:r w:rsidR="00970D62" w:rsidRPr="00D955CC">
        <w:rPr>
          <w:rFonts w:ascii="Open Sans" w:hAnsi="Open Sans" w:cs="Open Sans"/>
          <w:sz w:val="20"/>
          <w:szCs w:val="20"/>
        </w:rPr>
        <w:t>hese other plans, are they going to be contributing parts to our plan as they work through theirs? Or will they be handing over funds to areas of overlap?</w:t>
      </w:r>
    </w:p>
    <w:p w14:paraId="5D7CDA9A" w14:textId="4DF97499" w:rsidR="00970D62" w:rsidRPr="00D955CC" w:rsidRDefault="00B6475E" w:rsidP="00970D62">
      <w:pPr>
        <w:pStyle w:val="ListParagraph"/>
        <w:numPr>
          <w:ilvl w:val="1"/>
          <w:numId w:val="19"/>
        </w:numPr>
        <w:spacing w:line="256" w:lineRule="auto"/>
        <w:rPr>
          <w:rFonts w:ascii="Open Sans" w:hAnsi="Open Sans" w:cs="Open Sans"/>
          <w:sz w:val="20"/>
          <w:szCs w:val="20"/>
        </w:rPr>
      </w:pPr>
      <w:r w:rsidRPr="00B6475E">
        <w:rPr>
          <w:rFonts w:ascii="Open Sans" w:hAnsi="Open Sans" w:cs="Open Sans"/>
          <w:b/>
          <w:sz w:val="20"/>
          <w:szCs w:val="20"/>
        </w:rPr>
        <w:t>Response:</w:t>
      </w:r>
      <w:r w:rsidR="00970D62" w:rsidRPr="00D955CC">
        <w:rPr>
          <w:rFonts w:ascii="Open Sans" w:hAnsi="Open Sans" w:cs="Open Sans"/>
          <w:sz w:val="20"/>
          <w:szCs w:val="20"/>
        </w:rPr>
        <w:t xml:space="preserve"> I’ll use V</w:t>
      </w:r>
      <w:r>
        <w:rPr>
          <w:rFonts w:ascii="Open Sans" w:hAnsi="Open Sans" w:cs="Open Sans"/>
          <w:sz w:val="20"/>
          <w:szCs w:val="20"/>
        </w:rPr>
        <w:t xml:space="preserve">ision </w:t>
      </w:r>
      <w:r w:rsidR="00970D62" w:rsidRPr="00D955CC">
        <w:rPr>
          <w:rFonts w:ascii="Open Sans" w:hAnsi="Open Sans" w:cs="Open Sans"/>
          <w:sz w:val="20"/>
          <w:szCs w:val="20"/>
        </w:rPr>
        <w:t>Z</w:t>
      </w:r>
      <w:r>
        <w:rPr>
          <w:rFonts w:ascii="Open Sans" w:hAnsi="Open Sans" w:cs="Open Sans"/>
          <w:sz w:val="20"/>
          <w:szCs w:val="20"/>
        </w:rPr>
        <w:t>ero</w:t>
      </w:r>
      <w:r w:rsidR="00970D62" w:rsidRPr="00D955CC">
        <w:rPr>
          <w:rFonts w:ascii="Open Sans" w:hAnsi="Open Sans" w:cs="Open Sans"/>
          <w:sz w:val="20"/>
          <w:szCs w:val="20"/>
        </w:rPr>
        <w:t xml:space="preserve"> as an example. They have their own plan, priorities, and funding</w:t>
      </w:r>
      <w:r>
        <w:rPr>
          <w:rFonts w:ascii="Open Sans" w:hAnsi="Open Sans" w:cs="Open Sans"/>
          <w:sz w:val="20"/>
          <w:szCs w:val="20"/>
        </w:rPr>
        <w:t xml:space="preserve"> sources</w:t>
      </w:r>
      <w:r w:rsidR="00970D62" w:rsidRPr="00D955CC">
        <w:rPr>
          <w:rFonts w:ascii="Open Sans" w:hAnsi="Open Sans" w:cs="Open Sans"/>
          <w:sz w:val="20"/>
          <w:szCs w:val="20"/>
        </w:rPr>
        <w:t xml:space="preserve">. That’s not to say that we don’t have overlapping </w:t>
      </w:r>
      <w:r>
        <w:rPr>
          <w:rFonts w:ascii="Open Sans" w:hAnsi="Open Sans" w:cs="Open Sans"/>
          <w:sz w:val="20"/>
          <w:szCs w:val="20"/>
        </w:rPr>
        <w:t>needs</w:t>
      </w:r>
      <w:r w:rsidR="00970D62" w:rsidRPr="00D955CC">
        <w:rPr>
          <w:rFonts w:ascii="Open Sans" w:hAnsi="Open Sans" w:cs="Open Sans"/>
          <w:sz w:val="20"/>
          <w:szCs w:val="20"/>
        </w:rPr>
        <w:t>. As we scope our work, we work together to develop funds and share resources to get projects implemented. When we talk about periodization, it’s guidance for us, but not the only way – we also look for projects that overlap with other investment priorities that can be built more quickly. Just because something is a Tier I, it doesn’t mean it will be propitiated over a Tier III – depends on funding.</w:t>
      </w:r>
    </w:p>
    <w:p w14:paraId="19DB32E5" w14:textId="146F72F0" w:rsidR="00970D62" w:rsidRPr="00D955CC" w:rsidRDefault="00B6475E" w:rsidP="00970D62">
      <w:pPr>
        <w:pStyle w:val="ListParagraph"/>
        <w:numPr>
          <w:ilvl w:val="0"/>
          <w:numId w:val="19"/>
        </w:numPr>
        <w:spacing w:line="256" w:lineRule="auto"/>
        <w:rPr>
          <w:rFonts w:ascii="Open Sans" w:hAnsi="Open Sans" w:cs="Open Sans"/>
          <w:sz w:val="20"/>
          <w:szCs w:val="20"/>
        </w:rPr>
      </w:pPr>
      <w:r w:rsidRPr="00B6475E">
        <w:rPr>
          <w:rFonts w:ascii="Open Sans" w:hAnsi="Open Sans" w:cs="Open Sans"/>
          <w:b/>
          <w:sz w:val="20"/>
          <w:szCs w:val="20"/>
        </w:rPr>
        <w:t>Question:</w:t>
      </w:r>
      <w:r>
        <w:rPr>
          <w:rFonts w:ascii="Open Sans" w:hAnsi="Open Sans" w:cs="Open Sans"/>
          <w:sz w:val="20"/>
          <w:szCs w:val="20"/>
        </w:rPr>
        <w:t xml:space="preserve"> </w:t>
      </w:r>
      <w:r w:rsidR="00970D62" w:rsidRPr="00D955CC">
        <w:rPr>
          <w:rFonts w:ascii="Open Sans" w:hAnsi="Open Sans" w:cs="Open Sans"/>
          <w:sz w:val="20"/>
          <w:szCs w:val="20"/>
        </w:rPr>
        <w:t>Does that</w:t>
      </w:r>
      <w:r>
        <w:rPr>
          <w:rFonts w:ascii="Open Sans" w:hAnsi="Open Sans" w:cs="Open Sans"/>
          <w:sz w:val="20"/>
          <w:szCs w:val="20"/>
        </w:rPr>
        <w:t xml:space="preserve"> (prioritization)</w:t>
      </w:r>
      <w:r w:rsidR="00970D62" w:rsidRPr="00D955CC">
        <w:rPr>
          <w:rFonts w:ascii="Open Sans" w:hAnsi="Open Sans" w:cs="Open Sans"/>
          <w:sz w:val="20"/>
          <w:szCs w:val="20"/>
        </w:rPr>
        <w:t xml:space="preserve"> work with other bureaus as well?</w:t>
      </w:r>
    </w:p>
    <w:p w14:paraId="093C32B8" w14:textId="781119B2" w:rsidR="00970D62" w:rsidRPr="00D955CC" w:rsidRDefault="00B6475E" w:rsidP="00970D62">
      <w:pPr>
        <w:pStyle w:val="ListParagraph"/>
        <w:numPr>
          <w:ilvl w:val="1"/>
          <w:numId w:val="19"/>
        </w:numPr>
        <w:spacing w:line="256" w:lineRule="auto"/>
        <w:rPr>
          <w:rFonts w:ascii="Open Sans" w:hAnsi="Open Sans" w:cs="Open Sans"/>
          <w:sz w:val="20"/>
          <w:szCs w:val="20"/>
        </w:rPr>
      </w:pPr>
      <w:r w:rsidRPr="00B6475E">
        <w:rPr>
          <w:rFonts w:ascii="Open Sans" w:hAnsi="Open Sans" w:cs="Open Sans"/>
          <w:b/>
          <w:sz w:val="20"/>
          <w:szCs w:val="20"/>
        </w:rPr>
        <w:t>Response:</w:t>
      </w:r>
      <w:r w:rsidR="00970D62" w:rsidRPr="00D955CC">
        <w:rPr>
          <w:rFonts w:ascii="Open Sans" w:hAnsi="Open Sans" w:cs="Open Sans"/>
          <w:sz w:val="20"/>
          <w:szCs w:val="20"/>
        </w:rPr>
        <w:t xml:space="preserve"> Absolutely, if </w:t>
      </w:r>
      <w:r>
        <w:rPr>
          <w:rFonts w:ascii="Open Sans" w:hAnsi="Open Sans" w:cs="Open Sans"/>
          <w:sz w:val="20"/>
          <w:szCs w:val="20"/>
        </w:rPr>
        <w:t>the Bureau of Environmental Services (BES)</w:t>
      </w:r>
      <w:r w:rsidR="00970D62" w:rsidRPr="00D955CC">
        <w:rPr>
          <w:rFonts w:ascii="Open Sans" w:hAnsi="Open Sans" w:cs="Open Sans"/>
          <w:sz w:val="20"/>
          <w:szCs w:val="20"/>
        </w:rPr>
        <w:t xml:space="preserve"> is working on a priority street, </w:t>
      </w:r>
      <w:r>
        <w:rPr>
          <w:rFonts w:ascii="Open Sans" w:hAnsi="Open Sans" w:cs="Open Sans"/>
          <w:sz w:val="20"/>
          <w:szCs w:val="20"/>
        </w:rPr>
        <w:t>we will collaborate with them to make sure we are making the most efficient use of city resources.</w:t>
      </w:r>
    </w:p>
    <w:p w14:paraId="6FF8C63B" w14:textId="588A5CEE" w:rsidR="00970D62" w:rsidRPr="00D955CC" w:rsidRDefault="00B6475E" w:rsidP="00970D62">
      <w:pPr>
        <w:pStyle w:val="ListParagraph"/>
        <w:numPr>
          <w:ilvl w:val="0"/>
          <w:numId w:val="19"/>
        </w:numPr>
        <w:spacing w:line="256" w:lineRule="auto"/>
        <w:rPr>
          <w:rFonts w:ascii="Open Sans" w:hAnsi="Open Sans" w:cs="Open Sans"/>
          <w:sz w:val="20"/>
          <w:szCs w:val="20"/>
        </w:rPr>
      </w:pPr>
      <w:r w:rsidRPr="00B6475E">
        <w:rPr>
          <w:rFonts w:ascii="Open Sans" w:hAnsi="Open Sans" w:cs="Open Sans"/>
          <w:b/>
          <w:sz w:val="20"/>
          <w:szCs w:val="20"/>
        </w:rPr>
        <w:lastRenderedPageBreak/>
        <w:t>Question:</w:t>
      </w:r>
      <w:r>
        <w:rPr>
          <w:rFonts w:ascii="Open Sans" w:hAnsi="Open Sans" w:cs="Open Sans"/>
          <w:sz w:val="20"/>
          <w:szCs w:val="20"/>
        </w:rPr>
        <w:t xml:space="preserve"> </w:t>
      </w:r>
      <w:r w:rsidR="00970D62" w:rsidRPr="00D955CC">
        <w:rPr>
          <w:rFonts w:ascii="Open Sans" w:hAnsi="Open Sans" w:cs="Open Sans"/>
          <w:sz w:val="20"/>
          <w:szCs w:val="20"/>
        </w:rPr>
        <w:t>Does PedPDX have a dedicated funding stream?</w:t>
      </w:r>
    </w:p>
    <w:p w14:paraId="35D9A7E4" w14:textId="45A3114A" w:rsidR="00970D62" w:rsidRPr="00D955CC" w:rsidRDefault="00B6475E" w:rsidP="00970D62">
      <w:pPr>
        <w:pStyle w:val="ListParagraph"/>
        <w:numPr>
          <w:ilvl w:val="1"/>
          <w:numId w:val="19"/>
        </w:numPr>
        <w:spacing w:line="256" w:lineRule="auto"/>
        <w:rPr>
          <w:rFonts w:ascii="Open Sans" w:hAnsi="Open Sans" w:cs="Open Sans"/>
          <w:sz w:val="20"/>
          <w:szCs w:val="20"/>
        </w:rPr>
      </w:pPr>
      <w:r w:rsidRPr="00B6475E">
        <w:rPr>
          <w:rFonts w:ascii="Open Sans" w:hAnsi="Open Sans" w:cs="Open Sans"/>
          <w:b/>
          <w:sz w:val="20"/>
          <w:szCs w:val="20"/>
        </w:rPr>
        <w:t>Response:</w:t>
      </w:r>
      <w:r>
        <w:rPr>
          <w:rFonts w:ascii="Open Sans" w:hAnsi="Open Sans" w:cs="Open Sans"/>
          <w:sz w:val="20"/>
          <w:szCs w:val="20"/>
        </w:rPr>
        <w:t xml:space="preserve"> </w:t>
      </w:r>
      <w:r w:rsidR="00970D62" w:rsidRPr="00D955CC">
        <w:rPr>
          <w:rFonts w:ascii="Open Sans" w:hAnsi="Open Sans" w:cs="Open Sans"/>
          <w:sz w:val="20"/>
          <w:szCs w:val="20"/>
        </w:rPr>
        <w:t>Yes.</w:t>
      </w:r>
    </w:p>
    <w:p w14:paraId="7A0AA360" w14:textId="180E742C" w:rsidR="00970D62" w:rsidRPr="00D955CC" w:rsidRDefault="00B6475E" w:rsidP="00970D62">
      <w:pPr>
        <w:pStyle w:val="ListParagraph"/>
        <w:numPr>
          <w:ilvl w:val="0"/>
          <w:numId w:val="19"/>
        </w:numPr>
        <w:spacing w:line="256" w:lineRule="auto"/>
        <w:rPr>
          <w:rFonts w:ascii="Open Sans" w:hAnsi="Open Sans" w:cs="Open Sans"/>
          <w:sz w:val="20"/>
          <w:szCs w:val="20"/>
        </w:rPr>
      </w:pPr>
      <w:r w:rsidRPr="00B6475E">
        <w:rPr>
          <w:rFonts w:ascii="Open Sans" w:hAnsi="Open Sans" w:cs="Open Sans"/>
          <w:b/>
          <w:sz w:val="20"/>
          <w:szCs w:val="20"/>
        </w:rPr>
        <w:t>Question:</w:t>
      </w:r>
      <w:r>
        <w:rPr>
          <w:rFonts w:ascii="Open Sans" w:hAnsi="Open Sans" w:cs="Open Sans"/>
          <w:sz w:val="20"/>
          <w:szCs w:val="20"/>
        </w:rPr>
        <w:t xml:space="preserve"> </w:t>
      </w:r>
      <w:r w:rsidR="00970D62" w:rsidRPr="00D955CC">
        <w:rPr>
          <w:rFonts w:ascii="Open Sans" w:hAnsi="Open Sans" w:cs="Open Sans"/>
          <w:sz w:val="20"/>
          <w:szCs w:val="20"/>
        </w:rPr>
        <w:t xml:space="preserve"> As we work towards developing the toolkit in this meeting, would it apply to just PedPDX or to other plans</w:t>
      </w:r>
      <w:r>
        <w:rPr>
          <w:rFonts w:ascii="Open Sans" w:hAnsi="Open Sans" w:cs="Open Sans"/>
          <w:sz w:val="20"/>
          <w:szCs w:val="20"/>
        </w:rPr>
        <w:t>?</w:t>
      </w:r>
    </w:p>
    <w:p w14:paraId="2891EE10" w14:textId="760EC075" w:rsidR="00970D62" w:rsidRPr="00D955CC" w:rsidRDefault="00B6475E" w:rsidP="00B6475E">
      <w:pPr>
        <w:pStyle w:val="ListParagraph"/>
        <w:numPr>
          <w:ilvl w:val="1"/>
          <w:numId w:val="19"/>
        </w:numPr>
        <w:spacing w:line="256" w:lineRule="auto"/>
        <w:rPr>
          <w:rFonts w:ascii="Open Sans" w:hAnsi="Open Sans" w:cs="Open Sans"/>
          <w:sz w:val="20"/>
          <w:szCs w:val="20"/>
        </w:rPr>
      </w:pPr>
      <w:r w:rsidRPr="00B6475E">
        <w:rPr>
          <w:rFonts w:ascii="Open Sans" w:hAnsi="Open Sans" w:cs="Open Sans"/>
          <w:b/>
          <w:sz w:val="20"/>
          <w:szCs w:val="20"/>
        </w:rPr>
        <w:t>Response</w:t>
      </w:r>
      <w:r>
        <w:rPr>
          <w:rFonts w:ascii="Open Sans" w:hAnsi="Open Sans" w:cs="Open Sans"/>
          <w:sz w:val="20"/>
          <w:szCs w:val="20"/>
        </w:rPr>
        <w:t>:</w:t>
      </w:r>
      <w:r w:rsidR="00970D62" w:rsidRPr="00D955CC">
        <w:rPr>
          <w:rFonts w:ascii="Open Sans" w:hAnsi="Open Sans" w:cs="Open Sans"/>
          <w:sz w:val="20"/>
          <w:szCs w:val="20"/>
        </w:rPr>
        <w:t xml:space="preserve"> </w:t>
      </w:r>
      <w:r>
        <w:rPr>
          <w:rFonts w:ascii="Open Sans" w:hAnsi="Open Sans" w:cs="Open Sans"/>
          <w:sz w:val="20"/>
          <w:szCs w:val="20"/>
        </w:rPr>
        <w:t>It could be used by o</w:t>
      </w:r>
      <w:r w:rsidR="00970D62" w:rsidRPr="00D955CC">
        <w:rPr>
          <w:rFonts w:ascii="Open Sans" w:hAnsi="Open Sans" w:cs="Open Sans"/>
          <w:sz w:val="20"/>
          <w:szCs w:val="20"/>
        </w:rPr>
        <w:t>ther and all p</w:t>
      </w:r>
      <w:r>
        <w:rPr>
          <w:rFonts w:ascii="Open Sans" w:hAnsi="Open Sans" w:cs="Open Sans"/>
          <w:sz w:val="20"/>
          <w:szCs w:val="20"/>
        </w:rPr>
        <w:t>l</w:t>
      </w:r>
      <w:r w:rsidR="00970D62" w:rsidRPr="00D955CC">
        <w:rPr>
          <w:rFonts w:ascii="Open Sans" w:hAnsi="Open Sans" w:cs="Open Sans"/>
          <w:sz w:val="20"/>
          <w:szCs w:val="20"/>
        </w:rPr>
        <w:t xml:space="preserve">ans. </w:t>
      </w:r>
      <w:r w:rsidR="00970D62" w:rsidRPr="00B6475E">
        <w:rPr>
          <w:rFonts w:ascii="Open Sans" w:hAnsi="Open Sans" w:cs="Open Sans"/>
          <w:sz w:val="20"/>
          <w:szCs w:val="20"/>
        </w:rPr>
        <w:t xml:space="preserve">PedPDX is </w:t>
      </w:r>
      <w:r>
        <w:rPr>
          <w:rFonts w:ascii="Open Sans" w:hAnsi="Open Sans" w:cs="Open Sans"/>
          <w:sz w:val="20"/>
          <w:szCs w:val="20"/>
        </w:rPr>
        <w:t>two</w:t>
      </w:r>
      <w:r w:rsidR="00970D62" w:rsidRPr="00B6475E">
        <w:rPr>
          <w:rFonts w:ascii="Open Sans" w:hAnsi="Open Sans" w:cs="Open Sans"/>
          <w:sz w:val="20"/>
          <w:szCs w:val="20"/>
        </w:rPr>
        <w:t xml:space="preserve"> thing</w:t>
      </w:r>
      <w:r>
        <w:rPr>
          <w:rFonts w:ascii="Open Sans" w:hAnsi="Open Sans" w:cs="Open Sans"/>
          <w:sz w:val="20"/>
          <w:szCs w:val="20"/>
        </w:rPr>
        <w:t>s; a network  with identified priorities and needs, but also a toolkit. For example, a</w:t>
      </w:r>
      <w:r w:rsidR="00970D62" w:rsidRPr="00D955CC">
        <w:rPr>
          <w:rFonts w:ascii="Open Sans" w:hAnsi="Open Sans" w:cs="Open Sans"/>
          <w:sz w:val="20"/>
          <w:szCs w:val="20"/>
        </w:rPr>
        <w:t xml:space="preserve">ll programs will be implementing parking setbacks. One more example – influence of our </w:t>
      </w:r>
      <w:r>
        <w:rPr>
          <w:rFonts w:ascii="Open Sans" w:hAnsi="Open Sans" w:cs="Open Sans"/>
          <w:sz w:val="20"/>
          <w:szCs w:val="20"/>
        </w:rPr>
        <w:t>prioritization</w:t>
      </w:r>
      <w:r w:rsidR="00970D62" w:rsidRPr="00D955CC">
        <w:rPr>
          <w:rFonts w:ascii="Open Sans" w:hAnsi="Open Sans" w:cs="Open Sans"/>
          <w:sz w:val="20"/>
          <w:szCs w:val="20"/>
        </w:rPr>
        <w:t xml:space="preserve"> with regards to </w:t>
      </w:r>
      <w:r>
        <w:rPr>
          <w:rFonts w:ascii="Open Sans" w:hAnsi="Open Sans" w:cs="Open Sans"/>
          <w:sz w:val="20"/>
          <w:szCs w:val="20"/>
        </w:rPr>
        <w:t>Southwest in Motion (SWIM)</w:t>
      </w:r>
      <w:r w:rsidR="00970D62" w:rsidRPr="00D955CC">
        <w:rPr>
          <w:rFonts w:ascii="Open Sans" w:hAnsi="Open Sans" w:cs="Open Sans"/>
          <w:sz w:val="20"/>
          <w:szCs w:val="20"/>
        </w:rPr>
        <w:t>.</w:t>
      </w:r>
      <w:r>
        <w:rPr>
          <w:rFonts w:ascii="Open Sans" w:hAnsi="Open Sans" w:cs="Open Sans"/>
          <w:sz w:val="20"/>
          <w:szCs w:val="20"/>
        </w:rPr>
        <w:t xml:space="preserve"> SWIM projects and PedPDX projects can </w:t>
      </w:r>
      <w:r w:rsidR="00BE1F55">
        <w:rPr>
          <w:rFonts w:ascii="Open Sans" w:hAnsi="Open Sans" w:cs="Open Sans"/>
          <w:sz w:val="20"/>
          <w:szCs w:val="20"/>
        </w:rPr>
        <w:t>(and do) overlap with one another.</w:t>
      </w:r>
    </w:p>
    <w:p w14:paraId="0166B55B" w14:textId="56474FE1" w:rsidR="00970D62" w:rsidRDefault="00AB393B" w:rsidP="00970D62">
      <w:pPr>
        <w:rPr>
          <w:rFonts w:ascii="Open Sans" w:hAnsi="Open Sans" w:cs="Open Sans"/>
          <w:b/>
          <w:sz w:val="20"/>
          <w:szCs w:val="20"/>
          <w:u w:val="single"/>
        </w:rPr>
      </w:pPr>
      <w:r w:rsidRPr="00AB393B">
        <w:rPr>
          <w:rFonts w:ascii="Open Sans" w:hAnsi="Open Sans" w:cs="Open Sans"/>
          <w:b/>
          <w:sz w:val="20"/>
          <w:szCs w:val="20"/>
          <w:u w:val="single"/>
        </w:rPr>
        <w:t xml:space="preserve">IV. </w:t>
      </w:r>
      <w:r w:rsidRPr="00AB393B">
        <w:rPr>
          <w:rFonts w:ascii="Open Sans" w:hAnsi="Open Sans" w:cs="Open Sans"/>
          <w:b/>
          <w:sz w:val="20"/>
          <w:szCs w:val="20"/>
          <w:u w:val="single"/>
        </w:rPr>
        <w:tab/>
      </w:r>
      <w:r>
        <w:rPr>
          <w:rFonts w:ascii="Open Sans" w:hAnsi="Open Sans" w:cs="Open Sans"/>
          <w:b/>
          <w:sz w:val="20"/>
          <w:szCs w:val="20"/>
          <w:u w:val="single"/>
        </w:rPr>
        <w:t xml:space="preserve">Prioritizing </w:t>
      </w:r>
      <w:r w:rsidR="0087553A">
        <w:rPr>
          <w:rFonts w:ascii="Open Sans" w:hAnsi="Open Sans" w:cs="Open Sans"/>
          <w:b/>
          <w:sz w:val="20"/>
          <w:szCs w:val="20"/>
          <w:u w:val="single"/>
        </w:rPr>
        <w:t>i</w:t>
      </w:r>
      <w:r>
        <w:rPr>
          <w:rFonts w:ascii="Open Sans" w:hAnsi="Open Sans" w:cs="Open Sans"/>
          <w:b/>
          <w:sz w:val="20"/>
          <w:szCs w:val="20"/>
          <w:u w:val="single"/>
        </w:rPr>
        <w:t>n Southwest Portland</w:t>
      </w:r>
    </w:p>
    <w:p w14:paraId="734783E7" w14:textId="77777777" w:rsidR="00AB393B" w:rsidRPr="00480880" w:rsidRDefault="00AB393B" w:rsidP="00AB393B">
      <w:pPr>
        <w:ind w:firstLine="720"/>
        <w:rPr>
          <w:rFonts w:ascii="Open Sans" w:hAnsi="Open Sans" w:cs="Open Sans"/>
          <w:sz w:val="20"/>
          <w:szCs w:val="20"/>
        </w:rPr>
      </w:pPr>
      <w:r w:rsidRPr="00480880">
        <w:rPr>
          <w:rFonts w:ascii="Open Sans" w:hAnsi="Open Sans" w:cs="Open Sans"/>
          <w:sz w:val="20"/>
          <w:szCs w:val="20"/>
        </w:rPr>
        <w:t>Michelle</w:t>
      </w:r>
      <w:r>
        <w:rPr>
          <w:rFonts w:ascii="Open Sans" w:hAnsi="Open Sans" w:cs="Open Sans"/>
          <w:sz w:val="20"/>
          <w:szCs w:val="20"/>
        </w:rPr>
        <w:t xml:space="preserve"> Marx (</w:t>
      </w:r>
      <w:r w:rsidRPr="00480880">
        <w:rPr>
          <w:rFonts w:ascii="Open Sans" w:hAnsi="Open Sans" w:cs="Open Sans"/>
          <w:sz w:val="20"/>
          <w:szCs w:val="20"/>
        </w:rPr>
        <w:t>PBOT</w:t>
      </w:r>
      <w:r>
        <w:rPr>
          <w:rFonts w:ascii="Open Sans" w:hAnsi="Open Sans" w:cs="Open Sans"/>
          <w:sz w:val="20"/>
          <w:szCs w:val="20"/>
        </w:rPr>
        <w:t>)</w:t>
      </w:r>
      <w:r w:rsidRPr="00480880">
        <w:rPr>
          <w:rFonts w:ascii="Open Sans" w:hAnsi="Open Sans" w:cs="Open Sans"/>
          <w:sz w:val="20"/>
          <w:szCs w:val="20"/>
        </w:rPr>
        <w:t xml:space="preserve"> &amp; Francesca</w:t>
      </w:r>
      <w:r>
        <w:rPr>
          <w:rFonts w:ascii="Open Sans" w:hAnsi="Open Sans" w:cs="Open Sans"/>
          <w:sz w:val="20"/>
          <w:szCs w:val="20"/>
        </w:rPr>
        <w:t xml:space="preserve"> Patricolo (</w:t>
      </w:r>
      <w:r w:rsidRPr="00480880">
        <w:rPr>
          <w:rFonts w:ascii="Open Sans" w:hAnsi="Open Sans" w:cs="Open Sans"/>
          <w:sz w:val="20"/>
          <w:szCs w:val="20"/>
        </w:rPr>
        <w:t>PBOT</w:t>
      </w:r>
      <w:r>
        <w:rPr>
          <w:rFonts w:ascii="Open Sans" w:hAnsi="Open Sans" w:cs="Open Sans"/>
          <w:sz w:val="20"/>
          <w:szCs w:val="20"/>
        </w:rPr>
        <w:t>)</w:t>
      </w:r>
    </w:p>
    <w:p w14:paraId="41FE9C29" w14:textId="77777777" w:rsidR="00AB393B" w:rsidRPr="00AB393B" w:rsidRDefault="00AB393B" w:rsidP="00970D62">
      <w:pPr>
        <w:rPr>
          <w:rFonts w:ascii="Open Sans" w:hAnsi="Open Sans" w:cs="Open Sans"/>
          <w:b/>
          <w:sz w:val="20"/>
          <w:szCs w:val="20"/>
          <w:u w:val="single"/>
        </w:rPr>
      </w:pPr>
    </w:p>
    <w:p w14:paraId="573CB79A" w14:textId="139413DF" w:rsidR="00970D62" w:rsidRDefault="006B3370" w:rsidP="006B3370">
      <w:pPr>
        <w:rPr>
          <w:rFonts w:ascii="Open Sans" w:hAnsi="Open Sans" w:cs="Open Sans"/>
          <w:sz w:val="20"/>
          <w:szCs w:val="20"/>
        </w:rPr>
      </w:pPr>
      <w:r>
        <w:rPr>
          <w:rFonts w:ascii="Open Sans" w:hAnsi="Open Sans" w:cs="Open Sans"/>
          <w:sz w:val="20"/>
          <w:szCs w:val="20"/>
        </w:rPr>
        <w:t>In May, PBOT</w:t>
      </w:r>
      <w:r w:rsidR="00970D62" w:rsidRPr="00D955CC">
        <w:rPr>
          <w:rFonts w:ascii="Open Sans" w:hAnsi="Open Sans" w:cs="Open Sans"/>
          <w:sz w:val="20"/>
          <w:szCs w:val="20"/>
        </w:rPr>
        <w:t xml:space="preserve"> shared a map of preliminary results based on our </w:t>
      </w:r>
      <w:r>
        <w:rPr>
          <w:rFonts w:ascii="Open Sans" w:hAnsi="Open Sans" w:cs="Open Sans"/>
          <w:sz w:val="20"/>
          <w:szCs w:val="20"/>
        </w:rPr>
        <w:t>prioritization</w:t>
      </w:r>
      <w:r w:rsidR="00970D62" w:rsidRPr="00D955CC">
        <w:rPr>
          <w:rFonts w:ascii="Open Sans" w:hAnsi="Open Sans" w:cs="Open Sans"/>
          <w:sz w:val="20"/>
          <w:szCs w:val="20"/>
        </w:rPr>
        <w:t xml:space="preserve">. </w:t>
      </w:r>
      <w:r>
        <w:rPr>
          <w:rFonts w:ascii="Open Sans" w:hAnsi="Open Sans" w:cs="Open Sans"/>
          <w:sz w:val="20"/>
          <w:szCs w:val="20"/>
        </w:rPr>
        <w:t>This result in an absence of Tier 1 &amp; Tier 2 streets in Southwest Portland.</w:t>
      </w:r>
      <w:r w:rsidR="00970D62" w:rsidRPr="00D955CC">
        <w:rPr>
          <w:rFonts w:ascii="Open Sans" w:hAnsi="Open Sans" w:cs="Open Sans"/>
          <w:sz w:val="20"/>
          <w:szCs w:val="20"/>
        </w:rPr>
        <w:t xml:space="preserve"> Concurrently with </w:t>
      </w:r>
      <w:r>
        <w:rPr>
          <w:rFonts w:ascii="Open Sans" w:hAnsi="Open Sans" w:cs="Open Sans"/>
          <w:sz w:val="20"/>
          <w:szCs w:val="20"/>
        </w:rPr>
        <w:t>Southwest in Motion</w:t>
      </w:r>
      <w:r w:rsidR="00970D62" w:rsidRPr="00D955CC">
        <w:rPr>
          <w:rFonts w:ascii="Open Sans" w:hAnsi="Open Sans" w:cs="Open Sans"/>
          <w:sz w:val="20"/>
          <w:szCs w:val="20"/>
        </w:rPr>
        <w:t xml:space="preserve">, </w:t>
      </w:r>
      <w:r>
        <w:rPr>
          <w:rFonts w:ascii="Open Sans" w:hAnsi="Open Sans" w:cs="Open Sans"/>
          <w:sz w:val="20"/>
          <w:szCs w:val="20"/>
        </w:rPr>
        <w:t>PBOT staff</w:t>
      </w:r>
      <w:r w:rsidR="00970D62" w:rsidRPr="00D955CC">
        <w:rPr>
          <w:rFonts w:ascii="Open Sans" w:hAnsi="Open Sans" w:cs="Open Sans"/>
          <w:sz w:val="20"/>
          <w:szCs w:val="20"/>
        </w:rPr>
        <w:t xml:space="preserve"> learned more about real concerns that exist in </w:t>
      </w:r>
      <w:r>
        <w:rPr>
          <w:rFonts w:ascii="Open Sans" w:hAnsi="Open Sans" w:cs="Open Sans"/>
          <w:sz w:val="20"/>
          <w:szCs w:val="20"/>
        </w:rPr>
        <w:t>Southwest</w:t>
      </w:r>
      <w:r w:rsidR="00970D62" w:rsidRPr="00D955CC">
        <w:rPr>
          <w:rFonts w:ascii="Open Sans" w:hAnsi="Open Sans" w:cs="Open Sans"/>
          <w:sz w:val="20"/>
          <w:szCs w:val="20"/>
        </w:rPr>
        <w:t xml:space="preserve">. </w:t>
      </w:r>
      <w:r>
        <w:rPr>
          <w:rFonts w:ascii="Open Sans" w:hAnsi="Open Sans" w:cs="Open Sans"/>
          <w:sz w:val="20"/>
          <w:szCs w:val="20"/>
        </w:rPr>
        <w:t>CAC members first convened a meeting to share their concerns and PBOT is working to address them.</w:t>
      </w:r>
    </w:p>
    <w:p w14:paraId="32CB08B6" w14:textId="77777777" w:rsidR="006B3370" w:rsidRPr="00D955CC" w:rsidRDefault="006B3370" w:rsidP="006B3370">
      <w:pPr>
        <w:rPr>
          <w:rFonts w:ascii="Open Sans" w:hAnsi="Open Sans" w:cs="Open Sans"/>
          <w:sz w:val="20"/>
          <w:szCs w:val="20"/>
        </w:rPr>
      </w:pPr>
    </w:p>
    <w:p w14:paraId="4F5C7586" w14:textId="5EEC1AC0" w:rsidR="0026532B" w:rsidRPr="00D955CC" w:rsidRDefault="006B3370" w:rsidP="0026532B">
      <w:pPr>
        <w:rPr>
          <w:rFonts w:ascii="Open Sans" w:hAnsi="Open Sans" w:cs="Open Sans"/>
          <w:sz w:val="20"/>
          <w:szCs w:val="20"/>
        </w:rPr>
      </w:pPr>
      <w:r>
        <w:rPr>
          <w:rFonts w:ascii="Open Sans" w:hAnsi="Open Sans" w:cs="Open Sans"/>
          <w:sz w:val="20"/>
          <w:szCs w:val="20"/>
        </w:rPr>
        <w:t xml:space="preserve">CAC members share </w:t>
      </w:r>
      <w:r w:rsidR="00970D62" w:rsidRPr="00D955CC">
        <w:rPr>
          <w:rFonts w:ascii="Open Sans" w:hAnsi="Open Sans" w:cs="Open Sans"/>
          <w:sz w:val="20"/>
          <w:szCs w:val="20"/>
        </w:rPr>
        <w:t>SWIM</w:t>
      </w:r>
      <w:r w:rsidR="0026532B">
        <w:rPr>
          <w:rFonts w:ascii="Open Sans" w:hAnsi="Open Sans" w:cs="Open Sans"/>
          <w:sz w:val="20"/>
          <w:szCs w:val="20"/>
        </w:rPr>
        <w:t xml:space="preserve"> context and express appreciation PBOT’s willingness to collaborate. Members share insights and challenges related to the proposed prioritization methodology and how accurately is able to reflect the granularity of low-income housing and safety concerns throughout Southwest Portland. A CAC member highlights the importance of addressing ADA accessibility throughout the pedestrian network in Southwest.</w:t>
      </w:r>
      <w:r w:rsidR="0026532B" w:rsidRPr="00D955CC">
        <w:rPr>
          <w:rFonts w:ascii="Open Sans" w:hAnsi="Open Sans" w:cs="Open Sans"/>
          <w:sz w:val="20"/>
          <w:szCs w:val="20"/>
        </w:rPr>
        <w:t xml:space="preserve"> </w:t>
      </w:r>
    </w:p>
    <w:p w14:paraId="0F309200" w14:textId="77777777" w:rsidR="00970D62" w:rsidRPr="00D955CC" w:rsidRDefault="00970D62" w:rsidP="00970D62">
      <w:pPr>
        <w:rPr>
          <w:rFonts w:ascii="Open Sans" w:hAnsi="Open Sans" w:cs="Open Sans"/>
          <w:sz w:val="20"/>
          <w:szCs w:val="20"/>
        </w:rPr>
      </w:pPr>
    </w:p>
    <w:p w14:paraId="600FB384" w14:textId="77777777" w:rsidR="00524B44" w:rsidRDefault="0026532B" w:rsidP="0026532B">
      <w:pPr>
        <w:rPr>
          <w:rFonts w:ascii="Open Sans" w:hAnsi="Open Sans" w:cs="Open Sans"/>
          <w:sz w:val="20"/>
          <w:szCs w:val="20"/>
        </w:rPr>
      </w:pPr>
      <w:r>
        <w:rPr>
          <w:rFonts w:ascii="Open Sans" w:hAnsi="Open Sans" w:cs="Open Sans"/>
          <w:sz w:val="20"/>
          <w:szCs w:val="20"/>
        </w:rPr>
        <w:t xml:space="preserve">PBOT staff highlight that throughout the additional engagement process they learned more about the pockets of poverty and refugee communities living in Southwest Portland. This is only compounded by the issue that Southwest contains some of the least developed pedestrian infrastructure in the City of Portland. </w:t>
      </w:r>
    </w:p>
    <w:p w14:paraId="629C34EB" w14:textId="77777777" w:rsidR="00524B44" w:rsidRDefault="00524B44" w:rsidP="0026532B">
      <w:pPr>
        <w:rPr>
          <w:rFonts w:ascii="Open Sans" w:hAnsi="Open Sans" w:cs="Open Sans"/>
          <w:sz w:val="20"/>
          <w:szCs w:val="20"/>
        </w:rPr>
      </w:pPr>
    </w:p>
    <w:p w14:paraId="743B50FA" w14:textId="5566C4E4" w:rsidR="0026532B" w:rsidRDefault="0026532B" w:rsidP="0026532B">
      <w:pPr>
        <w:rPr>
          <w:rFonts w:ascii="Open Sans" w:hAnsi="Open Sans" w:cs="Open Sans"/>
          <w:sz w:val="20"/>
          <w:szCs w:val="20"/>
        </w:rPr>
      </w:pPr>
      <w:r>
        <w:rPr>
          <w:rFonts w:ascii="Open Sans" w:hAnsi="Open Sans" w:cs="Open Sans"/>
          <w:sz w:val="20"/>
          <w:szCs w:val="20"/>
        </w:rPr>
        <w:t xml:space="preserve">Francesnca notes that </w:t>
      </w:r>
      <w:r w:rsidR="00970D62" w:rsidRPr="00D955CC">
        <w:rPr>
          <w:rFonts w:ascii="Open Sans" w:hAnsi="Open Sans" w:cs="Open Sans"/>
          <w:sz w:val="20"/>
          <w:szCs w:val="20"/>
        </w:rPr>
        <w:t xml:space="preserve">the safety factors </w:t>
      </w:r>
      <w:r>
        <w:rPr>
          <w:rFonts w:ascii="Open Sans" w:hAnsi="Open Sans" w:cs="Open Sans"/>
          <w:sz w:val="20"/>
          <w:szCs w:val="20"/>
        </w:rPr>
        <w:t>PedPDX</w:t>
      </w:r>
      <w:r w:rsidR="00970D62" w:rsidRPr="00D955CC">
        <w:rPr>
          <w:rFonts w:ascii="Open Sans" w:hAnsi="Open Sans" w:cs="Open Sans"/>
          <w:sz w:val="20"/>
          <w:szCs w:val="20"/>
        </w:rPr>
        <w:t xml:space="preserve"> us</w:t>
      </w:r>
      <w:r>
        <w:rPr>
          <w:rFonts w:ascii="Open Sans" w:hAnsi="Open Sans" w:cs="Open Sans"/>
          <w:sz w:val="20"/>
          <w:szCs w:val="20"/>
        </w:rPr>
        <w:t>es for</w:t>
      </w:r>
      <w:r w:rsidR="00970D62" w:rsidRPr="00D955CC">
        <w:rPr>
          <w:rFonts w:ascii="Open Sans" w:hAnsi="Open Sans" w:cs="Open Sans"/>
          <w:sz w:val="20"/>
          <w:szCs w:val="20"/>
        </w:rPr>
        <w:t xml:space="preserve"> crash and risk factors might not show up in S</w:t>
      </w:r>
      <w:r>
        <w:rPr>
          <w:rFonts w:ascii="Open Sans" w:hAnsi="Open Sans" w:cs="Open Sans"/>
          <w:sz w:val="20"/>
          <w:szCs w:val="20"/>
        </w:rPr>
        <w:t>outhwest s</w:t>
      </w:r>
      <w:r w:rsidR="00970D62" w:rsidRPr="00D955CC">
        <w:rPr>
          <w:rFonts w:ascii="Open Sans" w:hAnsi="Open Sans" w:cs="Open Sans"/>
          <w:sz w:val="20"/>
          <w:szCs w:val="20"/>
        </w:rPr>
        <w:t xml:space="preserve">ince there is such little </w:t>
      </w:r>
      <w:r>
        <w:rPr>
          <w:rFonts w:ascii="Open Sans" w:hAnsi="Open Sans" w:cs="Open Sans"/>
          <w:sz w:val="20"/>
          <w:szCs w:val="20"/>
        </w:rPr>
        <w:t>pedestrian</w:t>
      </w:r>
      <w:r w:rsidR="00970D62" w:rsidRPr="00D955CC">
        <w:rPr>
          <w:rFonts w:ascii="Open Sans" w:hAnsi="Open Sans" w:cs="Open Sans"/>
          <w:sz w:val="20"/>
          <w:szCs w:val="20"/>
        </w:rPr>
        <w:t xml:space="preserve"> infra</w:t>
      </w:r>
      <w:r>
        <w:rPr>
          <w:rFonts w:ascii="Open Sans" w:hAnsi="Open Sans" w:cs="Open Sans"/>
          <w:sz w:val="20"/>
          <w:szCs w:val="20"/>
        </w:rPr>
        <w:t>structure</w:t>
      </w:r>
      <w:r w:rsidR="00970D62" w:rsidRPr="00D955CC">
        <w:rPr>
          <w:rFonts w:ascii="Open Sans" w:hAnsi="Open Sans" w:cs="Open Sans"/>
          <w:sz w:val="20"/>
          <w:szCs w:val="20"/>
        </w:rPr>
        <w:t xml:space="preserve"> that these </w:t>
      </w:r>
      <w:r>
        <w:rPr>
          <w:rFonts w:ascii="Open Sans" w:hAnsi="Open Sans" w:cs="Open Sans"/>
          <w:sz w:val="20"/>
          <w:szCs w:val="20"/>
        </w:rPr>
        <w:t xml:space="preserve">conditions </w:t>
      </w:r>
      <w:r w:rsidR="00970D62" w:rsidRPr="00D955CC">
        <w:rPr>
          <w:rFonts w:ascii="Open Sans" w:hAnsi="Open Sans" w:cs="Open Sans"/>
          <w:sz w:val="20"/>
          <w:szCs w:val="20"/>
        </w:rPr>
        <w:t xml:space="preserve">might now show up. </w:t>
      </w:r>
      <w:r>
        <w:rPr>
          <w:rFonts w:ascii="Open Sans" w:hAnsi="Open Sans" w:cs="Open Sans"/>
          <w:sz w:val="20"/>
          <w:szCs w:val="20"/>
        </w:rPr>
        <w:t>Michelle walks through the various methods PBOT staff applied in accounting for the unique challenges faced by Southwest Portland.</w:t>
      </w:r>
      <w:r w:rsidRPr="00D955CC">
        <w:rPr>
          <w:rFonts w:ascii="Open Sans" w:hAnsi="Open Sans" w:cs="Open Sans"/>
          <w:sz w:val="20"/>
          <w:szCs w:val="20"/>
        </w:rPr>
        <w:t xml:space="preserve"> </w:t>
      </w:r>
      <w:r>
        <w:rPr>
          <w:rFonts w:ascii="Open Sans" w:hAnsi="Open Sans" w:cs="Open Sans"/>
          <w:sz w:val="20"/>
          <w:szCs w:val="20"/>
        </w:rPr>
        <w:t>Those considerations are summarized below:</w:t>
      </w:r>
    </w:p>
    <w:p w14:paraId="3489BB8E" w14:textId="563C7EB7" w:rsidR="0026532B" w:rsidRDefault="0026532B" w:rsidP="0026532B">
      <w:pPr>
        <w:rPr>
          <w:rFonts w:ascii="Open Sans" w:hAnsi="Open Sans" w:cs="Open Sans"/>
          <w:sz w:val="20"/>
          <w:szCs w:val="20"/>
        </w:rPr>
      </w:pPr>
    </w:p>
    <w:p w14:paraId="74CD9FA3" w14:textId="5305F855" w:rsidR="00970D62" w:rsidRPr="00124BA2" w:rsidRDefault="00124BA2" w:rsidP="00124BA2">
      <w:pPr>
        <w:pStyle w:val="ListParagraph"/>
        <w:numPr>
          <w:ilvl w:val="0"/>
          <w:numId w:val="19"/>
        </w:numPr>
        <w:rPr>
          <w:rFonts w:ascii="Open Sans" w:hAnsi="Open Sans" w:cs="Open Sans"/>
          <w:i/>
          <w:sz w:val="20"/>
          <w:szCs w:val="20"/>
        </w:rPr>
      </w:pPr>
      <w:r w:rsidRPr="00124BA2">
        <w:rPr>
          <w:rFonts w:ascii="Open Sans" w:hAnsi="Open Sans" w:cs="Open Sans"/>
          <w:i/>
          <w:sz w:val="20"/>
          <w:szCs w:val="20"/>
        </w:rPr>
        <w:t>What if PBOT weighted a</w:t>
      </w:r>
      <w:r w:rsidR="00970D62" w:rsidRPr="00124BA2">
        <w:rPr>
          <w:rFonts w:ascii="Open Sans" w:hAnsi="Open Sans" w:cs="Open Sans"/>
          <w:i/>
          <w:sz w:val="20"/>
          <w:szCs w:val="20"/>
        </w:rPr>
        <w:t xml:space="preserve">ffordable </w:t>
      </w:r>
      <w:r w:rsidRPr="00124BA2">
        <w:rPr>
          <w:rFonts w:ascii="Open Sans" w:hAnsi="Open Sans" w:cs="Open Sans"/>
          <w:i/>
          <w:sz w:val="20"/>
          <w:szCs w:val="20"/>
        </w:rPr>
        <w:t>h</w:t>
      </w:r>
      <w:r w:rsidR="00970D62" w:rsidRPr="00124BA2">
        <w:rPr>
          <w:rFonts w:ascii="Open Sans" w:hAnsi="Open Sans" w:cs="Open Sans"/>
          <w:i/>
          <w:sz w:val="20"/>
          <w:szCs w:val="20"/>
        </w:rPr>
        <w:t>ousing?</w:t>
      </w:r>
    </w:p>
    <w:p w14:paraId="305F4F31" w14:textId="6D6E5F59" w:rsidR="00970D62" w:rsidRPr="00124BA2" w:rsidRDefault="00970D62" w:rsidP="00124BA2">
      <w:pPr>
        <w:pStyle w:val="ListParagraph"/>
        <w:numPr>
          <w:ilvl w:val="1"/>
          <w:numId w:val="19"/>
        </w:numPr>
        <w:rPr>
          <w:rFonts w:ascii="Open Sans" w:hAnsi="Open Sans" w:cs="Open Sans"/>
          <w:sz w:val="20"/>
          <w:szCs w:val="20"/>
        </w:rPr>
      </w:pPr>
      <w:r w:rsidRPr="00124BA2">
        <w:rPr>
          <w:rFonts w:ascii="Open Sans" w:hAnsi="Open Sans" w:cs="Open Sans"/>
          <w:sz w:val="20"/>
          <w:szCs w:val="20"/>
        </w:rPr>
        <w:t xml:space="preserve">When you consider </w:t>
      </w:r>
      <w:r w:rsidR="00124BA2">
        <w:rPr>
          <w:rFonts w:ascii="Open Sans" w:hAnsi="Open Sans" w:cs="Open Sans"/>
          <w:sz w:val="20"/>
          <w:szCs w:val="20"/>
        </w:rPr>
        <w:t>affordable housing</w:t>
      </w:r>
      <w:r w:rsidRPr="00124BA2">
        <w:rPr>
          <w:rFonts w:ascii="Open Sans" w:hAnsi="Open Sans" w:cs="Open Sans"/>
          <w:sz w:val="20"/>
          <w:szCs w:val="20"/>
        </w:rPr>
        <w:t xml:space="preserve"> citywide, it lowers priority in SW (Central City, North PDX, and Eastside will be outweighing the small amount).</w:t>
      </w:r>
      <w:r w:rsidR="00124BA2">
        <w:rPr>
          <w:rFonts w:ascii="Open Sans" w:hAnsi="Open Sans" w:cs="Open Sans"/>
          <w:sz w:val="20"/>
          <w:szCs w:val="20"/>
        </w:rPr>
        <w:t xml:space="preserve"> </w:t>
      </w:r>
      <w:r w:rsidRPr="00124BA2">
        <w:rPr>
          <w:rFonts w:ascii="Open Sans" w:hAnsi="Open Sans" w:cs="Open Sans"/>
          <w:sz w:val="20"/>
          <w:szCs w:val="20"/>
        </w:rPr>
        <w:t xml:space="preserve">With regards to implementation, </w:t>
      </w:r>
      <w:r w:rsidR="00124BA2">
        <w:rPr>
          <w:rFonts w:ascii="Open Sans" w:hAnsi="Open Sans" w:cs="Open Sans"/>
          <w:sz w:val="20"/>
          <w:szCs w:val="20"/>
        </w:rPr>
        <w:t>PBOT is going</w:t>
      </w:r>
      <w:r w:rsidRPr="00124BA2">
        <w:rPr>
          <w:rFonts w:ascii="Open Sans" w:hAnsi="Open Sans" w:cs="Open Sans"/>
          <w:sz w:val="20"/>
          <w:szCs w:val="20"/>
        </w:rPr>
        <w:t xml:space="preserve"> to look at the location of </w:t>
      </w:r>
      <w:r w:rsidR="00124BA2">
        <w:rPr>
          <w:rFonts w:ascii="Open Sans" w:hAnsi="Open Sans" w:cs="Open Sans"/>
          <w:sz w:val="20"/>
          <w:szCs w:val="20"/>
        </w:rPr>
        <w:t>affordable housing</w:t>
      </w:r>
      <w:r w:rsidRPr="00124BA2">
        <w:rPr>
          <w:rFonts w:ascii="Open Sans" w:hAnsi="Open Sans" w:cs="Open Sans"/>
          <w:sz w:val="20"/>
          <w:szCs w:val="20"/>
        </w:rPr>
        <w:t xml:space="preserve"> in our implementation strategies. </w:t>
      </w:r>
    </w:p>
    <w:p w14:paraId="4F539204" w14:textId="77777777" w:rsidR="00124BA2" w:rsidRDefault="00124BA2" w:rsidP="00124BA2">
      <w:pPr>
        <w:pStyle w:val="ListParagraph"/>
        <w:spacing w:line="256" w:lineRule="auto"/>
        <w:rPr>
          <w:rFonts w:ascii="Open Sans" w:hAnsi="Open Sans" w:cs="Open Sans"/>
          <w:sz w:val="20"/>
          <w:szCs w:val="20"/>
        </w:rPr>
      </w:pPr>
    </w:p>
    <w:p w14:paraId="536DE1CB" w14:textId="7FD5FCE3" w:rsidR="00970D62" w:rsidRPr="00D955CC" w:rsidRDefault="00124BA2" w:rsidP="00970D62">
      <w:pPr>
        <w:pStyle w:val="ListParagraph"/>
        <w:numPr>
          <w:ilvl w:val="0"/>
          <w:numId w:val="19"/>
        </w:numPr>
        <w:spacing w:line="256" w:lineRule="auto"/>
        <w:rPr>
          <w:rFonts w:ascii="Open Sans" w:hAnsi="Open Sans" w:cs="Open Sans"/>
          <w:sz w:val="20"/>
          <w:szCs w:val="20"/>
        </w:rPr>
      </w:pPr>
      <w:r w:rsidRPr="00124BA2">
        <w:rPr>
          <w:rFonts w:ascii="Open Sans" w:hAnsi="Open Sans" w:cs="Open Sans"/>
          <w:b/>
          <w:sz w:val="20"/>
          <w:szCs w:val="20"/>
        </w:rPr>
        <w:t>Question:</w:t>
      </w:r>
      <w:r>
        <w:rPr>
          <w:rFonts w:ascii="Open Sans" w:hAnsi="Open Sans" w:cs="Open Sans"/>
          <w:sz w:val="20"/>
          <w:szCs w:val="20"/>
        </w:rPr>
        <w:t xml:space="preserve"> </w:t>
      </w:r>
      <w:r w:rsidR="00970D62" w:rsidRPr="00D955CC">
        <w:rPr>
          <w:rFonts w:ascii="Open Sans" w:hAnsi="Open Sans" w:cs="Open Sans"/>
          <w:sz w:val="20"/>
          <w:szCs w:val="20"/>
        </w:rPr>
        <w:t>Is this just officially designated affordable housing? Or market-rate housing that is affordable.</w:t>
      </w:r>
    </w:p>
    <w:p w14:paraId="178CAA55" w14:textId="77777777" w:rsidR="00124BA2" w:rsidRPr="00124BA2" w:rsidRDefault="00124BA2" w:rsidP="00124BA2">
      <w:pPr>
        <w:pStyle w:val="ListParagraph"/>
        <w:numPr>
          <w:ilvl w:val="1"/>
          <w:numId w:val="19"/>
        </w:numPr>
        <w:spacing w:line="256" w:lineRule="auto"/>
        <w:rPr>
          <w:rFonts w:ascii="Open Sans" w:hAnsi="Open Sans" w:cs="Open Sans"/>
          <w:sz w:val="20"/>
          <w:szCs w:val="20"/>
        </w:rPr>
      </w:pPr>
      <w:r w:rsidRPr="00124BA2">
        <w:rPr>
          <w:rFonts w:ascii="Open Sans" w:hAnsi="Open Sans" w:cs="Open Sans"/>
          <w:b/>
          <w:sz w:val="20"/>
          <w:szCs w:val="20"/>
        </w:rPr>
        <w:t>Response:</w:t>
      </w:r>
      <w:r>
        <w:rPr>
          <w:rFonts w:ascii="Open Sans" w:hAnsi="Open Sans" w:cs="Open Sans"/>
          <w:sz w:val="20"/>
          <w:szCs w:val="20"/>
        </w:rPr>
        <w:t xml:space="preserve"> </w:t>
      </w:r>
      <w:r w:rsidR="00970D62" w:rsidRPr="00D955CC">
        <w:rPr>
          <w:rFonts w:ascii="Open Sans" w:hAnsi="Open Sans" w:cs="Open Sans"/>
          <w:sz w:val="20"/>
          <w:szCs w:val="20"/>
        </w:rPr>
        <w:t>I don’t believe so.</w:t>
      </w:r>
      <w:r w:rsidR="00970D62" w:rsidRPr="00124BA2">
        <w:rPr>
          <w:rFonts w:ascii="Open Sans" w:hAnsi="Open Sans" w:cs="Open Sans"/>
          <w:sz w:val="20"/>
          <w:szCs w:val="20"/>
        </w:rPr>
        <w:t xml:space="preserve"> Data is from the </w:t>
      </w:r>
      <w:r>
        <w:rPr>
          <w:rFonts w:ascii="Open Sans" w:hAnsi="Open Sans" w:cs="Open Sans"/>
          <w:sz w:val="20"/>
          <w:szCs w:val="20"/>
        </w:rPr>
        <w:t>h</w:t>
      </w:r>
      <w:r w:rsidR="00970D62" w:rsidRPr="00124BA2">
        <w:rPr>
          <w:rFonts w:ascii="Open Sans" w:hAnsi="Open Sans" w:cs="Open Sans"/>
          <w:sz w:val="20"/>
          <w:szCs w:val="20"/>
        </w:rPr>
        <w:t xml:space="preserve">ousing bureau, so it would be </w:t>
      </w:r>
      <w:r>
        <w:rPr>
          <w:rFonts w:ascii="Open Sans" w:hAnsi="Open Sans" w:cs="Open Sans"/>
          <w:sz w:val="20"/>
          <w:szCs w:val="20"/>
        </w:rPr>
        <w:t>properties related to that bureau.</w:t>
      </w:r>
      <w:r w:rsidRPr="00124BA2">
        <w:rPr>
          <w:rFonts w:ascii="Open Sans" w:hAnsi="Open Sans" w:cs="Open Sans"/>
          <w:i/>
          <w:sz w:val="20"/>
          <w:szCs w:val="20"/>
        </w:rPr>
        <w:t xml:space="preserve"> </w:t>
      </w:r>
    </w:p>
    <w:p w14:paraId="65C0AC2E" w14:textId="49D2F7BC" w:rsidR="00124BA2" w:rsidRDefault="00124BA2" w:rsidP="00124BA2">
      <w:pPr>
        <w:pStyle w:val="ListParagraph"/>
        <w:spacing w:line="256" w:lineRule="auto"/>
        <w:rPr>
          <w:rFonts w:ascii="Open Sans" w:hAnsi="Open Sans" w:cs="Open Sans"/>
          <w:sz w:val="20"/>
          <w:szCs w:val="20"/>
        </w:rPr>
      </w:pPr>
    </w:p>
    <w:p w14:paraId="3D76B5D2" w14:textId="77777777" w:rsidR="007E0BCC" w:rsidRPr="00124BA2" w:rsidRDefault="007E0BCC" w:rsidP="00124BA2">
      <w:pPr>
        <w:pStyle w:val="ListParagraph"/>
        <w:spacing w:line="256" w:lineRule="auto"/>
        <w:rPr>
          <w:rFonts w:ascii="Open Sans" w:hAnsi="Open Sans" w:cs="Open Sans"/>
          <w:sz w:val="20"/>
          <w:szCs w:val="20"/>
        </w:rPr>
      </w:pPr>
    </w:p>
    <w:p w14:paraId="7C7BE449" w14:textId="77777777" w:rsidR="00124BA2" w:rsidRPr="00124BA2" w:rsidRDefault="00124BA2" w:rsidP="00124BA2">
      <w:pPr>
        <w:pStyle w:val="ListParagraph"/>
        <w:numPr>
          <w:ilvl w:val="0"/>
          <w:numId w:val="19"/>
        </w:numPr>
        <w:spacing w:line="256" w:lineRule="auto"/>
        <w:rPr>
          <w:rFonts w:ascii="Open Sans" w:hAnsi="Open Sans" w:cs="Open Sans"/>
          <w:sz w:val="20"/>
          <w:szCs w:val="20"/>
        </w:rPr>
      </w:pPr>
      <w:r w:rsidRPr="00124BA2">
        <w:rPr>
          <w:rFonts w:ascii="Open Sans" w:hAnsi="Open Sans" w:cs="Open Sans"/>
          <w:i/>
          <w:sz w:val="20"/>
          <w:szCs w:val="20"/>
        </w:rPr>
        <w:lastRenderedPageBreak/>
        <w:t>What if PBOT</w:t>
      </w:r>
      <w:r>
        <w:rPr>
          <w:rFonts w:ascii="Open Sans" w:hAnsi="Open Sans" w:cs="Open Sans"/>
          <w:i/>
          <w:sz w:val="20"/>
          <w:szCs w:val="20"/>
        </w:rPr>
        <w:t xml:space="preserve"> weighted concentrations of youth and elderly Portlanders?</w:t>
      </w:r>
    </w:p>
    <w:p w14:paraId="1AB3018C" w14:textId="77777777" w:rsidR="007E0BCC" w:rsidRDefault="007E0BCC" w:rsidP="00970D62">
      <w:pPr>
        <w:pStyle w:val="ListParagraph"/>
        <w:numPr>
          <w:ilvl w:val="1"/>
          <w:numId w:val="19"/>
        </w:numPr>
        <w:spacing w:line="256" w:lineRule="auto"/>
        <w:rPr>
          <w:rFonts w:ascii="Open Sans" w:hAnsi="Open Sans" w:cs="Open Sans"/>
          <w:sz w:val="20"/>
          <w:szCs w:val="20"/>
        </w:rPr>
      </w:pPr>
      <w:r>
        <w:rPr>
          <w:rFonts w:ascii="Open Sans" w:hAnsi="Open Sans" w:cs="Open Sans"/>
          <w:sz w:val="20"/>
          <w:szCs w:val="20"/>
        </w:rPr>
        <w:t>This did not further prioritize Southwest Portland; looking at low-income gets more directly at prioritizing areas with lower-income youth.</w:t>
      </w:r>
    </w:p>
    <w:p w14:paraId="68DF2067" w14:textId="77777777" w:rsidR="007E0BCC" w:rsidRDefault="007E0BCC" w:rsidP="007E0BCC">
      <w:pPr>
        <w:pStyle w:val="ListParagraph"/>
        <w:numPr>
          <w:ilvl w:val="0"/>
          <w:numId w:val="19"/>
        </w:numPr>
        <w:spacing w:line="256" w:lineRule="auto"/>
        <w:rPr>
          <w:rFonts w:ascii="Open Sans" w:hAnsi="Open Sans" w:cs="Open Sans"/>
          <w:i/>
          <w:sz w:val="20"/>
          <w:szCs w:val="20"/>
        </w:rPr>
      </w:pPr>
      <w:r>
        <w:rPr>
          <w:rFonts w:ascii="Open Sans" w:hAnsi="Open Sans" w:cs="Open Sans"/>
          <w:i/>
          <w:sz w:val="20"/>
          <w:szCs w:val="20"/>
        </w:rPr>
        <w:t>What if PBOT weighted areas with higher concentrations of people with disabilities?</w:t>
      </w:r>
    </w:p>
    <w:p w14:paraId="7924D372" w14:textId="77777777" w:rsidR="005A3CD6" w:rsidRPr="005A3CD6" w:rsidRDefault="00970D62" w:rsidP="00970D62">
      <w:pPr>
        <w:pStyle w:val="ListParagraph"/>
        <w:numPr>
          <w:ilvl w:val="1"/>
          <w:numId w:val="19"/>
        </w:numPr>
        <w:spacing w:line="256" w:lineRule="auto"/>
        <w:rPr>
          <w:rFonts w:ascii="Open Sans" w:hAnsi="Open Sans" w:cs="Open Sans"/>
          <w:i/>
          <w:sz w:val="20"/>
          <w:szCs w:val="20"/>
        </w:rPr>
      </w:pPr>
      <w:r w:rsidRPr="007E0BCC">
        <w:rPr>
          <w:rFonts w:ascii="Open Sans" w:hAnsi="Open Sans" w:cs="Open Sans"/>
          <w:sz w:val="20"/>
          <w:szCs w:val="20"/>
        </w:rPr>
        <w:t xml:space="preserve">Data is unreliable from the Census. Data with other sources and proxies (i.e. </w:t>
      </w:r>
      <w:r w:rsidR="007E0BCC">
        <w:rPr>
          <w:rFonts w:ascii="Open Sans" w:hAnsi="Open Sans" w:cs="Open Sans"/>
          <w:sz w:val="20"/>
          <w:szCs w:val="20"/>
        </w:rPr>
        <w:t xml:space="preserve">TriMet </w:t>
      </w:r>
      <w:r w:rsidRPr="007E0BCC">
        <w:rPr>
          <w:rFonts w:ascii="Open Sans" w:hAnsi="Open Sans" w:cs="Open Sans"/>
          <w:sz w:val="20"/>
          <w:szCs w:val="20"/>
        </w:rPr>
        <w:t>L</w:t>
      </w:r>
      <w:r w:rsidR="007E0BCC">
        <w:rPr>
          <w:rFonts w:ascii="Open Sans" w:hAnsi="Open Sans" w:cs="Open Sans"/>
          <w:sz w:val="20"/>
          <w:szCs w:val="20"/>
        </w:rPr>
        <w:t>i</w:t>
      </w:r>
      <w:r w:rsidRPr="007E0BCC">
        <w:rPr>
          <w:rFonts w:ascii="Open Sans" w:hAnsi="Open Sans" w:cs="Open Sans"/>
          <w:sz w:val="20"/>
          <w:szCs w:val="20"/>
        </w:rPr>
        <w:t xml:space="preserve">ft data). </w:t>
      </w:r>
      <w:r w:rsidR="007E0BCC">
        <w:rPr>
          <w:rFonts w:ascii="Open Sans" w:hAnsi="Open Sans" w:cs="Open Sans"/>
          <w:sz w:val="20"/>
          <w:szCs w:val="20"/>
        </w:rPr>
        <w:t xml:space="preserve">PBOT staff </w:t>
      </w:r>
      <w:r w:rsidRPr="007E0BCC">
        <w:rPr>
          <w:rFonts w:ascii="Open Sans" w:hAnsi="Open Sans" w:cs="Open Sans"/>
          <w:sz w:val="20"/>
          <w:szCs w:val="20"/>
        </w:rPr>
        <w:t>talked about this</w:t>
      </w:r>
      <w:r w:rsidR="007E0BCC">
        <w:rPr>
          <w:rFonts w:ascii="Open Sans" w:hAnsi="Open Sans" w:cs="Open Sans"/>
          <w:sz w:val="20"/>
          <w:szCs w:val="20"/>
        </w:rPr>
        <w:t xml:space="preserve"> issue</w:t>
      </w:r>
      <w:r w:rsidRPr="007E0BCC">
        <w:rPr>
          <w:rFonts w:ascii="Open Sans" w:hAnsi="Open Sans" w:cs="Open Sans"/>
          <w:sz w:val="20"/>
          <w:szCs w:val="20"/>
        </w:rPr>
        <w:t xml:space="preserve"> with the Office of Equity and Human Rights – they have been working to get money for research and get better data. The moment </w:t>
      </w:r>
      <w:r w:rsidR="007E0BCC">
        <w:rPr>
          <w:rFonts w:ascii="Open Sans" w:hAnsi="Open Sans" w:cs="Open Sans"/>
          <w:sz w:val="20"/>
          <w:szCs w:val="20"/>
        </w:rPr>
        <w:t>PBOT has access to reliable/high quality</w:t>
      </w:r>
      <w:r w:rsidRPr="007E0BCC">
        <w:rPr>
          <w:rFonts w:ascii="Open Sans" w:hAnsi="Open Sans" w:cs="Open Sans"/>
          <w:sz w:val="20"/>
          <w:szCs w:val="20"/>
        </w:rPr>
        <w:t xml:space="preserve"> data,</w:t>
      </w:r>
      <w:r w:rsidR="007E0BCC">
        <w:rPr>
          <w:rFonts w:ascii="Open Sans" w:hAnsi="Open Sans" w:cs="Open Sans"/>
          <w:sz w:val="20"/>
          <w:szCs w:val="20"/>
        </w:rPr>
        <w:t xml:space="preserve"> they</w:t>
      </w:r>
      <w:r w:rsidRPr="007E0BCC">
        <w:rPr>
          <w:rFonts w:ascii="Open Sans" w:hAnsi="Open Sans" w:cs="Open Sans"/>
          <w:sz w:val="20"/>
          <w:szCs w:val="20"/>
        </w:rPr>
        <w:t xml:space="preserve"> will use it! </w:t>
      </w:r>
      <w:r w:rsidR="007E0BCC">
        <w:rPr>
          <w:rFonts w:ascii="Open Sans" w:hAnsi="Open Sans" w:cs="Open Sans"/>
          <w:sz w:val="20"/>
          <w:szCs w:val="20"/>
        </w:rPr>
        <w:t>(b</w:t>
      </w:r>
      <w:r w:rsidRPr="007E0BCC">
        <w:rPr>
          <w:rFonts w:ascii="Open Sans" w:hAnsi="Open Sans" w:cs="Open Sans"/>
          <w:sz w:val="20"/>
          <w:szCs w:val="20"/>
        </w:rPr>
        <w:t>ut we do not have it right now</w:t>
      </w:r>
      <w:r w:rsidR="007E0BCC">
        <w:rPr>
          <w:rFonts w:ascii="Open Sans" w:hAnsi="Open Sans" w:cs="Open Sans"/>
          <w:sz w:val="20"/>
          <w:szCs w:val="20"/>
        </w:rPr>
        <w:t>).</w:t>
      </w:r>
    </w:p>
    <w:p w14:paraId="38D0CCEF" w14:textId="1F9B2FEE" w:rsidR="00970D62" w:rsidRDefault="005A3CD6" w:rsidP="00970D62">
      <w:pPr>
        <w:pStyle w:val="ListParagraph"/>
        <w:numPr>
          <w:ilvl w:val="0"/>
          <w:numId w:val="19"/>
        </w:numPr>
        <w:spacing w:line="256" w:lineRule="auto"/>
        <w:rPr>
          <w:rFonts w:ascii="Open Sans" w:hAnsi="Open Sans" w:cs="Open Sans"/>
          <w:i/>
          <w:sz w:val="20"/>
          <w:szCs w:val="20"/>
        </w:rPr>
      </w:pPr>
      <w:r>
        <w:rPr>
          <w:rFonts w:ascii="Open Sans" w:hAnsi="Open Sans" w:cs="Open Sans"/>
          <w:i/>
          <w:sz w:val="20"/>
          <w:szCs w:val="20"/>
        </w:rPr>
        <w:t>What if PBOT weighted areas based on the Bureau of Planning and Sustainability’s ‘displacement vulnerability index”?</w:t>
      </w:r>
    </w:p>
    <w:p w14:paraId="707A4D81" w14:textId="77777777" w:rsidR="00D572F0" w:rsidRPr="00D572F0" w:rsidRDefault="005A3CD6" w:rsidP="00970D62">
      <w:pPr>
        <w:pStyle w:val="ListParagraph"/>
        <w:numPr>
          <w:ilvl w:val="1"/>
          <w:numId w:val="19"/>
        </w:numPr>
        <w:spacing w:line="256" w:lineRule="auto"/>
        <w:rPr>
          <w:rFonts w:ascii="Open Sans" w:hAnsi="Open Sans" w:cs="Open Sans"/>
          <w:i/>
          <w:sz w:val="20"/>
          <w:szCs w:val="20"/>
        </w:rPr>
      </w:pPr>
      <w:r>
        <w:rPr>
          <w:rFonts w:ascii="Open Sans" w:hAnsi="Open Sans" w:cs="Open Sans"/>
          <w:sz w:val="20"/>
          <w:szCs w:val="20"/>
        </w:rPr>
        <w:t>Though work on developing this index is ongoing, it does not further prioritize Southwest Portland over other parts of the city.</w:t>
      </w:r>
    </w:p>
    <w:p w14:paraId="50544CE9" w14:textId="3D7E6DB0" w:rsidR="000D7C6D" w:rsidRPr="000D7C6D" w:rsidRDefault="000D7C6D" w:rsidP="000D7C6D">
      <w:pPr>
        <w:spacing w:line="256" w:lineRule="auto"/>
        <w:rPr>
          <w:rFonts w:ascii="Open Sans" w:hAnsi="Open Sans" w:cs="Open Sans"/>
          <w:sz w:val="20"/>
          <w:szCs w:val="20"/>
        </w:rPr>
      </w:pPr>
      <w:r>
        <w:rPr>
          <w:rFonts w:ascii="Open Sans" w:hAnsi="Open Sans" w:cs="Open Sans"/>
          <w:sz w:val="20"/>
          <w:szCs w:val="20"/>
        </w:rPr>
        <w:t>Other metrics were considered including areas with higher housing cost burden, areas with higher proportions of people renting, and school’s with higher rate of students receiving free and reduced lunch (a key indictor of poverty). However, all of these metrics either had 1) unreliable or not regularly updated data and/or 2) did not elevate SW prioritization.</w:t>
      </w:r>
    </w:p>
    <w:p w14:paraId="41466505" w14:textId="6C365B60" w:rsidR="00970D62" w:rsidRPr="000D7C6D" w:rsidRDefault="00970D62" w:rsidP="000D7C6D">
      <w:pPr>
        <w:spacing w:line="256" w:lineRule="auto"/>
        <w:rPr>
          <w:rFonts w:ascii="Open Sans" w:hAnsi="Open Sans" w:cs="Open Sans"/>
          <w:sz w:val="20"/>
          <w:szCs w:val="20"/>
        </w:rPr>
      </w:pPr>
    </w:p>
    <w:p w14:paraId="2021A763" w14:textId="34C5A595" w:rsidR="00970D62" w:rsidRDefault="00816182" w:rsidP="00816182">
      <w:pPr>
        <w:rPr>
          <w:rFonts w:ascii="Open Sans" w:hAnsi="Open Sans" w:cs="Open Sans"/>
          <w:sz w:val="20"/>
          <w:szCs w:val="20"/>
        </w:rPr>
      </w:pPr>
      <w:r>
        <w:rPr>
          <w:rFonts w:ascii="Open Sans" w:hAnsi="Open Sans" w:cs="Open Sans"/>
          <w:sz w:val="20"/>
          <w:szCs w:val="20"/>
        </w:rPr>
        <w:t xml:space="preserve">What was decided on being the best approach was assigning additional points for overlapping projects identified in the SWIM area plan. This would be a method of </w:t>
      </w:r>
      <w:r w:rsidR="00970D62" w:rsidRPr="00D955CC">
        <w:rPr>
          <w:rFonts w:ascii="Open Sans" w:hAnsi="Open Sans" w:cs="Open Sans"/>
          <w:sz w:val="20"/>
          <w:szCs w:val="20"/>
        </w:rPr>
        <w:t xml:space="preserve">addressing geographic equity gaps – an approach that recognizes all the community outreach efforts that have happened in SW. </w:t>
      </w:r>
      <w:r>
        <w:rPr>
          <w:rFonts w:ascii="Open Sans" w:hAnsi="Open Sans" w:cs="Open Sans"/>
          <w:sz w:val="20"/>
          <w:szCs w:val="20"/>
        </w:rPr>
        <w:t xml:space="preserve">and catches areas that are not necessarily </w:t>
      </w:r>
      <w:r w:rsidR="00970D62" w:rsidRPr="00D955CC">
        <w:rPr>
          <w:rFonts w:ascii="Open Sans" w:hAnsi="Open Sans" w:cs="Open Sans"/>
          <w:sz w:val="20"/>
          <w:szCs w:val="20"/>
        </w:rPr>
        <w:t xml:space="preserve">revealed through </w:t>
      </w:r>
      <w:r>
        <w:rPr>
          <w:rFonts w:ascii="Open Sans" w:hAnsi="Open Sans" w:cs="Open Sans"/>
          <w:sz w:val="20"/>
          <w:szCs w:val="20"/>
        </w:rPr>
        <w:t xml:space="preserve">looking at </w:t>
      </w:r>
      <w:r w:rsidR="00970D62" w:rsidRPr="00D955CC">
        <w:rPr>
          <w:rFonts w:ascii="Open Sans" w:hAnsi="Open Sans" w:cs="Open Sans"/>
          <w:sz w:val="20"/>
          <w:szCs w:val="20"/>
        </w:rPr>
        <w:t>city-wide data sets.</w:t>
      </w:r>
    </w:p>
    <w:p w14:paraId="1D6E15E7" w14:textId="77777777" w:rsidR="00816182" w:rsidRPr="00D955CC" w:rsidRDefault="00816182" w:rsidP="00816182">
      <w:pPr>
        <w:rPr>
          <w:rFonts w:ascii="Open Sans" w:hAnsi="Open Sans" w:cs="Open Sans"/>
          <w:sz w:val="20"/>
          <w:szCs w:val="20"/>
        </w:rPr>
      </w:pPr>
    </w:p>
    <w:p w14:paraId="28083342" w14:textId="1CB1A2CE" w:rsidR="00816182" w:rsidRDefault="00816182" w:rsidP="00970D62">
      <w:pPr>
        <w:rPr>
          <w:rFonts w:ascii="Open Sans" w:hAnsi="Open Sans" w:cs="Open Sans"/>
          <w:sz w:val="20"/>
          <w:szCs w:val="20"/>
        </w:rPr>
      </w:pPr>
      <w:r>
        <w:rPr>
          <w:rFonts w:ascii="Open Sans" w:hAnsi="Open Sans" w:cs="Open Sans"/>
          <w:sz w:val="20"/>
          <w:szCs w:val="20"/>
        </w:rPr>
        <w:t>Francesca provides an overview of SWIM-related outreach including engagement with OHSU patients, members of the Jewish community who must walk for religious reasons, international students at PCC, Portlanders living at a Home Forward Site, people with limited English proficiency, people with disabilities, and older adults living at Terwilliger Plaza.</w:t>
      </w:r>
    </w:p>
    <w:p w14:paraId="461F4047" w14:textId="4D434057" w:rsidR="00970D62" w:rsidRPr="00D955CC" w:rsidRDefault="00970D62" w:rsidP="00970D62">
      <w:pPr>
        <w:rPr>
          <w:rFonts w:ascii="Open Sans" w:hAnsi="Open Sans" w:cs="Open Sans"/>
          <w:sz w:val="20"/>
          <w:szCs w:val="20"/>
        </w:rPr>
      </w:pPr>
      <w:r w:rsidRPr="00D955CC">
        <w:rPr>
          <w:rFonts w:ascii="Open Sans" w:hAnsi="Open Sans" w:cs="Open Sans"/>
          <w:sz w:val="20"/>
          <w:szCs w:val="20"/>
        </w:rPr>
        <w:t xml:space="preserve"> </w:t>
      </w:r>
    </w:p>
    <w:p w14:paraId="28714B85" w14:textId="77777777" w:rsidR="00E609FE" w:rsidRDefault="00E609FE" w:rsidP="00970D62">
      <w:pPr>
        <w:pStyle w:val="ListParagraph"/>
        <w:numPr>
          <w:ilvl w:val="0"/>
          <w:numId w:val="19"/>
        </w:numPr>
        <w:rPr>
          <w:rFonts w:ascii="Open Sans" w:hAnsi="Open Sans" w:cs="Open Sans"/>
          <w:sz w:val="20"/>
          <w:szCs w:val="20"/>
        </w:rPr>
      </w:pPr>
      <w:r w:rsidRPr="00E609FE">
        <w:rPr>
          <w:rFonts w:ascii="Open Sans" w:hAnsi="Open Sans" w:cs="Open Sans"/>
          <w:b/>
          <w:sz w:val="20"/>
          <w:szCs w:val="20"/>
        </w:rPr>
        <w:t>Question:</w:t>
      </w:r>
      <w:r w:rsidR="00970D62" w:rsidRPr="00E609FE">
        <w:rPr>
          <w:rFonts w:ascii="Open Sans" w:hAnsi="Open Sans" w:cs="Open Sans"/>
          <w:sz w:val="20"/>
          <w:szCs w:val="20"/>
        </w:rPr>
        <w:t xml:space="preserve"> Is the SWIM data crowdsourced or data based?</w:t>
      </w:r>
    </w:p>
    <w:p w14:paraId="5A528D95" w14:textId="638944CD" w:rsidR="00857C89" w:rsidRPr="00857C89" w:rsidRDefault="00E609FE" w:rsidP="00970D62">
      <w:pPr>
        <w:pStyle w:val="ListParagraph"/>
        <w:numPr>
          <w:ilvl w:val="1"/>
          <w:numId w:val="19"/>
        </w:numPr>
        <w:rPr>
          <w:rFonts w:ascii="Open Sans" w:hAnsi="Open Sans" w:cs="Open Sans"/>
          <w:sz w:val="20"/>
          <w:szCs w:val="20"/>
        </w:rPr>
      </w:pPr>
      <w:r>
        <w:rPr>
          <w:rFonts w:ascii="Open Sans" w:hAnsi="Open Sans" w:cs="Open Sans"/>
          <w:b/>
          <w:sz w:val="20"/>
          <w:szCs w:val="20"/>
        </w:rPr>
        <w:t>Response:</w:t>
      </w:r>
      <w:r>
        <w:rPr>
          <w:rFonts w:ascii="Open Sans" w:hAnsi="Open Sans" w:cs="Open Sans"/>
          <w:sz w:val="20"/>
          <w:szCs w:val="20"/>
        </w:rPr>
        <w:t xml:space="preserve"> It</w:t>
      </w:r>
      <w:r w:rsidR="00970D62" w:rsidRPr="00E609FE">
        <w:rPr>
          <w:rFonts w:ascii="Open Sans" w:hAnsi="Open Sans" w:cs="Open Sans"/>
          <w:sz w:val="20"/>
          <w:szCs w:val="20"/>
        </w:rPr>
        <w:t xml:space="preserve">’s both – pulled projects from TSP; but there was a huge online crowdsource engagement; neighborhood engagement, CAC, etc. – Highly leveraged from </w:t>
      </w:r>
      <w:r>
        <w:rPr>
          <w:rFonts w:ascii="Open Sans" w:hAnsi="Open Sans" w:cs="Open Sans"/>
          <w:sz w:val="20"/>
          <w:szCs w:val="20"/>
        </w:rPr>
        <w:t xml:space="preserve">the community </w:t>
      </w:r>
      <w:r w:rsidR="00524B44">
        <w:rPr>
          <w:rFonts w:ascii="Open Sans" w:hAnsi="Open Sans" w:cs="Open Sans"/>
          <w:sz w:val="20"/>
          <w:szCs w:val="20"/>
        </w:rPr>
        <w:t>engagement</w:t>
      </w:r>
      <w:r>
        <w:rPr>
          <w:rFonts w:ascii="Open Sans" w:hAnsi="Open Sans" w:cs="Open Sans"/>
          <w:sz w:val="20"/>
          <w:szCs w:val="20"/>
        </w:rPr>
        <w:t xml:space="preserve"> related to the</w:t>
      </w:r>
      <w:r w:rsidR="00970D62" w:rsidRPr="00E609FE">
        <w:rPr>
          <w:rFonts w:ascii="Open Sans" w:hAnsi="Open Sans" w:cs="Open Sans"/>
          <w:sz w:val="20"/>
          <w:szCs w:val="20"/>
        </w:rPr>
        <w:t xml:space="preserve"> SWIM process.</w:t>
      </w:r>
    </w:p>
    <w:p w14:paraId="6D544C45" w14:textId="77777777" w:rsidR="00857C89" w:rsidRDefault="00857C89" w:rsidP="00970D62">
      <w:pPr>
        <w:pStyle w:val="ListParagraph"/>
        <w:numPr>
          <w:ilvl w:val="0"/>
          <w:numId w:val="19"/>
        </w:numPr>
        <w:rPr>
          <w:rFonts w:ascii="Open Sans" w:hAnsi="Open Sans" w:cs="Open Sans"/>
          <w:sz w:val="20"/>
          <w:szCs w:val="20"/>
        </w:rPr>
      </w:pPr>
      <w:r w:rsidRPr="00857C89">
        <w:rPr>
          <w:rFonts w:ascii="Open Sans" w:hAnsi="Open Sans" w:cs="Open Sans"/>
          <w:b/>
          <w:sz w:val="20"/>
          <w:szCs w:val="20"/>
        </w:rPr>
        <w:t>Comment:</w:t>
      </w:r>
      <w:r w:rsidRPr="00857C89">
        <w:rPr>
          <w:rFonts w:ascii="Open Sans" w:hAnsi="Open Sans" w:cs="Open Sans"/>
          <w:sz w:val="20"/>
          <w:szCs w:val="20"/>
        </w:rPr>
        <w:t xml:space="preserve"> </w:t>
      </w:r>
      <w:r w:rsidR="00970D62" w:rsidRPr="00857C89">
        <w:rPr>
          <w:rFonts w:ascii="Open Sans" w:hAnsi="Open Sans" w:cs="Open Sans"/>
          <w:sz w:val="20"/>
          <w:szCs w:val="20"/>
        </w:rPr>
        <w:t>I didn’t realize you had gone to so many community sectors and I appreciate that.</w:t>
      </w:r>
    </w:p>
    <w:p w14:paraId="37ADC8D6" w14:textId="3229C70C" w:rsidR="00970D62" w:rsidRPr="00857C89" w:rsidRDefault="00857C89" w:rsidP="00970D62">
      <w:pPr>
        <w:pStyle w:val="ListParagraph"/>
        <w:numPr>
          <w:ilvl w:val="0"/>
          <w:numId w:val="19"/>
        </w:numPr>
        <w:rPr>
          <w:rFonts w:ascii="Open Sans" w:hAnsi="Open Sans" w:cs="Open Sans"/>
          <w:sz w:val="20"/>
          <w:szCs w:val="20"/>
        </w:rPr>
      </w:pPr>
      <w:r>
        <w:rPr>
          <w:rFonts w:ascii="Open Sans" w:hAnsi="Open Sans" w:cs="Open Sans"/>
          <w:b/>
          <w:sz w:val="20"/>
          <w:szCs w:val="20"/>
        </w:rPr>
        <w:t>Comment:</w:t>
      </w:r>
      <w:r>
        <w:rPr>
          <w:rFonts w:ascii="Open Sans" w:hAnsi="Open Sans" w:cs="Open Sans"/>
          <w:sz w:val="20"/>
          <w:szCs w:val="20"/>
        </w:rPr>
        <w:t xml:space="preserve"> </w:t>
      </w:r>
      <w:r w:rsidR="00970D62" w:rsidRPr="00857C89">
        <w:rPr>
          <w:rFonts w:ascii="Open Sans" w:hAnsi="Open Sans" w:cs="Open Sans"/>
          <w:sz w:val="20"/>
          <w:szCs w:val="20"/>
        </w:rPr>
        <w:t>I see folks in the religious community walking... For me it was the weight of a 20-year plan, I know there are children, youth living in the community and they would be disenfranchised in the plan. I realize that they might not be built in the first couple years, but to keep in mind that with a 20-year time frame</w:t>
      </w:r>
      <w:r w:rsidR="0042437A">
        <w:rPr>
          <w:rFonts w:ascii="Open Sans" w:hAnsi="Open Sans" w:cs="Open Sans"/>
          <w:sz w:val="20"/>
          <w:szCs w:val="20"/>
        </w:rPr>
        <w:t>.</w:t>
      </w:r>
    </w:p>
    <w:p w14:paraId="20FE8FB0" w14:textId="7478E7AB" w:rsidR="00970D62" w:rsidRPr="00D955CC" w:rsidRDefault="0042437A" w:rsidP="00970D62">
      <w:pPr>
        <w:rPr>
          <w:rFonts w:ascii="Open Sans" w:hAnsi="Open Sans" w:cs="Open Sans"/>
          <w:sz w:val="20"/>
          <w:szCs w:val="20"/>
        </w:rPr>
      </w:pPr>
      <w:r>
        <w:rPr>
          <w:rFonts w:ascii="Open Sans" w:hAnsi="Open Sans" w:cs="Open Sans"/>
          <w:sz w:val="20"/>
          <w:szCs w:val="20"/>
        </w:rPr>
        <w:t>Michelle asks CAC members to go around the room and share their support and/or concerns about using SWIM methodology to prioritize projects in Southwest Portland as part of PedPDX.</w:t>
      </w:r>
    </w:p>
    <w:p w14:paraId="60DB1386" w14:textId="77777777" w:rsidR="00970D62" w:rsidRPr="00D955CC" w:rsidRDefault="00970D62" w:rsidP="00970D62">
      <w:pPr>
        <w:rPr>
          <w:rFonts w:ascii="Open Sans" w:hAnsi="Open Sans" w:cs="Open Sans"/>
          <w:sz w:val="20"/>
          <w:szCs w:val="20"/>
        </w:rPr>
      </w:pPr>
    </w:p>
    <w:p w14:paraId="4F88EB8C" w14:textId="2B8E9545" w:rsidR="00970D62" w:rsidRPr="0042437A" w:rsidRDefault="0042437A" w:rsidP="0042437A">
      <w:pPr>
        <w:pStyle w:val="ListParagraph"/>
        <w:numPr>
          <w:ilvl w:val="0"/>
          <w:numId w:val="19"/>
        </w:numPr>
        <w:rPr>
          <w:rFonts w:ascii="Open Sans" w:hAnsi="Open Sans" w:cs="Open Sans"/>
          <w:sz w:val="20"/>
          <w:szCs w:val="20"/>
        </w:rPr>
      </w:pPr>
      <w:r w:rsidRPr="0042437A">
        <w:rPr>
          <w:rFonts w:ascii="Open Sans" w:hAnsi="Open Sans" w:cs="Open Sans"/>
          <w:b/>
          <w:sz w:val="20"/>
          <w:szCs w:val="20"/>
        </w:rPr>
        <w:t>Comment</w:t>
      </w:r>
      <w:r w:rsidRPr="0042437A">
        <w:rPr>
          <w:rFonts w:ascii="Open Sans" w:hAnsi="Open Sans" w:cs="Open Sans"/>
          <w:sz w:val="20"/>
          <w:szCs w:val="20"/>
        </w:rPr>
        <w:t>:</w:t>
      </w:r>
      <w:r w:rsidR="00970D62" w:rsidRPr="0042437A">
        <w:rPr>
          <w:rFonts w:ascii="Open Sans" w:hAnsi="Open Sans" w:cs="Open Sans"/>
          <w:sz w:val="20"/>
          <w:szCs w:val="20"/>
        </w:rPr>
        <w:t xml:space="preserve"> I support bonus points for overlapping projects; I appreciate the work that you all went through to examine other equity methodologies. If we keep focusing on the walkability of our city, it’ll capture the needs of our most vulnerable populations.</w:t>
      </w:r>
    </w:p>
    <w:p w14:paraId="7CA74D3C" w14:textId="58B164F2" w:rsidR="0042437A" w:rsidRDefault="0042437A" w:rsidP="00970D62">
      <w:pPr>
        <w:pStyle w:val="ListParagraph"/>
        <w:numPr>
          <w:ilvl w:val="0"/>
          <w:numId w:val="19"/>
        </w:numPr>
        <w:rPr>
          <w:rFonts w:ascii="Open Sans" w:hAnsi="Open Sans" w:cs="Open Sans"/>
          <w:sz w:val="20"/>
          <w:szCs w:val="20"/>
        </w:rPr>
      </w:pPr>
      <w:r w:rsidRPr="0042437A">
        <w:rPr>
          <w:rFonts w:ascii="Open Sans" w:hAnsi="Open Sans" w:cs="Open Sans"/>
          <w:b/>
          <w:sz w:val="20"/>
          <w:szCs w:val="20"/>
        </w:rPr>
        <w:lastRenderedPageBreak/>
        <w:t>Comment</w:t>
      </w:r>
      <w:r w:rsidR="00BC6EF1">
        <w:rPr>
          <w:rFonts w:ascii="Open Sans" w:hAnsi="Open Sans" w:cs="Open Sans"/>
          <w:b/>
          <w:sz w:val="20"/>
          <w:szCs w:val="20"/>
        </w:rPr>
        <w:t xml:space="preserve">: </w:t>
      </w:r>
      <w:r w:rsidR="00970D62" w:rsidRPr="0042437A">
        <w:rPr>
          <w:rFonts w:ascii="Open Sans" w:hAnsi="Open Sans" w:cs="Open Sans"/>
          <w:sz w:val="20"/>
          <w:szCs w:val="20"/>
        </w:rPr>
        <w:t>Based on my understanding (recaps plan) – Did talking with people on the group raise up projects that didn’t come up with the prioritization methodologies</w:t>
      </w:r>
      <w:r>
        <w:rPr>
          <w:rFonts w:ascii="Open Sans" w:hAnsi="Open Sans" w:cs="Open Sans"/>
          <w:sz w:val="20"/>
          <w:szCs w:val="20"/>
        </w:rPr>
        <w:t>.</w:t>
      </w:r>
    </w:p>
    <w:p w14:paraId="2479EFCB" w14:textId="77777777" w:rsidR="0042437A" w:rsidRDefault="0042437A" w:rsidP="00970D62">
      <w:pPr>
        <w:pStyle w:val="ListParagraph"/>
        <w:numPr>
          <w:ilvl w:val="1"/>
          <w:numId w:val="19"/>
        </w:numPr>
        <w:rPr>
          <w:rFonts w:ascii="Open Sans" w:hAnsi="Open Sans" w:cs="Open Sans"/>
          <w:sz w:val="20"/>
          <w:szCs w:val="20"/>
        </w:rPr>
      </w:pPr>
      <w:r w:rsidRPr="0042437A">
        <w:rPr>
          <w:rFonts w:ascii="Open Sans" w:hAnsi="Open Sans" w:cs="Open Sans"/>
          <w:b/>
          <w:sz w:val="20"/>
          <w:szCs w:val="20"/>
        </w:rPr>
        <w:t>Response</w:t>
      </w:r>
      <w:r w:rsidRPr="0042437A">
        <w:rPr>
          <w:rFonts w:ascii="Open Sans" w:hAnsi="Open Sans" w:cs="Open Sans"/>
          <w:sz w:val="20"/>
          <w:szCs w:val="20"/>
        </w:rPr>
        <w:t xml:space="preserve">: </w:t>
      </w:r>
      <w:r>
        <w:rPr>
          <w:rFonts w:ascii="Open Sans" w:hAnsi="Open Sans" w:cs="Open Sans"/>
          <w:sz w:val="20"/>
          <w:szCs w:val="20"/>
        </w:rPr>
        <w:t xml:space="preserve">Talking </w:t>
      </w:r>
      <w:r w:rsidR="00970D62" w:rsidRPr="0042437A">
        <w:rPr>
          <w:rFonts w:ascii="Open Sans" w:hAnsi="Open Sans" w:cs="Open Sans"/>
          <w:sz w:val="20"/>
          <w:szCs w:val="20"/>
        </w:rPr>
        <w:t>to people makes such a big difference, people told us things we would never know by looking at a map.</w:t>
      </w:r>
    </w:p>
    <w:p w14:paraId="24CA79C4" w14:textId="3C0D03AE" w:rsidR="00970D62" w:rsidRPr="0042437A" w:rsidRDefault="0042437A" w:rsidP="0042437A">
      <w:pPr>
        <w:pStyle w:val="ListParagraph"/>
        <w:numPr>
          <w:ilvl w:val="0"/>
          <w:numId w:val="19"/>
        </w:numPr>
        <w:rPr>
          <w:rFonts w:ascii="Open Sans" w:hAnsi="Open Sans" w:cs="Open Sans"/>
          <w:sz w:val="20"/>
          <w:szCs w:val="20"/>
        </w:rPr>
      </w:pPr>
      <w:r>
        <w:rPr>
          <w:rFonts w:ascii="Open Sans" w:hAnsi="Open Sans" w:cs="Open Sans"/>
          <w:b/>
          <w:sz w:val="20"/>
          <w:szCs w:val="20"/>
        </w:rPr>
        <w:t>Comment</w:t>
      </w:r>
      <w:r>
        <w:rPr>
          <w:rFonts w:ascii="Open Sans" w:hAnsi="Open Sans" w:cs="Open Sans"/>
          <w:sz w:val="20"/>
          <w:szCs w:val="20"/>
        </w:rPr>
        <w:t xml:space="preserve">: </w:t>
      </w:r>
      <w:r w:rsidR="00970D62" w:rsidRPr="0042437A">
        <w:rPr>
          <w:rFonts w:ascii="Open Sans" w:hAnsi="Open Sans" w:cs="Open Sans"/>
          <w:sz w:val="20"/>
          <w:szCs w:val="20"/>
        </w:rPr>
        <w:t>If some of that info got fed into this proposal, then I support it.</w:t>
      </w:r>
    </w:p>
    <w:p w14:paraId="06AE23A2" w14:textId="77777777" w:rsidR="00970D62" w:rsidRPr="00D955CC" w:rsidRDefault="00970D62" w:rsidP="00970D62">
      <w:pPr>
        <w:rPr>
          <w:rFonts w:ascii="Open Sans" w:hAnsi="Open Sans" w:cs="Open Sans"/>
          <w:sz w:val="20"/>
          <w:szCs w:val="20"/>
        </w:rPr>
      </w:pPr>
    </w:p>
    <w:p w14:paraId="61999FA4" w14:textId="361B2147" w:rsidR="00970D62" w:rsidRPr="0042437A" w:rsidRDefault="0042437A" w:rsidP="0042437A">
      <w:pPr>
        <w:pStyle w:val="ListParagraph"/>
        <w:numPr>
          <w:ilvl w:val="0"/>
          <w:numId w:val="19"/>
        </w:numPr>
        <w:rPr>
          <w:rFonts w:ascii="Open Sans" w:hAnsi="Open Sans" w:cs="Open Sans"/>
          <w:sz w:val="20"/>
          <w:szCs w:val="20"/>
        </w:rPr>
      </w:pPr>
      <w:r w:rsidRPr="0042437A">
        <w:rPr>
          <w:rFonts w:ascii="Open Sans" w:hAnsi="Open Sans" w:cs="Open Sans"/>
          <w:b/>
          <w:sz w:val="20"/>
          <w:szCs w:val="20"/>
        </w:rPr>
        <w:t>Comment:</w:t>
      </w:r>
      <w:r w:rsidRPr="0042437A">
        <w:rPr>
          <w:rFonts w:ascii="Open Sans" w:hAnsi="Open Sans" w:cs="Open Sans"/>
          <w:sz w:val="20"/>
          <w:szCs w:val="20"/>
        </w:rPr>
        <w:t xml:space="preserve"> </w:t>
      </w:r>
      <w:r w:rsidR="00970D62" w:rsidRPr="0042437A">
        <w:rPr>
          <w:rFonts w:ascii="Open Sans" w:hAnsi="Open Sans" w:cs="Open Sans"/>
          <w:sz w:val="20"/>
          <w:szCs w:val="20"/>
        </w:rPr>
        <w:t xml:space="preserve">Based on census methodology, really poor and really rich people cancel each other out and make those people invisible. Safety and Demand are tied – where it is difficult/unsafe to walk, people won’t’ do it. </w:t>
      </w:r>
    </w:p>
    <w:p w14:paraId="5D8E53B5" w14:textId="77777777" w:rsidR="00970D62" w:rsidRPr="00D955CC" w:rsidRDefault="00970D62" w:rsidP="00970D62">
      <w:pPr>
        <w:rPr>
          <w:rFonts w:ascii="Open Sans" w:hAnsi="Open Sans" w:cs="Open Sans"/>
          <w:sz w:val="20"/>
          <w:szCs w:val="20"/>
        </w:rPr>
      </w:pPr>
    </w:p>
    <w:p w14:paraId="382E2DA2" w14:textId="67BE10F4" w:rsidR="00970D62" w:rsidRPr="0042437A" w:rsidRDefault="0042437A" w:rsidP="0042437A">
      <w:pPr>
        <w:pStyle w:val="ListParagraph"/>
        <w:numPr>
          <w:ilvl w:val="0"/>
          <w:numId w:val="19"/>
        </w:numPr>
        <w:rPr>
          <w:rFonts w:ascii="Open Sans" w:hAnsi="Open Sans" w:cs="Open Sans"/>
          <w:sz w:val="20"/>
          <w:szCs w:val="20"/>
        </w:rPr>
      </w:pPr>
      <w:r w:rsidRPr="0042437A">
        <w:rPr>
          <w:rFonts w:ascii="Open Sans" w:hAnsi="Open Sans" w:cs="Open Sans"/>
          <w:b/>
          <w:sz w:val="20"/>
          <w:szCs w:val="20"/>
        </w:rPr>
        <w:t>Comment:</w:t>
      </w:r>
      <w:r w:rsidRPr="0042437A">
        <w:rPr>
          <w:rFonts w:ascii="Open Sans" w:hAnsi="Open Sans" w:cs="Open Sans"/>
          <w:sz w:val="20"/>
          <w:szCs w:val="20"/>
        </w:rPr>
        <w:t xml:space="preserve"> </w:t>
      </w:r>
      <w:r w:rsidR="00970D62" w:rsidRPr="0042437A">
        <w:rPr>
          <w:rFonts w:ascii="Open Sans" w:hAnsi="Open Sans" w:cs="Open Sans"/>
          <w:sz w:val="20"/>
          <w:szCs w:val="20"/>
        </w:rPr>
        <w:t xml:space="preserve">I Support looking at SWIM projects as an overlay – I’m never a </w:t>
      </w:r>
      <w:r w:rsidR="004D5AA4" w:rsidRPr="0042437A">
        <w:rPr>
          <w:rFonts w:ascii="Open Sans" w:hAnsi="Open Sans" w:cs="Open Sans"/>
          <w:sz w:val="20"/>
          <w:szCs w:val="20"/>
        </w:rPr>
        <w:t>ped</w:t>
      </w:r>
      <w:r w:rsidR="004D5AA4">
        <w:rPr>
          <w:rFonts w:ascii="Open Sans" w:hAnsi="Open Sans" w:cs="Open Sans"/>
          <w:sz w:val="20"/>
          <w:szCs w:val="20"/>
        </w:rPr>
        <w:t>estrian</w:t>
      </w:r>
      <w:r w:rsidR="00970D62" w:rsidRPr="0042437A">
        <w:rPr>
          <w:rFonts w:ascii="Open Sans" w:hAnsi="Open Sans" w:cs="Open Sans"/>
          <w:sz w:val="20"/>
          <w:szCs w:val="20"/>
        </w:rPr>
        <w:t xml:space="preserve"> in SW because it’s terrifying – this feels sound to me. I like that we addressed the perception that SW is just rich people driving in cars.</w:t>
      </w:r>
    </w:p>
    <w:p w14:paraId="5E996263" w14:textId="77777777" w:rsidR="00970D62" w:rsidRPr="00D955CC" w:rsidRDefault="00970D62" w:rsidP="00970D62">
      <w:pPr>
        <w:rPr>
          <w:rFonts w:ascii="Open Sans" w:hAnsi="Open Sans" w:cs="Open Sans"/>
          <w:sz w:val="20"/>
          <w:szCs w:val="20"/>
        </w:rPr>
      </w:pPr>
    </w:p>
    <w:p w14:paraId="6DB0CE68" w14:textId="77777777" w:rsidR="009C7D34" w:rsidRDefault="00F94BE4" w:rsidP="00970D62">
      <w:pPr>
        <w:pStyle w:val="ListParagraph"/>
        <w:numPr>
          <w:ilvl w:val="0"/>
          <w:numId w:val="19"/>
        </w:numPr>
        <w:rPr>
          <w:rFonts w:ascii="Open Sans" w:hAnsi="Open Sans" w:cs="Open Sans"/>
          <w:sz w:val="20"/>
          <w:szCs w:val="20"/>
        </w:rPr>
      </w:pPr>
      <w:r w:rsidRPr="009C7D34">
        <w:rPr>
          <w:rFonts w:ascii="Open Sans" w:hAnsi="Open Sans" w:cs="Open Sans"/>
          <w:b/>
          <w:sz w:val="20"/>
          <w:szCs w:val="20"/>
        </w:rPr>
        <w:t>Comment</w:t>
      </w:r>
      <w:r w:rsidRPr="00F94BE4">
        <w:rPr>
          <w:rFonts w:ascii="Open Sans" w:hAnsi="Open Sans" w:cs="Open Sans"/>
          <w:sz w:val="20"/>
          <w:szCs w:val="20"/>
        </w:rPr>
        <w:t>:</w:t>
      </w:r>
      <w:r w:rsidR="00970D62" w:rsidRPr="00F94BE4">
        <w:rPr>
          <w:rFonts w:ascii="Open Sans" w:hAnsi="Open Sans" w:cs="Open Sans"/>
          <w:sz w:val="20"/>
          <w:szCs w:val="20"/>
        </w:rPr>
        <w:t xml:space="preserve"> You think East</w:t>
      </w:r>
      <w:r>
        <w:rPr>
          <w:rFonts w:ascii="Open Sans" w:hAnsi="Open Sans" w:cs="Open Sans"/>
          <w:sz w:val="20"/>
          <w:szCs w:val="20"/>
        </w:rPr>
        <w:t xml:space="preserve"> Portland</w:t>
      </w:r>
      <w:r w:rsidR="00970D62" w:rsidRPr="00F94BE4">
        <w:rPr>
          <w:rFonts w:ascii="Open Sans" w:hAnsi="Open Sans" w:cs="Open Sans"/>
          <w:sz w:val="20"/>
          <w:szCs w:val="20"/>
        </w:rPr>
        <w:t xml:space="preserve"> is bad, but SW really is a nightmare (in some instances). A lot of it has to do with the hills and wide roads on the hills. It makes </w:t>
      </w:r>
      <w:r w:rsidR="0024045E">
        <w:rPr>
          <w:rFonts w:ascii="Open Sans" w:hAnsi="Open Sans" w:cs="Open Sans"/>
          <w:sz w:val="20"/>
          <w:szCs w:val="20"/>
        </w:rPr>
        <w:t>it</w:t>
      </w:r>
      <w:r w:rsidR="00970D62" w:rsidRPr="00F94BE4">
        <w:rPr>
          <w:rFonts w:ascii="Open Sans" w:hAnsi="Open Sans" w:cs="Open Sans"/>
          <w:sz w:val="20"/>
          <w:szCs w:val="20"/>
        </w:rPr>
        <w:t xml:space="preserve"> really terrifying. I think that we do need to look at that. </w:t>
      </w:r>
      <w:r w:rsidR="00C52E49" w:rsidRPr="00F94BE4">
        <w:rPr>
          <w:rFonts w:ascii="Open Sans" w:hAnsi="Open Sans" w:cs="Open Sans"/>
          <w:sz w:val="20"/>
          <w:szCs w:val="20"/>
        </w:rPr>
        <w:t>Also,</w:t>
      </w:r>
      <w:r w:rsidR="00970D62" w:rsidRPr="00F94BE4">
        <w:rPr>
          <w:rFonts w:ascii="Open Sans" w:hAnsi="Open Sans" w:cs="Open Sans"/>
          <w:sz w:val="20"/>
          <w:szCs w:val="20"/>
        </w:rPr>
        <w:t xml:space="preserve"> areas where people don’t walk at all – I imagine there are a lot of areas like that. Coming up with solutions is going to be challenging – I look forward to getting to know SW a little better. See for </w:t>
      </w:r>
      <w:r w:rsidR="00C52E49" w:rsidRPr="00F94BE4">
        <w:rPr>
          <w:rFonts w:ascii="Open Sans" w:hAnsi="Open Sans" w:cs="Open Sans"/>
          <w:sz w:val="20"/>
          <w:szCs w:val="20"/>
        </w:rPr>
        <w:t>myself</w:t>
      </w:r>
      <w:r w:rsidR="00970D62" w:rsidRPr="00F94BE4">
        <w:rPr>
          <w:rFonts w:ascii="Open Sans" w:hAnsi="Open Sans" w:cs="Open Sans"/>
          <w:sz w:val="20"/>
          <w:szCs w:val="20"/>
        </w:rPr>
        <w:t xml:space="preserve"> some of the problems. One of the areas I haven’t spent much time because it’s a chore to walk there.</w:t>
      </w:r>
    </w:p>
    <w:p w14:paraId="32EB4ADE" w14:textId="77777777" w:rsidR="009C7D34" w:rsidRPr="009C7D34" w:rsidRDefault="009C7D34" w:rsidP="009C7D34">
      <w:pPr>
        <w:pStyle w:val="ListParagraph"/>
        <w:rPr>
          <w:rFonts w:ascii="Open Sans" w:hAnsi="Open Sans" w:cs="Open Sans"/>
          <w:sz w:val="20"/>
          <w:szCs w:val="20"/>
        </w:rPr>
      </w:pPr>
    </w:p>
    <w:p w14:paraId="3AC1F24F" w14:textId="0D4422D8" w:rsidR="00B80A0C" w:rsidRPr="00B80A0C" w:rsidRDefault="009C7D34" w:rsidP="00B80A0C">
      <w:pPr>
        <w:pStyle w:val="ListParagraph"/>
        <w:numPr>
          <w:ilvl w:val="0"/>
          <w:numId w:val="19"/>
        </w:numPr>
        <w:rPr>
          <w:rFonts w:ascii="Open Sans" w:hAnsi="Open Sans" w:cs="Open Sans"/>
          <w:sz w:val="20"/>
          <w:szCs w:val="20"/>
        </w:rPr>
      </w:pPr>
      <w:r w:rsidRPr="009C7D34">
        <w:rPr>
          <w:rFonts w:ascii="Open Sans" w:hAnsi="Open Sans" w:cs="Open Sans"/>
          <w:b/>
          <w:sz w:val="20"/>
          <w:szCs w:val="20"/>
        </w:rPr>
        <w:t>Comment:</w:t>
      </w:r>
      <w:r>
        <w:rPr>
          <w:rFonts w:ascii="Open Sans" w:hAnsi="Open Sans" w:cs="Open Sans"/>
          <w:sz w:val="20"/>
          <w:szCs w:val="20"/>
        </w:rPr>
        <w:t xml:space="preserve"> </w:t>
      </w:r>
      <w:r w:rsidR="00970D62" w:rsidRPr="009C7D34">
        <w:rPr>
          <w:rFonts w:ascii="Open Sans" w:hAnsi="Open Sans" w:cs="Open Sans"/>
          <w:sz w:val="20"/>
          <w:szCs w:val="20"/>
        </w:rPr>
        <w:t xml:space="preserve"> When I first moved to S</w:t>
      </w:r>
      <w:r>
        <w:rPr>
          <w:rFonts w:ascii="Open Sans" w:hAnsi="Open Sans" w:cs="Open Sans"/>
          <w:sz w:val="20"/>
          <w:szCs w:val="20"/>
        </w:rPr>
        <w:t>outhwest</w:t>
      </w:r>
      <w:r w:rsidR="00970D62" w:rsidRPr="009C7D34">
        <w:rPr>
          <w:rFonts w:ascii="Open Sans" w:hAnsi="Open Sans" w:cs="Open Sans"/>
          <w:sz w:val="20"/>
          <w:szCs w:val="20"/>
        </w:rPr>
        <w:t>, I called the city and said, “</w:t>
      </w:r>
      <w:r>
        <w:rPr>
          <w:rFonts w:ascii="Open Sans" w:hAnsi="Open Sans" w:cs="Open Sans"/>
          <w:sz w:val="20"/>
          <w:szCs w:val="20"/>
        </w:rPr>
        <w:t>w</w:t>
      </w:r>
      <w:r w:rsidR="00970D62" w:rsidRPr="009C7D34">
        <w:rPr>
          <w:rFonts w:ascii="Open Sans" w:hAnsi="Open Sans" w:cs="Open Sans"/>
          <w:sz w:val="20"/>
          <w:szCs w:val="20"/>
        </w:rPr>
        <w:t xml:space="preserve">e need a sidewalk to get to the grocery store” and he said, “you moved to the wrong part of town!”. I’m wondering how you all work the </w:t>
      </w:r>
      <w:r w:rsidR="00C52E49" w:rsidRPr="009C7D34">
        <w:rPr>
          <w:rFonts w:ascii="Open Sans" w:hAnsi="Open Sans" w:cs="Open Sans"/>
          <w:sz w:val="20"/>
          <w:szCs w:val="20"/>
        </w:rPr>
        <w:t>improvements;</w:t>
      </w:r>
      <w:r w:rsidR="00970D62" w:rsidRPr="009C7D34">
        <w:rPr>
          <w:rFonts w:ascii="Open Sans" w:hAnsi="Open Sans" w:cs="Open Sans"/>
          <w:sz w:val="20"/>
          <w:szCs w:val="20"/>
        </w:rPr>
        <w:t xml:space="preserve"> the MAX is </w:t>
      </w:r>
      <w:r w:rsidR="00C52E49" w:rsidRPr="009C7D34">
        <w:rPr>
          <w:rFonts w:ascii="Open Sans" w:hAnsi="Open Sans" w:cs="Open Sans"/>
          <w:sz w:val="20"/>
          <w:szCs w:val="20"/>
        </w:rPr>
        <w:t>coming</w:t>
      </w:r>
      <w:r w:rsidR="00970D62" w:rsidRPr="009C7D34">
        <w:rPr>
          <w:rFonts w:ascii="Open Sans" w:hAnsi="Open Sans" w:cs="Open Sans"/>
          <w:sz w:val="20"/>
          <w:szCs w:val="20"/>
        </w:rPr>
        <w:t xml:space="preserve"> o SW and there’s a discussion about what the alignment should be. I’m wondering how you keep up with that – and keep the focus on walkability.</w:t>
      </w:r>
    </w:p>
    <w:p w14:paraId="5758875A" w14:textId="77777777" w:rsidR="00B80A0C" w:rsidRDefault="00B80A0C" w:rsidP="00970D62">
      <w:pPr>
        <w:pStyle w:val="ListParagraph"/>
        <w:numPr>
          <w:ilvl w:val="1"/>
          <w:numId w:val="19"/>
        </w:numPr>
        <w:rPr>
          <w:rFonts w:ascii="Open Sans" w:hAnsi="Open Sans" w:cs="Open Sans"/>
          <w:sz w:val="20"/>
          <w:szCs w:val="20"/>
        </w:rPr>
      </w:pPr>
      <w:r w:rsidRPr="00B80A0C">
        <w:rPr>
          <w:rFonts w:ascii="Open Sans" w:hAnsi="Open Sans" w:cs="Open Sans"/>
          <w:b/>
          <w:sz w:val="20"/>
          <w:szCs w:val="20"/>
        </w:rPr>
        <w:t>Response:</w:t>
      </w:r>
      <w:r w:rsidR="00970D62" w:rsidRPr="00B80A0C">
        <w:rPr>
          <w:rFonts w:ascii="Open Sans" w:hAnsi="Open Sans" w:cs="Open Sans"/>
          <w:sz w:val="20"/>
          <w:szCs w:val="20"/>
        </w:rPr>
        <w:t xml:space="preserve"> We keep up with that – I get pulled into those projects and I’m in charge of making them </w:t>
      </w:r>
      <w:r w:rsidR="00C52E49" w:rsidRPr="00B80A0C">
        <w:rPr>
          <w:rFonts w:ascii="Open Sans" w:hAnsi="Open Sans" w:cs="Open Sans"/>
          <w:sz w:val="20"/>
          <w:szCs w:val="20"/>
        </w:rPr>
        <w:t>walkability</w:t>
      </w:r>
      <w:r w:rsidR="00970D62" w:rsidRPr="00B80A0C">
        <w:rPr>
          <w:rFonts w:ascii="Open Sans" w:hAnsi="Open Sans" w:cs="Open Sans"/>
          <w:sz w:val="20"/>
          <w:szCs w:val="20"/>
        </w:rPr>
        <w:t>. The MAX will be building sidewalks.</w:t>
      </w:r>
    </w:p>
    <w:p w14:paraId="5A6F4A7E" w14:textId="5533269D" w:rsidR="00970D62" w:rsidRPr="00B80A0C" w:rsidRDefault="00B80A0C" w:rsidP="00B80A0C">
      <w:pPr>
        <w:pStyle w:val="ListParagraph"/>
        <w:numPr>
          <w:ilvl w:val="0"/>
          <w:numId w:val="19"/>
        </w:numPr>
        <w:rPr>
          <w:rFonts w:ascii="Open Sans" w:hAnsi="Open Sans" w:cs="Open Sans"/>
          <w:sz w:val="20"/>
          <w:szCs w:val="20"/>
        </w:rPr>
      </w:pPr>
      <w:r w:rsidRPr="00B80A0C">
        <w:rPr>
          <w:rFonts w:ascii="Open Sans" w:hAnsi="Open Sans" w:cs="Open Sans"/>
          <w:b/>
          <w:sz w:val="20"/>
          <w:szCs w:val="20"/>
        </w:rPr>
        <w:t>Comment:</w:t>
      </w:r>
      <w:r>
        <w:rPr>
          <w:rFonts w:ascii="Open Sans" w:hAnsi="Open Sans" w:cs="Open Sans"/>
          <w:sz w:val="20"/>
          <w:szCs w:val="20"/>
        </w:rPr>
        <w:t xml:space="preserve"> </w:t>
      </w:r>
      <w:r w:rsidR="00970D62" w:rsidRPr="00B80A0C">
        <w:rPr>
          <w:rFonts w:ascii="Open Sans" w:hAnsi="Open Sans" w:cs="Open Sans"/>
          <w:sz w:val="20"/>
          <w:szCs w:val="20"/>
        </w:rPr>
        <w:t xml:space="preserve">I do appreciate </w:t>
      </w:r>
      <w:r w:rsidR="00C52E49" w:rsidRPr="00B80A0C">
        <w:rPr>
          <w:rFonts w:ascii="Open Sans" w:hAnsi="Open Sans" w:cs="Open Sans"/>
          <w:sz w:val="20"/>
          <w:szCs w:val="20"/>
        </w:rPr>
        <w:t>the work</w:t>
      </w:r>
      <w:r w:rsidR="00970D62" w:rsidRPr="00B80A0C">
        <w:rPr>
          <w:rFonts w:ascii="Open Sans" w:hAnsi="Open Sans" w:cs="Open Sans"/>
          <w:sz w:val="20"/>
          <w:szCs w:val="20"/>
        </w:rPr>
        <w:t xml:space="preserve"> that you’ve </w:t>
      </w:r>
      <w:r w:rsidR="00C52E49" w:rsidRPr="00B80A0C">
        <w:rPr>
          <w:rFonts w:ascii="Open Sans" w:hAnsi="Open Sans" w:cs="Open Sans"/>
          <w:sz w:val="20"/>
          <w:szCs w:val="20"/>
        </w:rPr>
        <w:t>done,</w:t>
      </w:r>
      <w:r w:rsidR="00970D62" w:rsidRPr="00B80A0C">
        <w:rPr>
          <w:rFonts w:ascii="Open Sans" w:hAnsi="Open Sans" w:cs="Open Sans"/>
          <w:sz w:val="20"/>
          <w:szCs w:val="20"/>
        </w:rPr>
        <w:t xml:space="preserve"> and I do appreciate how you’ve listened to us.</w:t>
      </w:r>
    </w:p>
    <w:p w14:paraId="7A89B4D6" w14:textId="77777777" w:rsidR="00970D62" w:rsidRPr="00D955CC" w:rsidRDefault="00970D62" w:rsidP="00970D62">
      <w:pPr>
        <w:rPr>
          <w:rFonts w:ascii="Open Sans" w:hAnsi="Open Sans" w:cs="Open Sans"/>
          <w:sz w:val="20"/>
          <w:szCs w:val="20"/>
        </w:rPr>
      </w:pPr>
    </w:p>
    <w:p w14:paraId="1771D728" w14:textId="30BE1711" w:rsidR="00047210" w:rsidRPr="00047210" w:rsidRDefault="00047210" w:rsidP="00047210">
      <w:pPr>
        <w:pStyle w:val="ListParagraph"/>
        <w:numPr>
          <w:ilvl w:val="0"/>
          <w:numId w:val="19"/>
        </w:numPr>
        <w:rPr>
          <w:rFonts w:ascii="Open Sans" w:hAnsi="Open Sans" w:cs="Open Sans"/>
          <w:sz w:val="20"/>
          <w:szCs w:val="20"/>
        </w:rPr>
      </w:pPr>
      <w:r w:rsidRPr="00047210">
        <w:rPr>
          <w:rFonts w:ascii="Open Sans" w:hAnsi="Open Sans" w:cs="Open Sans"/>
          <w:b/>
          <w:sz w:val="20"/>
          <w:szCs w:val="20"/>
        </w:rPr>
        <w:t>Comment:</w:t>
      </w:r>
      <w:r w:rsidRPr="00047210">
        <w:rPr>
          <w:rFonts w:ascii="Open Sans" w:hAnsi="Open Sans" w:cs="Open Sans"/>
          <w:sz w:val="20"/>
          <w:szCs w:val="20"/>
        </w:rPr>
        <w:t xml:space="preserve"> </w:t>
      </w:r>
      <w:r w:rsidR="00970D62" w:rsidRPr="00047210">
        <w:rPr>
          <w:rFonts w:ascii="Open Sans" w:hAnsi="Open Sans" w:cs="Open Sans"/>
          <w:sz w:val="20"/>
          <w:szCs w:val="20"/>
        </w:rPr>
        <w:t xml:space="preserve">I’m concerned that outsiders might not understand why these decisions were made. I just want to be sure that other areas of the city are not overlooked for the </w:t>
      </w:r>
      <w:r w:rsidRPr="00047210">
        <w:rPr>
          <w:rFonts w:ascii="Open Sans" w:hAnsi="Open Sans" w:cs="Open Sans"/>
          <w:sz w:val="20"/>
          <w:szCs w:val="20"/>
        </w:rPr>
        <w:t>same</w:t>
      </w:r>
      <w:r w:rsidR="00970D62" w:rsidRPr="00047210">
        <w:rPr>
          <w:rFonts w:ascii="Open Sans" w:hAnsi="Open Sans" w:cs="Open Sans"/>
          <w:sz w:val="20"/>
          <w:szCs w:val="20"/>
        </w:rPr>
        <w:t xml:space="preserve"> reasons</w:t>
      </w:r>
      <w:r>
        <w:rPr>
          <w:rFonts w:ascii="Open Sans" w:hAnsi="Open Sans" w:cs="Open Sans"/>
          <w:sz w:val="20"/>
          <w:szCs w:val="20"/>
        </w:rPr>
        <w:t xml:space="preserve">. </w:t>
      </w:r>
    </w:p>
    <w:p w14:paraId="57A5703F" w14:textId="0EBEF483" w:rsidR="00970D62" w:rsidRPr="00047210" w:rsidRDefault="00047210" w:rsidP="00047210">
      <w:pPr>
        <w:pStyle w:val="ListParagraph"/>
        <w:numPr>
          <w:ilvl w:val="1"/>
          <w:numId w:val="19"/>
        </w:numPr>
        <w:rPr>
          <w:rFonts w:ascii="Open Sans" w:hAnsi="Open Sans" w:cs="Open Sans"/>
          <w:sz w:val="20"/>
          <w:szCs w:val="20"/>
        </w:rPr>
      </w:pPr>
      <w:r w:rsidRPr="00047210">
        <w:rPr>
          <w:rFonts w:ascii="Open Sans" w:hAnsi="Open Sans" w:cs="Open Sans"/>
          <w:b/>
          <w:sz w:val="20"/>
          <w:szCs w:val="20"/>
        </w:rPr>
        <w:t>Response:</w:t>
      </w:r>
      <w:r>
        <w:rPr>
          <w:rFonts w:ascii="Open Sans" w:hAnsi="Open Sans" w:cs="Open Sans"/>
          <w:sz w:val="20"/>
          <w:szCs w:val="20"/>
        </w:rPr>
        <w:t xml:space="preserve"> </w:t>
      </w:r>
      <w:r w:rsidR="00970D62" w:rsidRPr="00047210">
        <w:rPr>
          <w:rFonts w:ascii="Open Sans" w:hAnsi="Open Sans" w:cs="Open Sans"/>
          <w:sz w:val="20"/>
          <w:szCs w:val="20"/>
        </w:rPr>
        <w:t>That is great point</w:t>
      </w:r>
      <w:r w:rsidR="00CD4381">
        <w:rPr>
          <w:rFonts w:ascii="Open Sans" w:hAnsi="Open Sans" w:cs="Open Sans"/>
          <w:sz w:val="20"/>
          <w:szCs w:val="20"/>
        </w:rPr>
        <w:t xml:space="preserve">. A member from our PedPDX CAC is also on Northwest in Motion (NWIM) community advisory committee. </w:t>
      </w:r>
      <w:r w:rsidR="00970D62" w:rsidRPr="00047210">
        <w:rPr>
          <w:rFonts w:ascii="Open Sans" w:hAnsi="Open Sans" w:cs="Open Sans"/>
          <w:sz w:val="20"/>
          <w:szCs w:val="20"/>
        </w:rPr>
        <w:t xml:space="preserve">In an area that is already very built, how to do we make it better to walk (lists NW specific things). That process is happening now, we continue to do these plans (deeper dives). What we’re saying in this plan, is that Safety, Equity, and Demand methodology did not work well for SW and this is </w:t>
      </w:r>
      <w:r w:rsidR="00C52E49" w:rsidRPr="00047210">
        <w:rPr>
          <w:rFonts w:ascii="Open Sans" w:hAnsi="Open Sans" w:cs="Open Sans"/>
          <w:sz w:val="20"/>
          <w:szCs w:val="20"/>
        </w:rPr>
        <w:t>how</w:t>
      </w:r>
      <w:r w:rsidR="00970D62" w:rsidRPr="00047210">
        <w:rPr>
          <w:rFonts w:ascii="Open Sans" w:hAnsi="Open Sans" w:cs="Open Sans"/>
          <w:sz w:val="20"/>
          <w:szCs w:val="20"/>
        </w:rPr>
        <w:t xml:space="preserve"> we account for it.</w:t>
      </w:r>
    </w:p>
    <w:p w14:paraId="00D01687" w14:textId="77777777" w:rsidR="00970D62" w:rsidRPr="00D955CC" w:rsidRDefault="00970D62" w:rsidP="00970D62">
      <w:pPr>
        <w:rPr>
          <w:rFonts w:ascii="Open Sans" w:hAnsi="Open Sans" w:cs="Open Sans"/>
          <w:sz w:val="20"/>
          <w:szCs w:val="20"/>
        </w:rPr>
      </w:pPr>
    </w:p>
    <w:p w14:paraId="49FCF343" w14:textId="5AA95009" w:rsidR="00970D62" w:rsidRPr="00CD4381" w:rsidRDefault="00CD4381" w:rsidP="00CD4381">
      <w:pPr>
        <w:pStyle w:val="ListParagraph"/>
        <w:numPr>
          <w:ilvl w:val="0"/>
          <w:numId w:val="19"/>
        </w:numPr>
        <w:rPr>
          <w:rFonts w:ascii="Open Sans" w:hAnsi="Open Sans" w:cs="Open Sans"/>
          <w:sz w:val="20"/>
          <w:szCs w:val="20"/>
        </w:rPr>
      </w:pPr>
      <w:r w:rsidRPr="00CD4381">
        <w:rPr>
          <w:rFonts w:ascii="Open Sans" w:hAnsi="Open Sans" w:cs="Open Sans"/>
          <w:b/>
          <w:sz w:val="20"/>
          <w:szCs w:val="20"/>
        </w:rPr>
        <w:t>Comment:</w:t>
      </w:r>
      <w:r w:rsidRPr="00CD4381">
        <w:rPr>
          <w:rFonts w:ascii="Open Sans" w:hAnsi="Open Sans" w:cs="Open Sans"/>
          <w:sz w:val="20"/>
          <w:szCs w:val="20"/>
        </w:rPr>
        <w:t xml:space="preserve"> </w:t>
      </w:r>
      <w:r w:rsidR="00970D62" w:rsidRPr="00CD4381">
        <w:rPr>
          <w:rFonts w:ascii="Open Sans" w:hAnsi="Open Sans" w:cs="Open Sans"/>
          <w:sz w:val="20"/>
          <w:szCs w:val="20"/>
        </w:rPr>
        <w:t>I really appreciate staff time and analysis that went into this.</w:t>
      </w:r>
    </w:p>
    <w:p w14:paraId="080D305B" w14:textId="1857B9D4" w:rsidR="00970D62" w:rsidRPr="00CD4381" w:rsidRDefault="00CD4381" w:rsidP="00CD4381">
      <w:pPr>
        <w:pStyle w:val="ListParagraph"/>
        <w:numPr>
          <w:ilvl w:val="0"/>
          <w:numId w:val="19"/>
        </w:numPr>
        <w:rPr>
          <w:rFonts w:ascii="Open Sans" w:hAnsi="Open Sans" w:cs="Open Sans"/>
          <w:sz w:val="20"/>
          <w:szCs w:val="20"/>
        </w:rPr>
      </w:pPr>
      <w:r w:rsidRPr="00CD4381">
        <w:rPr>
          <w:rFonts w:ascii="Open Sans" w:hAnsi="Open Sans" w:cs="Open Sans"/>
          <w:b/>
          <w:sz w:val="20"/>
          <w:szCs w:val="20"/>
        </w:rPr>
        <w:lastRenderedPageBreak/>
        <w:t>Comment:</w:t>
      </w:r>
      <w:r w:rsidR="00970D62" w:rsidRPr="00CD4381">
        <w:rPr>
          <w:rFonts w:ascii="Open Sans" w:hAnsi="Open Sans" w:cs="Open Sans"/>
          <w:sz w:val="20"/>
          <w:szCs w:val="20"/>
        </w:rPr>
        <w:t xml:space="preserve"> I </w:t>
      </w:r>
      <w:r>
        <w:rPr>
          <w:rFonts w:ascii="Open Sans" w:hAnsi="Open Sans" w:cs="Open Sans"/>
          <w:sz w:val="20"/>
          <w:szCs w:val="20"/>
        </w:rPr>
        <w:t>s</w:t>
      </w:r>
      <w:r w:rsidR="00970D62" w:rsidRPr="00CD4381">
        <w:rPr>
          <w:rFonts w:ascii="Open Sans" w:hAnsi="Open Sans" w:cs="Open Sans"/>
          <w:sz w:val="20"/>
          <w:szCs w:val="20"/>
        </w:rPr>
        <w:t xml:space="preserve">upport the proposal as well – I do echo </w:t>
      </w:r>
      <w:r>
        <w:rPr>
          <w:rFonts w:ascii="Open Sans" w:hAnsi="Open Sans" w:cs="Open Sans"/>
          <w:sz w:val="20"/>
          <w:szCs w:val="20"/>
        </w:rPr>
        <w:t>some prior</w:t>
      </w:r>
      <w:r w:rsidR="00970D62" w:rsidRPr="00CD4381">
        <w:rPr>
          <w:rFonts w:ascii="Open Sans" w:hAnsi="Open Sans" w:cs="Open Sans"/>
          <w:sz w:val="20"/>
          <w:szCs w:val="20"/>
        </w:rPr>
        <w:t xml:space="preserve"> sentiment. Is there something we can learn or take form the SW that we can apply to other parts of the city</w:t>
      </w:r>
      <w:r w:rsidR="00B26946">
        <w:rPr>
          <w:rFonts w:ascii="Open Sans" w:hAnsi="Open Sans" w:cs="Open Sans"/>
          <w:sz w:val="20"/>
          <w:szCs w:val="20"/>
        </w:rPr>
        <w:t>?</w:t>
      </w:r>
      <w:r w:rsidR="00970D62" w:rsidRPr="00CD4381">
        <w:rPr>
          <w:rFonts w:ascii="Open Sans" w:hAnsi="Open Sans" w:cs="Open Sans"/>
          <w:sz w:val="20"/>
          <w:szCs w:val="20"/>
        </w:rPr>
        <w:t xml:space="preserve"> Data does not always tell the story, which we learned today. </w:t>
      </w:r>
    </w:p>
    <w:p w14:paraId="2D23C2E4" w14:textId="77777777" w:rsidR="00B26946" w:rsidRDefault="00B26946" w:rsidP="00B26946">
      <w:pPr>
        <w:pStyle w:val="ListParagraph"/>
        <w:rPr>
          <w:rFonts w:ascii="Open Sans" w:hAnsi="Open Sans" w:cs="Open Sans"/>
          <w:sz w:val="20"/>
          <w:szCs w:val="20"/>
        </w:rPr>
      </w:pPr>
    </w:p>
    <w:p w14:paraId="7D04B7EB" w14:textId="52A20843" w:rsidR="00970D62" w:rsidRPr="00B26946" w:rsidRDefault="00B26946" w:rsidP="00B26946">
      <w:pPr>
        <w:pStyle w:val="ListParagraph"/>
        <w:numPr>
          <w:ilvl w:val="0"/>
          <w:numId w:val="19"/>
        </w:numPr>
        <w:rPr>
          <w:rFonts w:ascii="Open Sans" w:hAnsi="Open Sans" w:cs="Open Sans"/>
          <w:sz w:val="20"/>
          <w:szCs w:val="20"/>
        </w:rPr>
      </w:pPr>
      <w:r w:rsidRPr="00B26946">
        <w:rPr>
          <w:rFonts w:ascii="Open Sans" w:hAnsi="Open Sans" w:cs="Open Sans"/>
          <w:b/>
          <w:sz w:val="20"/>
          <w:szCs w:val="20"/>
        </w:rPr>
        <w:t>Comment:</w:t>
      </w:r>
      <w:r w:rsidRPr="00B26946">
        <w:rPr>
          <w:rFonts w:ascii="Open Sans" w:hAnsi="Open Sans" w:cs="Open Sans"/>
          <w:sz w:val="20"/>
          <w:szCs w:val="20"/>
        </w:rPr>
        <w:t xml:space="preserve"> </w:t>
      </w:r>
      <w:r w:rsidR="00970D62" w:rsidRPr="00B26946">
        <w:rPr>
          <w:rFonts w:ascii="Open Sans" w:hAnsi="Open Sans" w:cs="Open Sans"/>
          <w:sz w:val="20"/>
          <w:szCs w:val="20"/>
        </w:rPr>
        <w:t xml:space="preserve">Overall, I do not </w:t>
      </w:r>
      <w:r w:rsidR="00970D62" w:rsidRPr="00B26946">
        <w:rPr>
          <w:rFonts w:ascii="Open Sans" w:hAnsi="Open Sans" w:cs="Open Sans"/>
          <w:i/>
          <w:sz w:val="20"/>
          <w:szCs w:val="20"/>
        </w:rPr>
        <w:t>not</w:t>
      </w:r>
      <w:r w:rsidR="00970D62" w:rsidRPr="00B26946">
        <w:rPr>
          <w:rFonts w:ascii="Open Sans" w:hAnsi="Open Sans" w:cs="Open Sans"/>
          <w:sz w:val="20"/>
          <w:szCs w:val="20"/>
        </w:rPr>
        <w:t xml:space="preserve"> support it. I’m not positive there aren’t issues that could be problematic </w:t>
      </w:r>
      <w:r w:rsidR="00C52E49" w:rsidRPr="00B26946">
        <w:rPr>
          <w:rFonts w:ascii="Open Sans" w:hAnsi="Open Sans" w:cs="Open Sans"/>
          <w:sz w:val="20"/>
          <w:szCs w:val="20"/>
        </w:rPr>
        <w:t>later</w:t>
      </w:r>
      <w:r w:rsidR="00970D62" w:rsidRPr="00B26946">
        <w:rPr>
          <w:rFonts w:ascii="Open Sans" w:hAnsi="Open Sans" w:cs="Open Sans"/>
          <w:sz w:val="20"/>
          <w:szCs w:val="20"/>
        </w:rPr>
        <w:t xml:space="preserve">. </w:t>
      </w:r>
    </w:p>
    <w:p w14:paraId="46911DA8" w14:textId="77777777" w:rsidR="00B26946" w:rsidRPr="00B26946" w:rsidRDefault="00B26946" w:rsidP="00B26946">
      <w:pPr>
        <w:pStyle w:val="ListParagraph"/>
        <w:rPr>
          <w:rFonts w:ascii="Open Sans" w:hAnsi="Open Sans" w:cs="Open Sans"/>
          <w:sz w:val="20"/>
          <w:szCs w:val="20"/>
        </w:rPr>
      </w:pPr>
    </w:p>
    <w:p w14:paraId="3910C0A9" w14:textId="5D800159" w:rsidR="00970D62" w:rsidRPr="00B26946" w:rsidRDefault="00B26946" w:rsidP="00B26946">
      <w:pPr>
        <w:pStyle w:val="ListParagraph"/>
        <w:numPr>
          <w:ilvl w:val="0"/>
          <w:numId w:val="19"/>
        </w:numPr>
        <w:rPr>
          <w:rFonts w:ascii="Open Sans" w:hAnsi="Open Sans" w:cs="Open Sans"/>
          <w:sz w:val="20"/>
          <w:szCs w:val="20"/>
        </w:rPr>
      </w:pPr>
      <w:r w:rsidRPr="00B26946">
        <w:rPr>
          <w:rFonts w:ascii="Open Sans" w:hAnsi="Open Sans" w:cs="Open Sans"/>
          <w:b/>
          <w:sz w:val="20"/>
          <w:szCs w:val="20"/>
        </w:rPr>
        <w:t>Comment:</w:t>
      </w:r>
      <w:r w:rsidRPr="00B26946">
        <w:rPr>
          <w:rFonts w:ascii="Open Sans" w:hAnsi="Open Sans" w:cs="Open Sans"/>
          <w:sz w:val="20"/>
          <w:szCs w:val="20"/>
        </w:rPr>
        <w:t xml:space="preserve"> I</w:t>
      </w:r>
      <w:r w:rsidR="00970D62" w:rsidRPr="00B26946">
        <w:rPr>
          <w:rFonts w:ascii="Open Sans" w:hAnsi="Open Sans" w:cs="Open Sans"/>
          <w:sz w:val="20"/>
          <w:szCs w:val="20"/>
        </w:rPr>
        <w:t xml:space="preserve"> have some concerns with this methodology – I feel it’s important to do apples/apples </w:t>
      </w:r>
      <w:r w:rsidR="00C52E49" w:rsidRPr="00B26946">
        <w:rPr>
          <w:rFonts w:ascii="Open Sans" w:hAnsi="Open Sans" w:cs="Open Sans"/>
          <w:sz w:val="20"/>
          <w:szCs w:val="20"/>
        </w:rPr>
        <w:t>comparisons</w:t>
      </w:r>
      <w:r w:rsidR="00970D62" w:rsidRPr="00B26946">
        <w:rPr>
          <w:rFonts w:ascii="Open Sans" w:hAnsi="Open Sans" w:cs="Open Sans"/>
          <w:sz w:val="20"/>
          <w:szCs w:val="20"/>
        </w:rPr>
        <w:t xml:space="preserve"> moving forward. I really </w:t>
      </w:r>
      <w:r w:rsidR="00C52E49" w:rsidRPr="00B26946">
        <w:rPr>
          <w:rFonts w:ascii="Open Sans" w:hAnsi="Open Sans" w:cs="Open Sans"/>
          <w:sz w:val="20"/>
          <w:szCs w:val="20"/>
        </w:rPr>
        <w:t>appreciate</w:t>
      </w:r>
      <w:r w:rsidR="00970D62" w:rsidRPr="00B26946">
        <w:rPr>
          <w:rFonts w:ascii="Open Sans" w:hAnsi="Open Sans" w:cs="Open Sans"/>
          <w:sz w:val="20"/>
          <w:szCs w:val="20"/>
        </w:rPr>
        <w:t xml:space="preserve"> that PedPDX is an adaptive, evolving plan – but SWIM is a short term 5-year plan. Seeing the other funding streams that can build SW Portland. T</w:t>
      </w:r>
      <w:r w:rsidR="00FC234E">
        <w:rPr>
          <w:rFonts w:ascii="Open Sans" w:hAnsi="Open Sans" w:cs="Open Sans"/>
          <w:sz w:val="20"/>
          <w:szCs w:val="20"/>
        </w:rPr>
        <w:t>o</w:t>
      </w:r>
      <w:r w:rsidR="00970D62" w:rsidRPr="00B26946">
        <w:rPr>
          <w:rFonts w:ascii="Open Sans" w:hAnsi="Open Sans" w:cs="Open Sans"/>
          <w:sz w:val="20"/>
          <w:szCs w:val="20"/>
        </w:rPr>
        <w:t xml:space="preserve"> divert from this methodology is a mistake moving </w:t>
      </w:r>
      <w:r w:rsidR="00C52E49" w:rsidRPr="00B26946">
        <w:rPr>
          <w:rFonts w:ascii="Open Sans" w:hAnsi="Open Sans" w:cs="Open Sans"/>
          <w:sz w:val="20"/>
          <w:szCs w:val="20"/>
        </w:rPr>
        <w:t>forward</w:t>
      </w:r>
      <w:r w:rsidR="00970D62" w:rsidRPr="00B26946">
        <w:rPr>
          <w:rFonts w:ascii="Open Sans" w:hAnsi="Open Sans" w:cs="Open Sans"/>
          <w:sz w:val="20"/>
          <w:szCs w:val="20"/>
        </w:rPr>
        <w:t xml:space="preserve">. </w:t>
      </w:r>
    </w:p>
    <w:p w14:paraId="0AF55F7D" w14:textId="77777777" w:rsidR="00B26946" w:rsidRPr="00B26946" w:rsidRDefault="00B26946" w:rsidP="00B26946">
      <w:pPr>
        <w:pStyle w:val="ListParagraph"/>
        <w:rPr>
          <w:rFonts w:ascii="Open Sans" w:hAnsi="Open Sans" w:cs="Open Sans"/>
          <w:b/>
          <w:sz w:val="20"/>
          <w:szCs w:val="20"/>
        </w:rPr>
      </w:pPr>
    </w:p>
    <w:p w14:paraId="52BBEAD6" w14:textId="47402891" w:rsidR="00970D62" w:rsidRPr="00B26946" w:rsidRDefault="00B26946" w:rsidP="00B26946">
      <w:pPr>
        <w:pStyle w:val="ListParagraph"/>
        <w:numPr>
          <w:ilvl w:val="0"/>
          <w:numId w:val="19"/>
        </w:numPr>
        <w:rPr>
          <w:rFonts w:ascii="Open Sans" w:hAnsi="Open Sans" w:cs="Open Sans"/>
          <w:sz w:val="20"/>
          <w:szCs w:val="20"/>
        </w:rPr>
      </w:pPr>
      <w:r>
        <w:rPr>
          <w:rFonts w:ascii="Open Sans" w:hAnsi="Open Sans" w:cs="Open Sans"/>
          <w:b/>
          <w:sz w:val="20"/>
          <w:szCs w:val="20"/>
        </w:rPr>
        <w:t>Comment</w:t>
      </w:r>
      <w:r w:rsidRPr="00B26946">
        <w:rPr>
          <w:rFonts w:ascii="Open Sans" w:hAnsi="Open Sans" w:cs="Open Sans"/>
          <w:b/>
          <w:sz w:val="20"/>
          <w:szCs w:val="20"/>
        </w:rPr>
        <w:t>:</w:t>
      </w:r>
      <w:r w:rsidR="00970D62" w:rsidRPr="00B26946">
        <w:rPr>
          <w:rFonts w:ascii="Open Sans" w:hAnsi="Open Sans" w:cs="Open Sans"/>
          <w:sz w:val="20"/>
          <w:szCs w:val="20"/>
        </w:rPr>
        <w:t xml:space="preserve"> I concur with </w:t>
      </w:r>
      <w:r>
        <w:rPr>
          <w:rFonts w:ascii="Open Sans" w:hAnsi="Open Sans" w:cs="Open Sans"/>
          <w:sz w:val="20"/>
          <w:szCs w:val="20"/>
        </w:rPr>
        <w:t>the previous comment</w:t>
      </w:r>
      <w:r w:rsidR="00970D62" w:rsidRPr="00B26946">
        <w:rPr>
          <w:rFonts w:ascii="Open Sans" w:hAnsi="Open Sans" w:cs="Open Sans"/>
          <w:sz w:val="20"/>
          <w:szCs w:val="20"/>
        </w:rPr>
        <w:t xml:space="preserve"> a little bit. Perhaps I don’t really understand how the equity concerns are specifically different </w:t>
      </w:r>
      <w:r w:rsidR="00C52E49" w:rsidRPr="00B26946">
        <w:rPr>
          <w:rFonts w:ascii="Open Sans" w:hAnsi="Open Sans" w:cs="Open Sans"/>
          <w:sz w:val="20"/>
          <w:szCs w:val="20"/>
        </w:rPr>
        <w:t>from</w:t>
      </w:r>
      <w:r w:rsidR="00970D62" w:rsidRPr="00B26946">
        <w:rPr>
          <w:rFonts w:ascii="Open Sans" w:hAnsi="Open Sans" w:cs="Open Sans"/>
          <w:sz w:val="20"/>
          <w:szCs w:val="20"/>
        </w:rPr>
        <w:t xml:space="preserve"> other parts of city. Is we have good methodologies, it should work citywide. One of the specifics is trying to capture streets that are so dangerous that nobody walks there, but I feel we captured that with the revised </w:t>
      </w:r>
      <w:r w:rsidR="00620008">
        <w:rPr>
          <w:rFonts w:ascii="Open Sans" w:hAnsi="Open Sans" w:cs="Open Sans"/>
          <w:sz w:val="20"/>
          <w:szCs w:val="20"/>
        </w:rPr>
        <w:t>s</w:t>
      </w:r>
      <w:r w:rsidR="00970D62" w:rsidRPr="00B26946">
        <w:rPr>
          <w:rFonts w:ascii="Open Sans" w:hAnsi="Open Sans" w:cs="Open Sans"/>
          <w:sz w:val="20"/>
          <w:szCs w:val="20"/>
        </w:rPr>
        <w:t>afety methodology. I think it could be opening a big can of worms… I definitely have some reservations.</w:t>
      </w:r>
    </w:p>
    <w:p w14:paraId="60F511F6" w14:textId="77777777" w:rsidR="007C6FA0" w:rsidRPr="007C6FA0" w:rsidRDefault="007C6FA0" w:rsidP="007C6FA0">
      <w:pPr>
        <w:pStyle w:val="ListParagraph"/>
        <w:rPr>
          <w:rFonts w:ascii="Open Sans" w:hAnsi="Open Sans" w:cs="Open Sans"/>
          <w:b/>
          <w:sz w:val="20"/>
          <w:szCs w:val="20"/>
        </w:rPr>
      </w:pPr>
    </w:p>
    <w:p w14:paraId="0E2CEC9C" w14:textId="529E53E9" w:rsidR="00970D62" w:rsidRPr="007C6FA0" w:rsidRDefault="007C6FA0" w:rsidP="007C6FA0">
      <w:pPr>
        <w:pStyle w:val="ListParagraph"/>
        <w:numPr>
          <w:ilvl w:val="0"/>
          <w:numId w:val="19"/>
        </w:numPr>
        <w:rPr>
          <w:rFonts w:ascii="Open Sans" w:hAnsi="Open Sans" w:cs="Open Sans"/>
          <w:sz w:val="20"/>
          <w:szCs w:val="20"/>
        </w:rPr>
      </w:pPr>
      <w:r w:rsidRPr="007C6FA0">
        <w:rPr>
          <w:rFonts w:ascii="Open Sans" w:hAnsi="Open Sans" w:cs="Open Sans"/>
          <w:b/>
          <w:sz w:val="20"/>
          <w:szCs w:val="20"/>
        </w:rPr>
        <w:t>Comment:</w:t>
      </w:r>
      <w:r w:rsidR="00970D62" w:rsidRPr="007C6FA0">
        <w:rPr>
          <w:rFonts w:ascii="Open Sans" w:hAnsi="Open Sans" w:cs="Open Sans"/>
          <w:sz w:val="20"/>
          <w:szCs w:val="20"/>
        </w:rPr>
        <w:t xml:space="preserve"> I agree with the concerns that have been voiced. If there are gaps/issues that were found in SW through these other methodologies, who’s to say there are </w:t>
      </w:r>
      <w:r w:rsidR="00C52E49" w:rsidRPr="007C6FA0">
        <w:rPr>
          <w:rFonts w:ascii="Open Sans" w:hAnsi="Open Sans" w:cs="Open Sans"/>
          <w:sz w:val="20"/>
          <w:szCs w:val="20"/>
        </w:rPr>
        <w:t>no</w:t>
      </w:r>
      <w:r w:rsidR="00970D62" w:rsidRPr="007C6FA0">
        <w:rPr>
          <w:rFonts w:ascii="Open Sans" w:hAnsi="Open Sans" w:cs="Open Sans"/>
          <w:sz w:val="20"/>
          <w:szCs w:val="20"/>
        </w:rPr>
        <w:t xml:space="preserve"> other gaps in the other neighborhoods as well? I also agree that form the outside there’s going to be a big question about why SW gets special treatment.</w:t>
      </w:r>
    </w:p>
    <w:p w14:paraId="6DB0E4C3" w14:textId="77777777" w:rsidR="007C6FA0" w:rsidRPr="007C6FA0" w:rsidRDefault="007C6FA0" w:rsidP="007C6FA0">
      <w:pPr>
        <w:pStyle w:val="ListParagraph"/>
        <w:rPr>
          <w:rFonts w:ascii="Open Sans" w:hAnsi="Open Sans" w:cs="Open Sans"/>
          <w:sz w:val="20"/>
          <w:szCs w:val="20"/>
        </w:rPr>
      </w:pPr>
    </w:p>
    <w:p w14:paraId="6C7DE07B" w14:textId="7B352A34" w:rsidR="00970D62" w:rsidRPr="007C6FA0" w:rsidRDefault="007C6FA0" w:rsidP="007C6FA0">
      <w:pPr>
        <w:pStyle w:val="ListParagraph"/>
        <w:numPr>
          <w:ilvl w:val="0"/>
          <w:numId w:val="19"/>
        </w:numPr>
        <w:rPr>
          <w:rFonts w:ascii="Open Sans" w:hAnsi="Open Sans" w:cs="Open Sans"/>
          <w:sz w:val="20"/>
          <w:szCs w:val="20"/>
        </w:rPr>
      </w:pPr>
      <w:r w:rsidRPr="007C6FA0">
        <w:rPr>
          <w:rFonts w:ascii="Open Sans" w:hAnsi="Open Sans" w:cs="Open Sans"/>
          <w:b/>
          <w:sz w:val="20"/>
          <w:szCs w:val="20"/>
        </w:rPr>
        <w:t>Comment:</w:t>
      </w:r>
      <w:r w:rsidR="00970D62" w:rsidRPr="007C6FA0">
        <w:rPr>
          <w:rFonts w:ascii="Open Sans" w:hAnsi="Open Sans" w:cs="Open Sans"/>
          <w:sz w:val="20"/>
          <w:szCs w:val="20"/>
        </w:rPr>
        <w:t xml:space="preserve"> I support the proposal – I’ve been a part of many </w:t>
      </w:r>
      <w:r w:rsidR="00C52E49" w:rsidRPr="007C6FA0">
        <w:rPr>
          <w:rFonts w:ascii="Open Sans" w:hAnsi="Open Sans" w:cs="Open Sans"/>
          <w:sz w:val="20"/>
          <w:szCs w:val="20"/>
        </w:rPr>
        <w:t>prioritization</w:t>
      </w:r>
      <w:r w:rsidR="00970D62" w:rsidRPr="007C6FA0">
        <w:rPr>
          <w:rFonts w:ascii="Open Sans" w:hAnsi="Open Sans" w:cs="Open Sans"/>
          <w:sz w:val="20"/>
          <w:szCs w:val="20"/>
        </w:rPr>
        <w:t xml:space="preserve"> exercises and have done a lot research about equity research. Back in the </w:t>
      </w:r>
      <w:r w:rsidR="00C52E49" w:rsidRPr="007C6FA0">
        <w:rPr>
          <w:rFonts w:ascii="Open Sans" w:hAnsi="Open Sans" w:cs="Open Sans"/>
          <w:sz w:val="20"/>
          <w:szCs w:val="20"/>
        </w:rPr>
        <w:t>day</w:t>
      </w:r>
      <w:r w:rsidR="002076B3">
        <w:rPr>
          <w:rFonts w:ascii="Open Sans" w:hAnsi="Open Sans" w:cs="Open Sans"/>
          <w:sz w:val="20"/>
          <w:szCs w:val="20"/>
        </w:rPr>
        <w:t>, it was all ‘backroom deals’; then everything as “</w:t>
      </w:r>
      <w:r w:rsidR="00970D62" w:rsidRPr="007C6FA0">
        <w:rPr>
          <w:rFonts w:ascii="Open Sans" w:hAnsi="Open Sans" w:cs="Open Sans"/>
          <w:sz w:val="20"/>
          <w:szCs w:val="20"/>
        </w:rPr>
        <w:t xml:space="preserve"> data drive</w:t>
      </w:r>
      <w:r w:rsidR="002076B3">
        <w:rPr>
          <w:rFonts w:ascii="Open Sans" w:hAnsi="Open Sans" w:cs="Open Sans"/>
          <w:sz w:val="20"/>
          <w:szCs w:val="20"/>
        </w:rPr>
        <w:t xml:space="preserve">n”. </w:t>
      </w:r>
      <w:r w:rsidR="00970D62" w:rsidRPr="007C6FA0">
        <w:rPr>
          <w:rFonts w:ascii="Open Sans" w:hAnsi="Open Sans" w:cs="Open Sans"/>
          <w:sz w:val="20"/>
          <w:szCs w:val="20"/>
        </w:rPr>
        <w:t xml:space="preserve">There might be a </w:t>
      </w:r>
      <w:r w:rsidR="00C52E49" w:rsidRPr="007C6FA0">
        <w:rPr>
          <w:rFonts w:ascii="Open Sans" w:hAnsi="Open Sans" w:cs="Open Sans"/>
          <w:sz w:val="20"/>
          <w:szCs w:val="20"/>
        </w:rPr>
        <w:t>sweet spot</w:t>
      </w:r>
      <w:r w:rsidR="00970D62" w:rsidRPr="007C6FA0">
        <w:rPr>
          <w:rFonts w:ascii="Open Sans" w:hAnsi="Open Sans" w:cs="Open Sans"/>
          <w:sz w:val="20"/>
          <w:szCs w:val="20"/>
        </w:rPr>
        <w:t xml:space="preserve"> between the people and data driven approaches. Anytime you aggregate data, it doesn’t reflect </w:t>
      </w:r>
      <w:r w:rsidR="00C52E49" w:rsidRPr="007C6FA0">
        <w:rPr>
          <w:rFonts w:ascii="Open Sans" w:hAnsi="Open Sans" w:cs="Open Sans"/>
          <w:sz w:val="20"/>
          <w:szCs w:val="20"/>
        </w:rPr>
        <w:t>individual</w:t>
      </w:r>
      <w:r w:rsidR="00970D62" w:rsidRPr="007C6FA0">
        <w:rPr>
          <w:rFonts w:ascii="Open Sans" w:hAnsi="Open Sans" w:cs="Open Sans"/>
          <w:sz w:val="20"/>
          <w:szCs w:val="20"/>
        </w:rPr>
        <w:t xml:space="preserve"> people’s needs. I</w:t>
      </w:r>
      <w:r w:rsidR="0054329C">
        <w:rPr>
          <w:rFonts w:ascii="Open Sans" w:hAnsi="Open Sans" w:cs="Open Sans"/>
          <w:sz w:val="20"/>
          <w:szCs w:val="20"/>
        </w:rPr>
        <w:t>f</w:t>
      </w:r>
      <w:r w:rsidR="00970D62" w:rsidRPr="007C6FA0">
        <w:rPr>
          <w:rFonts w:ascii="Open Sans" w:hAnsi="Open Sans" w:cs="Open Sans"/>
          <w:sz w:val="20"/>
          <w:szCs w:val="20"/>
        </w:rPr>
        <w:t xml:space="preserve"> you’re </w:t>
      </w:r>
      <w:r w:rsidR="00C52E49" w:rsidRPr="007C6FA0">
        <w:rPr>
          <w:rFonts w:ascii="Open Sans" w:hAnsi="Open Sans" w:cs="Open Sans"/>
          <w:sz w:val="20"/>
          <w:szCs w:val="20"/>
        </w:rPr>
        <w:t>trying</w:t>
      </w:r>
      <w:r w:rsidR="00970D62" w:rsidRPr="007C6FA0">
        <w:rPr>
          <w:rFonts w:ascii="Open Sans" w:hAnsi="Open Sans" w:cs="Open Sans"/>
          <w:sz w:val="20"/>
          <w:szCs w:val="20"/>
        </w:rPr>
        <w:t xml:space="preserve"> to get equitable, there’s a chance that the data you have </w:t>
      </w:r>
      <w:r w:rsidR="00C52E49" w:rsidRPr="007C6FA0">
        <w:rPr>
          <w:rFonts w:ascii="Open Sans" w:hAnsi="Open Sans" w:cs="Open Sans"/>
          <w:sz w:val="20"/>
          <w:szCs w:val="20"/>
        </w:rPr>
        <w:t>privilege</w:t>
      </w:r>
      <w:r w:rsidR="00970D62" w:rsidRPr="007C6FA0">
        <w:rPr>
          <w:rFonts w:ascii="Open Sans" w:hAnsi="Open Sans" w:cs="Open Sans"/>
          <w:sz w:val="20"/>
          <w:szCs w:val="20"/>
        </w:rPr>
        <w:t xml:space="preserve"> some groups and leaves other groups out. </w:t>
      </w:r>
    </w:p>
    <w:p w14:paraId="67471F25" w14:textId="77777777" w:rsidR="00CD5BFE" w:rsidRPr="00CD5BFE" w:rsidRDefault="00CD5BFE" w:rsidP="00CD5BFE">
      <w:pPr>
        <w:pStyle w:val="ListParagraph"/>
        <w:rPr>
          <w:rFonts w:ascii="Open Sans" w:hAnsi="Open Sans" w:cs="Open Sans"/>
          <w:sz w:val="20"/>
          <w:szCs w:val="20"/>
        </w:rPr>
      </w:pPr>
      <w:bookmarkStart w:id="0" w:name="_GoBack"/>
      <w:bookmarkEnd w:id="0"/>
    </w:p>
    <w:p w14:paraId="3419B749" w14:textId="0953D736" w:rsidR="00970D62" w:rsidRPr="00CD5BFE" w:rsidRDefault="00CD5BFE" w:rsidP="00CD5BFE">
      <w:pPr>
        <w:pStyle w:val="ListParagraph"/>
        <w:numPr>
          <w:ilvl w:val="0"/>
          <w:numId w:val="19"/>
        </w:numPr>
        <w:rPr>
          <w:rFonts w:ascii="Open Sans" w:hAnsi="Open Sans" w:cs="Open Sans"/>
          <w:sz w:val="20"/>
          <w:szCs w:val="20"/>
        </w:rPr>
      </w:pPr>
      <w:r w:rsidRPr="00CD5BFE">
        <w:rPr>
          <w:rFonts w:ascii="Open Sans" w:hAnsi="Open Sans" w:cs="Open Sans"/>
          <w:b/>
          <w:sz w:val="20"/>
          <w:szCs w:val="20"/>
        </w:rPr>
        <w:t>Comment:</w:t>
      </w:r>
      <w:r>
        <w:rPr>
          <w:rFonts w:ascii="Open Sans" w:hAnsi="Open Sans" w:cs="Open Sans"/>
          <w:sz w:val="20"/>
          <w:szCs w:val="20"/>
        </w:rPr>
        <w:t xml:space="preserve"> </w:t>
      </w:r>
      <w:r w:rsidR="00970D62" w:rsidRPr="00CD5BFE">
        <w:rPr>
          <w:rFonts w:ascii="Open Sans" w:hAnsi="Open Sans" w:cs="Open Sans"/>
          <w:sz w:val="20"/>
          <w:szCs w:val="20"/>
        </w:rPr>
        <w:t xml:space="preserve">I don’t support the bonus points. Safety doesn’t show up in SW; Demand is somewhat </w:t>
      </w:r>
      <w:r w:rsidR="00C52E49" w:rsidRPr="00CD5BFE">
        <w:rPr>
          <w:rFonts w:ascii="Open Sans" w:hAnsi="Open Sans" w:cs="Open Sans"/>
          <w:sz w:val="20"/>
          <w:szCs w:val="20"/>
        </w:rPr>
        <w:t>arbitrary</w:t>
      </w:r>
      <w:r w:rsidR="00970D62" w:rsidRPr="00CD5BFE">
        <w:rPr>
          <w:rFonts w:ascii="Open Sans" w:hAnsi="Open Sans" w:cs="Open Sans"/>
          <w:sz w:val="20"/>
          <w:szCs w:val="20"/>
        </w:rPr>
        <w:t xml:space="preserve"> of a measurement. SW doesn’t really show up in terms of demand either. I love that you’ve exhausted the equity dimension, and perhaps you should do the same. A few suggestions: 1) Looking at gaps in the infrastructure (actually looking at what the quality of infrastructure is) – this could highlight problems in SW. I don’t support, not because I don’t support investing in SW – but rather I don’t think the bonus points methodology really gets at what’s being missed in SW.</w:t>
      </w:r>
    </w:p>
    <w:p w14:paraId="1E81EE2A" w14:textId="05C86919" w:rsidR="00970D62" w:rsidRDefault="00970D62" w:rsidP="00970D62">
      <w:pPr>
        <w:rPr>
          <w:rFonts w:ascii="Open Sans" w:hAnsi="Open Sans" w:cs="Open Sans"/>
          <w:sz w:val="20"/>
          <w:szCs w:val="20"/>
        </w:rPr>
      </w:pPr>
    </w:p>
    <w:p w14:paraId="7474A1BF" w14:textId="03A9B10A" w:rsidR="00586C1B" w:rsidRDefault="00295D52" w:rsidP="00970D62">
      <w:pPr>
        <w:rPr>
          <w:rFonts w:ascii="Open Sans" w:hAnsi="Open Sans" w:cs="Open Sans"/>
          <w:b/>
          <w:sz w:val="20"/>
          <w:szCs w:val="20"/>
          <w:u w:val="single"/>
        </w:rPr>
      </w:pPr>
      <w:r w:rsidRPr="00295D52">
        <w:rPr>
          <w:rFonts w:ascii="Open Sans" w:hAnsi="Open Sans" w:cs="Open Sans"/>
          <w:b/>
          <w:sz w:val="20"/>
          <w:szCs w:val="20"/>
          <w:u w:val="single"/>
        </w:rPr>
        <w:t xml:space="preserve">V. </w:t>
      </w:r>
      <w:r w:rsidRPr="00295D52">
        <w:rPr>
          <w:rFonts w:ascii="Open Sans" w:hAnsi="Open Sans" w:cs="Open Sans"/>
          <w:b/>
          <w:sz w:val="20"/>
          <w:szCs w:val="20"/>
          <w:u w:val="single"/>
        </w:rPr>
        <w:tab/>
        <w:t>Toolbox brainstorming</w:t>
      </w:r>
    </w:p>
    <w:p w14:paraId="1FF98714" w14:textId="53A92518" w:rsidR="00295D52" w:rsidRPr="00295D52" w:rsidRDefault="00295D52" w:rsidP="00970D62">
      <w:pPr>
        <w:rPr>
          <w:rFonts w:ascii="Open Sans" w:hAnsi="Open Sans" w:cs="Open Sans"/>
          <w:sz w:val="20"/>
          <w:szCs w:val="20"/>
        </w:rPr>
      </w:pPr>
      <w:r w:rsidRPr="00295D52">
        <w:rPr>
          <w:rFonts w:ascii="Open Sans" w:hAnsi="Open Sans" w:cs="Open Sans"/>
          <w:b/>
          <w:sz w:val="20"/>
          <w:szCs w:val="20"/>
        </w:rPr>
        <w:tab/>
      </w:r>
      <w:r>
        <w:rPr>
          <w:rFonts w:ascii="Open Sans" w:hAnsi="Open Sans" w:cs="Open Sans"/>
          <w:sz w:val="20"/>
          <w:szCs w:val="20"/>
        </w:rPr>
        <w:t>PedPDX CAC group activity</w:t>
      </w:r>
    </w:p>
    <w:p w14:paraId="4D5D606E" w14:textId="77777777" w:rsidR="00586C1B" w:rsidRPr="00D955CC" w:rsidRDefault="00586C1B" w:rsidP="00970D62">
      <w:pPr>
        <w:rPr>
          <w:rFonts w:ascii="Open Sans" w:hAnsi="Open Sans" w:cs="Open Sans"/>
          <w:sz w:val="20"/>
          <w:szCs w:val="20"/>
        </w:rPr>
      </w:pPr>
    </w:p>
    <w:p w14:paraId="408E1ABE" w14:textId="49DC2CB2" w:rsidR="006033FD" w:rsidRPr="00A30F9D" w:rsidRDefault="006C1D96" w:rsidP="00CF155E">
      <w:pPr>
        <w:jc w:val="both"/>
        <w:rPr>
          <w:rFonts w:ascii="Open Sans" w:hAnsi="Open Sans" w:cs="Open Sans"/>
          <w:i/>
          <w:snapToGrid w:val="0"/>
          <w:sz w:val="20"/>
          <w:szCs w:val="20"/>
        </w:rPr>
      </w:pPr>
      <w:r w:rsidRPr="00A30F9D">
        <w:rPr>
          <w:rFonts w:ascii="Open Sans" w:hAnsi="Open Sans" w:cs="Open Sans"/>
          <w:i/>
          <w:sz w:val="20"/>
          <w:szCs w:val="20"/>
        </w:rPr>
        <w:t>PBOT Staff and PedPDX CAC members begin to engage in a brainstorming activity to support the development of the PedPDX Pedestrian Toolbox.</w:t>
      </w:r>
    </w:p>
    <w:sectPr w:rsidR="006033FD" w:rsidRPr="00A30F9D" w:rsidSect="00907849">
      <w:headerReference w:type="first" r:id="rId8"/>
      <w:footerReference w:type="first" r:id="rId9"/>
      <w:pgSz w:w="12240" w:h="15840"/>
      <w:pgMar w:top="1440" w:right="1440" w:bottom="1440" w:left="1440" w:header="2880" w:footer="129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C98AE" w14:textId="77777777" w:rsidR="004D2F95" w:rsidRDefault="004D2F95" w:rsidP="00C95712">
      <w:r>
        <w:separator/>
      </w:r>
    </w:p>
  </w:endnote>
  <w:endnote w:type="continuationSeparator" w:id="0">
    <w:p w14:paraId="2782A954" w14:textId="77777777" w:rsidR="004D2F95" w:rsidRDefault="004D2F95" w:rsidP="00C95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E6D4" w14:textId="77777777" w:rsidR="007B30B3" w:rsidRPr="00A24953" w:rsidRDefault="007B30B3" w:rsidP="00A24953"/>
  <w:p w14:paraId="41002909" w14:textId="77777777" w:rsidR="007B30B3" w:rsidRPr="00A24953" w:rsidRDefault="007B30B3" w:rsidP="00A24953"/>
  <w:p w14:paraId="3E3305D4" w14:textId="77777777" w:rsidR="007B30B3" w:rsidRDefault="007B30B3" w:rsidP="00A249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55A95" w14:textId="77777777" w:rsidR="004D2F95" w:rsidRDefault="004D2F95" w:rsidP="00C95712">
      <w:r>
        <w:separator/>
      </w:r>
    </w:p>
  </w:footnote>
  <w:footnote w:type="continuationSeparator" w:id="0">
    <w:p w14:paraId="01F906EF" w14:textId="77777777" w:rsidR="004D2F95" w:rsidRDefault="004D2F95" w:rsidP="00C95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908B1" w14:textId="77777777" w:rsidR="00970D62" w:rsidRDefault="00970D62" w:rsidP="00A24953">
    <w:pPr>
      <w:rPr>
        <w:noProof/>
      </w:rPr>
    </w:pPr>
  </w:p>
  <w:p w14:paraId="29C8EC5D" w14:textId="45F58CD8" w:rsidR="007B30B3" w:rsidRPr="00A24953" w:rsidRDefault="007B30B3" w:rsidP="00A24953">
    <w:r w:rsidRPr="008C7E45">
      <w:rPr>
        <w:noProof/>
      </w:rPr>
      <w:drawing>
        <wp:anchor distT="0" distB="0" distL="114300" distR="114300" simplePos="0" relativeHeight="251656704" behindDoc="0" locked="0" layoutInCell="1" allowOverlap="1" wp14:anchorId="025A22AD" wp14:editId="4892E204">
          <wp:simplePos x="0" y="0"/>
          <wp:positionH relativeFrom="page">
            <wp:posOffset>0</wp:posOffset>
          </wp:positionH>
          <wp:positionV relativeFrom="page">
            <wp:posOffset>266700</wp:posOffset>
          </wp:positionV>
          <wp:extent cx="7773194" cy="14192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0121"/>
                  <a:stretch/>
                </pic:blipFill>
                <pic:spPr bwMode="auto">
                  <a:xfrm>
                    <a:off x="0" y="0"/>
                    <a:ext cx="7773194"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E45">
      <w:rPr>
        <w:noProof/>
      </w:rPr>
      <w:drawing>
        <wp:anchor distT="0" distB="0" distL="114300" distR="114300" simplePos="0" relativeHeight="251657728" behindDoc="1" locked="0" layoutInCell="1" allowOverlap="1" wp14:anchorId="75EE11C1" wp14:editId="492C144C">
          <wp:simplePos x="0" y="0"/>
          <wp:positionH relativeFrom="page">
            <wp:align>left</wp:align>
          </wp:positionH>
          <wp:positionV relativeFrom="paragraph">
            <wp:posOffset>6880225</wp:posOffset>
          </wp:positionV>
          <wp:extent cx="7802880" cy="1339850"/>
          <wp:effectExtent l="0" t="0" r="0" b="0"/>
          <wp:wrapNone/>
          <wp:docPr id="6" name="Picture 1" descr="K:\Communications\DESIGN FILES FOR COMMUNICATIONS\LETTERHEAD MAY 22\ARTWORK\FOOTER\LETTERHEAD_FOOTER_FOOTER-TITLE-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cations\DESIGN FILES FOR COMMUNICATIONS\LETTERHEAD MAY 22\ARTWORK\FOOTER\LETTERHEAD_FOOTER_FOOTER-TITLE-LANGUA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288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7BD0"/>
    <w:multiLevelType w:val="hybridMultilevel"/>
    <w:tmpl w:val="BE6EF156"/>
    <w:lvl w:ilvl="0" w:tplc="55BEEFE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4F183B"/>
    <w:multiLevelType w:val="hybridMultilevel"/>
    <w:tmpl w:val="72BAD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1ACB"/>
    <w:multiLevelType w:val="hybridMultilevel"/>
    <w:tmpl w:val="3D9C007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9303A58"/>
    <w:multiLevelType w:val="hybridMultilevel"/>
    <w:tmpl w:val="2F3A2034"/>
    <w:lvl w:ilvl="0" w:tplc="D772B3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74E"/>
    <w:multiLevelType w:val="hybridMultilevel"/>
    <w:tmpl w:val="7D989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C356BF"/>
    <w:multiLevelType w:val="hybridMultilevel"/>
    <w:tmpl w:val="A8C89296"/>
    <w:lvl w:ilvl="0" w:tplc="0554E4AE">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FE2013"/>
    <w:multiLevelType w:val="hybridMultilevel"/>
    <w:tmpl w:val="996A25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C547239"/>
    <w:multiLevelType w:val="hybridMultilevel"/>
    <w:tmpl w:val="A78E6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E87155"/>
    <w:multiLevelType w:val="hybridMultilevel"/>
    <w:tmpl w:val="68D2DF10"/>
    <w:lvl w:ilvl="0" w:tplc="2C02C13A">
      <w:start w:val="8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97FA2"/>
    <w:multiLevelType w:val="hybridMultilevel"/>
    <w:tmpl w:val="69C290A6"/>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36B45C8F"/>
    <w:multiLevelType w:val="hybridMultilevel"/>
    <w:tmpl w:val="41FA6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976140"/>
    <w:multiLevelType w:val="hybridMultilevel"/>
    <w:tmpl w:val="3B6E4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CB32BB"/>
    <w:multiLevelType w:val="multilevel"/>
    <w:tmpl w:val="DD6E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33AB4"/>
    <w:multiLevelType w:val="hybridMultilevel"/>
    <w:tmpl w:val="8306E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2B40B44"/>
    <w:multiLevelType w:val="hybridMultilevel"/>
    <w:tmpl w:val="08EE0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57A65BB"/>
    <w:multiLevelType w:val="multilevel"/>
    <w:tmpl w:val="2242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06B41"/>
    <w:multiLevelType w:val="hybridMultilevel"/>
    <w:tmpl w:val="ED00A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B108D"/>
    <w:multiLevelType w:val="multilevel"/>
    <w:tmpl w:val="3F32D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196860"/>
    <w:multiLevelType w:val="hybridMultilevel"/>
    <w:tmpl w:val="EC1A2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96622"/>
    <w:multiLevelType w:val="hybridMultilevel"/>
    <w:tmpl w:val="EAC67412"/>
    <w:lvl w:ilvl="0" w:tplc="B87E3BA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DF2CB2"/>
    <w:multiLevelType w:val="hybridMultilevel"/>
    <w:tmpl w:val="CC3A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34CB2"/>
    <w:multiLevelType w:val="hybridMultilevel"/>
    <w:tmpl w:val="0D107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403862"/>
    <w:multiLevelType w:val="hybridMultilevel"/>
    <w:tmpl w:val="93B89B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17"/>
  </w:num>
  <w:num w:numId="4">
    <w:abstractNumId w:val="10"/>
  </w:num>
  <w:num w:numId="5">
    <w:abstractNumId w:val="20"/>
  </w:num>
  <w:num w:numId="6">
    <w:abstractNumId w:val="2"/>
  </w:num>
  <w:num w:numId="7">
    <w:abstractNumId w:val="15"/>
  </w:num>
  <w:num w:numId="8">
    <w:abstractNumId w:val="12"/>
  </w:num>
  <w:num w:numId="9">
    <w:abstractNumId w:val="9"/>
  </w:num>
  <w:num w:numId="10">
    <w:abstractNumId w:val="13"/>
  </w:num>
  <w:num w:numId="11">
    <w:abstractNumId w:val="18"/>
  </w:num>
  <w:num w:numId="12">
    <w:abstractNumId w:val="1"/>
  </w:num>
  <w:num w:numId="13">
    <w:abstractNumId w:val="21"/>
  </w:num>
  <w:num w:numId="14">
    <w:abstractNumId w:val="16"/>
  </w:num>
  <w:num w:numId="15">
    <w:abstractNumId w:val="11"/>
  </w:num>
  <w:num w:numId="16">
    <w:abstractNumId w:val="22"/>
  </w:num>
  <w:num w:numId="17">
    <w:abstractNumId w:val="4"/>
  </w:num>
  <w:num w:numId="18">
    <w:abstractNumId w:val="5"/>
  </w:num>
  <w:num w:numId="19">
    <w:abstractNumId w:val="19"/>
  </w:num>
  <w:num w:numId="20">
    <w:abstractNumId w:val="0"/>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D63"/>
    <w:rsid w:val="000033A0"/>
    <w:rsid w:val="0000730D"/>
    <w:rsid w:val="000307E7"/>
    <w:rsid w:val="000365BA"/>
    <w:rsid w:val="00047210"/>
    <w:rsid w:val="0005175B"/>
    <w:rsid w:val="00062179"/>
    <w:rsid w:val="00086318"/>
    <w:rsid w:val="00096D63"/>
    <w:rsid w:val="000B37A4"/>
    <w:rsid w:val="000C1F96"/>
    <w:rsid w:val="000D7C6D"/>
    <w:rsid w:val="00124BA2"/>
    <w:rsid w:val="001304B3"/>
    <w:rsid w:val="001310A0"/>
    <w:rsid w:val="0013424E"/>
    <w:rsid w:val="00153C33"/>
    <w:rsid w:val="00195632"/>
    <w:rsid w:val="001B5439"/>
    <w:rsid w:val="001B6A98"/>
    <w:rsid w:val="001C52E9"/>
    <w:rsid w:val="001D30EB"/>
    <w:rsid w:val="001D4F60"/>
    <w:rsid w:val="00205407"/>
    <w:rsid w:val="002076B3"/>
    <w:rsid w:val="00207971"/>
    <w:rsid w:val="0024045E"/>
    <w:rsid w:val="00254452"/>
    <w:rsid w:val="0026532B"/>
    <w:rsid w:val="002663B6"/>
    <w:rsid w:val="00272203"/>
    <w:rsid w:val="00273B34"/>
    <w:rsid w:val="00295D52"/>
    <w:rsid w:val="002E25A4"/>
    <w:rsid w:val="003334C6"/>
    <w:rsid w:val="003408F7"/>
    <w:rsid w:val="00352199"/>
    <w:rsid w:val="00385F05"/>
    <w:rsid w:val="0039519A"/>
    <w:rsid w:val="003C6D46"/>
    <w:rsid w:val="003D1F84"/>
    <w:rsid w:val="003D78D4"/>
    <w:rsid w:val="003E4B98"/>
    <w:rsid w:val="003F3890"/>
    <w:rsid w:val="003F4FE7"/>
    <w:rsid w:val="00403B74"/>
    <w:rsid w:val="00416764"/>
    <w:rsid w:val="0042437A"/>
    <w:rsid w:val="00446EB6"/>
    <w:rsid w:val="0044752E"/>
    <w:rsid w:val="0046198E"/>
    <w:rsid w:val="00464EA9"/>
    <w:rsid w:val="00480880"/>
    <w:rsid w:val="00492604"/>
    <w:rsid w:val="0049415F"/>
    <w:rsid w:val="004B29C3"/>
    <w:rsid w:val="004D2F95"/>
    <w:rsid w:val="004D5AA4"/>
    <w:rsid w:val="004E3EDE"/>
    <w:rsid w:val="004E4B51"/>
    <w:rsid w:val="00521339"/>
    <w:rsid w:val="00524B44"/>
    <w:rsid w:val="00541D9E"/>
    <w:rsid w:val="0054329C"/>
    <w:rsid w:val="00586C1B"/>
    <w:rsid w:val="00591CBD"/>
    <w:rsid w:val="005923C8"/>
    <w:rsid w:val="005A3CD6"/>
    <w:rsid w:val="005A44DA"/>
    <w:rsid w:val="005C11FD"/>
    <w:rsid w:val="005D52F9"/>
    <w:rsid w:val="006033FD"/>
    <w:rsid w:val="00620008"/>
    <w:rsid w:val="00622D17"/>
    <w:rsid w:val="006327C6"/>
    <w:rsid w:val="0065128F"/>
    <w:rsid w:val="00662285"/>
    <w:rsid w:val="0066777B"/>
    <w:rsid w:val="00672D9C"/>
    <w:rsid w:val="0068552E"/>
    <w:rsid w:val="006B3370"/>
    <w:rsid w:val="006B439F"/>
    <w:rsid w:val="006B4D93"/>
    <w:rsid w:val="006C07CB"/>
    <w:rsid w:val="006C1D96"/>
    <w:rsid w:val="006C3267"/>
    <w:rsid w:val="006E5836"/>
    <w:rsid w:val="0070155E"/>
    <w:rsid w:val="007337EB"/>
    <w:rsid w:val="00736BE8"/>
    <w:rsid w:val="00776679"/>
    <w:rsid w:val="007769B5"/>
    <w:rsid w:val="00784835"/>
    <w:rsid w:val="007919DA"/>
    <w:rsid w:val="00796D2C"/>
    <w:rsid w:val="007B08D3"/>
    <w:rsid w:val="007B30B3"/>
    <w:rsid w:val="007C2645"/>
    <w:rsid w:val="007C6FA0"/>
    <w:rsid w:val="007D257E"/>
    <w:rsid w:val="007E0BCC"/>
    <w:rsid w:val="007E5020"/>
    <w:rsid w:val="007F1CA1"/>
    <w:rsid w:val="007F4528"/>
    <w:rsid w:val="007F674B"/>
    <w:rsid w:val="008007B9"/>
    <w:rsid w:val="00816182"/>
    <w:rsid w:val="00844E09"/>
    <w:rsid w:val="00847CC1"/>
    <w:rsid w:val="008575FB"/>
    <w:rsid w:val="00857C89"/>
    <w:rsid w:val="008661D4"/>
    <w:rsid w:val="0087190D"/>
    <w:rsid w:val="008736FC"/>
    <w:rsid w:val="00874299"/>
    <w:rsid w:val="0087553A"/>
    <w:rsid w:val="008817B0"/>
    <w:rsid w:val="008C7E45"/>
    <w:rsid w:val="008E051F"/>
    <w:rsid w:val="008F5D13"/>
    <w:rsid w:val="00907849"/>
    <w:rsid w:val="00965055"/>
    <w:rsid w:val="00966C90"/>
    <w:rsid w:val="00970D62"/>
    <w:rsid w:val="00971B08"/>
    <w:rsid w:val="00977314"/>
    <w:rsid w:val="009A4629"/>
    <w:rsid w:val="009B0BA2"/>
    <w:rsid w:val="009B6028"/>
    <w:rsid w:val="009C3543"/>
    <w:rsid w:val="009C7D34"/>
    <w:rsid w:val="009D4628"/>
    <w:rsid w:val="009F4823"/>
    <w:rsid w:val="00A03038"/>
    <w:rsid w:val="00A14090"/>
    <w:rsid w:val="00A152FB"/>
    <w:rsid w:val="00A24953"/>
    <w:rsid w:val="00A26628"/>
    <w:rsid w:val="00A30F9D"/>
    <w:rsid w:val="00A537C6"/>
    <w:rsid w:val="00A61B6A"/>
    <w:rsid w:val="00A75E4A"/>
    <w:rsid w:val="00A8217E"/>
    <w:rsid w:val="00AA6E43"/>
    <w:rsid w:val="00AB393B"/>
    <w:rsid w:val="00AB4B07"/>
    <w:rsid w:val="00AC25C8"/>
    <w:rsid w:val="00AC267B"/>
    <w:rsid w:val="00AD320E"/>
    <w:rsid w:val="00AF7655"/>
    <w:rsid w:val="00B07BD5"/>
    <w:rsid w:val="00B26946"/>
    <w:rsid w:val="00B34286"/>
    <w:rsid w:val="00B6475E"/>
    <w:rsid w:val="00B80A0C"/>
    <w:rsid w:val="00B925B8"/>
    <w:rsid w:val="00BA1392"/>
    <w:rsid w:val="00BB43B6"/>
    <w:rsid w:val="00BC0794"/>
    <w:rsid w:val="00BC6EF1"/>
    <w:rsid w:val="00BE1F55"/>
    <w:rsid w:val="00C36503"/>
    <w:rsid w:val="00C52E49"/>
    <w:rsid w:val="00C60D26"/>
    <w:rsid w:val="00C616E2"/>
    <w:rsid w:val="00C84476"/>
    <w:rsid w:val="00C90473"/>
    <w:rsid w:val="00C95712"/>
    <w:rsid w:val="00CC7CBC"/>
    <w:rsid w:val="00CD428D"/>
    <w:rsid w:val="00CD4381"/>
    <w:rsid w:val="00CD5BFE"/>
    <w:rsid w:val="00CE29FD"/>
    <w:rsid w:val="00CF005D"/>
    <w:rsid w:val="00CF155E"/>
    <w:rsid w:val="00D00061"/>
    <w:rsid w:val="00D22CA6"/>
    <w:rsid w:val="00D32C6A"/>
    <w:rsid w:val="00D43B73"/>
    <w:rsid w:val="00D572F0"/>
    <w:rsid w:val="00D955CC"/>
    <w:rsid w:val="00DA0BE1"/>
    <w:rsid w:val="00DA709A"/>
    <w:rsid w:val="00DC6803"/>
    <w:rsid w:val="00DD7E52"/>
    <w:rsid w:val="00E05FE9"/>
    <w:rsid w:val="00E07FDF"/>
    <w:rsid w:val="00E1021D"/>
    <w:rsid w:val="00E23FE1"/>
    <w:rsid w:val="00E35430"/>
    <w:rsid w:val="00E365B1"/>
    <w:rsid w:val="00E54044"/>
    <w:rsid w:val="00E562DA"/>
    <w:rsid w:val="00E609FE"/>
    <w:rsid w:val="00E70F08"/>
    <w:rsid w:val="00E86586"/>
    <w:rsid w:val="00E87615"/>
    <w:rsid w:val="00EA0191"/>
    <w:rsid w:val="00ED12EC"/>
    <w:rsid w:val="00EE7C44"/>
    <w:rsid w:val="00F062E4"/>
    <w:rsid w:val="00F06F50"/>
    <w:rsid w:val="00F1209D"/>
    <w:rsid w:val="00F21DB6"/>
    <w:rsid w:val="00F451FD"/>
    <w:rsid w:val="00F61257"/>
    <w:rsid w:val="00F61D63"/>
    <w:rsid w:val="00F878AB"/>
    <w:rsid w:val="00F94BE4"/>
    <w:rsid w:val="00FA7EFD"/>
    <w:rsid w:val="00FB6260"/>
    <w:rsid w:val="00FC234E"/>
    <w:rsid w:val="00FC4831"/>
    <w:rsid w:val="00FD7021"/>
    <w:rsid w:val="00FF0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2683CB"/>
  <w15:docId w15:val="{A32EBF19-C8E8-46F8-84AE-3A982B585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BOT_NORMAL"/>
    <w:qFormat/>
    <w:rsid w:val="00254452"/>
    <w:rPr>
      <w:rFonts w:ascii="Calibri" w:eastAsia="Calibri" w:hAnsi="Calibri" w:cs="Calibri"/>
      <w:sz w:val="22"/>
      <w:szCs w:val="22"/>
    </w:rPr>
  </w:style>
  <w:style w:type="paragraph" w:styleId="Heading1">
    <w:name w:val="heading 1"/>
    <w:basedOn w:val="Normal"/>
    <w:next w:val="Normal"/>
    <w:link w:val="Heading1Char"/>
    <w:uiPriority w:val="9"/>
    <w:qFormat/>
    <w:rsid w:val="00AA6E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6E4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next w:val="Normal"/>
    <w:autoRedefine/>
    <w:rsid w:val="00E365B1"/>
    <w:rPr>
      <w:rFonts w:ascii="Arial" w:hAnsi="Arial"/>
    </w:rPr>
  </w:style>
  <w:style w:type="paragraph" w:customStyle="1" w:styleId="SUBHEADS">
    <w:name w:val="SUBHEADS"/>
    <w:basedOn w:val="Normal"/>
    <w:autoRedefine/>
    <w:rsid w:val="00E365B1"/>
    <w:rPr>
      <w:rFonts w:ascii="Arial" w:hAnsi="Arial"/>
      <w:b/>
      <w:sz w:val="28"/>
    </w:rPr>
  </w:style>
  <w:style w:type="paragraph" w:customStyle="1" w:styleId="PBOTTEXT">
    <w:name w:val="PBOT_TEXT"/>
    <w:basedOn w:val="Normal"/>
    <w:autoRedefine/>
    <w:qFormat/>
    <w:rsid w:val="004B29C3"/>
  </w:style>
  <w:style w:type="paragraph" w:customStyle="1" w:styleId="PBOTSUBJECTLINE">
    <w:name w:val="PBOTSUBJECTLINE"/>
    <w:basedOn w:val="PBOTTEXT"/>
    <w:autoRedefine/>
    <w:rsid w:val="00E365B1"/>
    <w:rPr>
      <w:b/>
      <w:sz w:val="32"/>
      <w:szCs w:val="28"/>
    </w:rPr>
  </w:style>
  <w:style w:type="paragraph" w:customStyle="1" w:styleId="SUBHEAD">
    <w:name w:val="SUBHEAD"/>
    <w:basedOn w:val="Normal"/>
    <w:autoRedefine/>
    <w:qFormat/>
    <w:rsid w:val="003D78D4"/>
    <w:pPr>
      <w:jc w:val="center"/>
    </w:pPr>
    <w:rPr>
      <w:b/>
      <w:sz w:val="36"/>
    </w:rPr>
  </w:style>
  <w:style w:type="paragraph" w:customStyle="1" w:styleId="MEMOSUBJECTHEADER">
    <w:name w:val="MEMO SUBJECT HEADER"/>
    <w:basedOn w:val="PBOTTEXT"/>
    <w:autoRedefine/>
    <w:qFormat/>
    <w:rsid w:val="00AC25C8"/>
    <w:pPr>
      <w:jc w:val="center"/>
    </w:pPr>
    <w:rPr>
      <w:noProof/>
      <w:sz w:val="32"/>
    </w:rPr>
  </w:style>
  <w:style w:type="paragraph" w:styleId="Header">
    <w:name w:val="header"/>
    <w:basedOn w:val="Normal"/>
    <w:link w:val="HeaderChar"/>
    <w:uiPriority w:val="99"/>
    <w:unhideWhenUsed/>
    <w:rsid w:val="00C95712"/>
    <w:pPr>
      <w:tabs>
        <w:tab w:val="center" w:pos="4320"/>
        <w:tab w:val="right" w:pos="8640"/>
      </w:tabs>
    </w:pPr>
  </w:style>
  <w:style w:type="character" w:customStyle="1" w:styleId="HeaderChar">
    <w:name w:val="Header Char"/>
    <w:link w:val="Header"/>
    <w:uiPriority w:val="99"/>
    <w:rsid w:val="00C95712"/>
    <w:rPr>
      <w:sz w:val="24"/>
      <w:szCs w:val="24"/>
      <w:lang w:eastAsia="en-US"/>
    </w:rPr>
  </w:style>
  <w:style w:type="paragraph" w:styleId="Footer">
    <w:name w:val="footer"/>
    <w:basedOn w:val="Normal"/>
    <w:link w:val="FooterChar"/>
    <w:uiPriority w:val="99"/>
    <w:unhideWhenUsed/>
    <w:rsid w:val="00C95712"/>
    <w:pPr>
      <w:tabs>
        <w:tab w:val="center" w:pos="4320"/>
        <w:tab w:val="right" w:pos="8640"/>
      </w:tabs>
    </w:pPr>
  </w:style>
  <w:style w:type="character" w:customStyle="1" w:styleId="FooterChar">
    <w:name w:val="Footer Char"/>
    <w:link w:val="Footer"/>
    <w:uiPriority w:val="99"/>
    <w:rsid w:val="00C95712"/>
    <w:rPr>
      <w:sz w:val="24"/>
      <w:szCs w:val="24"/>
      <w:lang w:eastAsia="en-US"/>
    </w:rPr>
  </w:style>
  <w:style w:type="paragraph" w:styleId="BalloonText">
    <w:name w:val="Balloon Text"/>
    <w:basedOn w:val="Normal"/>
    <w:link w:val="BalloonTextChar"/>
    <w:uiPriority w:val="99"/>
    <w:semiHidden/>
    <w:unhideWhenUsed/>
    <w:rsid w:val="00C95712"/>
    <w:rPr>
      <w:rFonts w:ascii="Lucida Grande" w:hAnsi="Lucida Grande" w:cs="Lucida Grande"/>
      <w:sz w:val="18"/>
      <w:szCs w:val="18"/>
    </w:rPr>
  </w:style>
  <w:style w:type="character" w:customStyle="1" w:styleId="BalloonTextChar">
    <w:name w:val="Balloon Text Char"/>
    <w:link w:val="BalloonText"/>
    <w:uiPriority w:val="99"/>
    <w:semiHidden/>
    <w:rsid w:val="00C95712"/>
    <w:rPr>
      <w:rFonts w:ascii="Lucida Grande" w:hAnsi="Lucida Grande" w:cs="Lucida Grande"/>
      <w:sz w:val="18"/>
      <w:szCs w:val="18"/>
      <w:lang w:eastAsia="en-US"/>
    </w:rPr>
  </w:style>
  <w:style w:type="paragraph" w:customStyle="1" w:styleId="MediumGrid21">
    <w:name w:val="Medium Grid 21"/>
    <w:autoRedefine/>
    <w:uiPriority w:val="1"/>
    <w:qFormat/>
    <w:rsid w:val="004B29C3"/>
    <w:rPr>
      <w:rFonts w:ascii="Calibri" w:hAnsi="Calibri"/>
      <w:sz w:val="24"/>
      <w:szCs w:val="24"/>
    </w:rPr>
  </w:style>
  <w:style w:type="paragraph" w:styleId="Title">
    <w:name w:val="Title"/>
    <w:basedOn w:val="Normal"/>
    <w:next w:val="Normal"/>
    <w:link w:val="TitleChar"/>
    <w:uiPriority w:val="10"/>
    <w:qFormat/>
    <w:rsid w:val="004B29C3"/>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10"/>
    <w:rsid w:val="004B29C3"/>
    <w:rPr>
      <w:rFonts w:ascii="Calibri" w:eastAsia="MS Gothic" w:hAnsi="Calibri" w:cs="Times New Roman"/>
      <w:color w:val="17365D"/>
      <w:spacing w:val="5"/>
      <w:kern w:val="28"/>
      <w:sz w:val="52"/>
      <w:szCs w:val="52"/>
      <w:lang w:eastAsia="en-US"/>
    </w:rPr>
  </w:style>
  <w:style w:type="character" w:customStyle="1" w:styleId="PlainTable31">
    <w:name w:val="Plain Table 31"/>
    <w:uiPriority w:val="19"/>
    <w:qFormat/>
    <w:rsid w:val="004B29C3"/>
    <w:rPr>
      <w:i/>
      <w:iCs/>
      <w:color w:val="808080"/>
    </w:rPr>
  </w:style>
  <w:style w:type="paragraph" w:styleId="Subtitle">
    <w:name w:val="Subtitle"/>
    <w:basedOn w:val="Normal"/>
    <w:next w:val="Normal"/>
    <w:link w:val="SubtitleChar"/>
    <w:uiPriority w:val="11"/>
    <w:qFormat/>
    <w:rsid w:val="004B29C3"/>
    <w:pPr>
      <w:numPr>
        <w:ilvl w:val="1"/>
      </w:numPr>
    </w:pPr>
    <w:rPr>
      <w:rFonts w:eastAsia="MS Gothic"/>
      <w:i/>
      <w:iCs/>
      <w:color w:val="4F81BD"/>
      <w:spacing w:val="15"/>
    </w:rPr>
  </w:style>
  <w:style w:type="character" w:customStyle="1" w:styleId="SubtitleChar">
    <w:name w:val="Subtitle Char"/>
    <w:link w:val="Subtitle"/>
    <w:uiPriority w:val="11"/>
    <w:rsid w:val="004B29C3"/>
    <w:rPr>
      <w:rFonts w:ascii="Calibri" w:eastAsia="MS Gothic" w:hAnsi="Calibri" w:cs="Times New Roman"/>
      <w:i/>
      <w:iCs/>
      <w:color w:val="4F81BD"/>
      <w:spacing w:val="15"/>
      <w:sz w:val="24"/>
      <w:szCs w:val="24"/>
      <w:lang w:eastAsia="en-US"/>
    </w:rPr>
  </w:style>
  <w:style w:type="character" w:styleId="Hyperlink">
    <w:name w:val="Hyperlink"/>
    <w:uiPriority w:val="99"/>
    <w:rsid w:val="00254452"/>
    <w:rPr>
      <w:color w:val="0000FF"/>
      <w:u w:val="single"/>
    </w:rPr>
  </w:style>
  <w:style w:type="paragraph" w:styleId="ListParagraph">
    <w:name w:val="List Paragraph"/>
    <w:basedOn w:val="Normal"/>
    <w:uiPriority w:val="34"/>
    <w:qFormat/>
    <w:rsid w:val="00254452"/>
    <w:pPr>
      <w:spacing w:after="160" w:line="252" w:lineRule="auto"/>
      <w:ind w:left="720"/>
      <w:contextualSpacing/>
    </w:pPr>
  </w:style>
  <w:style w:type="character" w:styleId="PlaceholderText">
    <w:name w:val="Placeholder Text"/>
    <w:basedOn w:val="DefaultParagraphFont"/>
    <w:uiPriority w:val="99"/>
    <w:unhideWhenUsed/>
    <w:rsid w:val="00A24953"/>
    <w:rPr>
      <w:color w:val="808080"/>
    </w:rPr>
  </w:style>
  <w:style w:type="paragraph" w:styleId="NormalWeb">
    <w:name w:val="Normal (Web)"/>
    <w:basedOn w:val="Normal"/>
    <w:uiPriority w:val="99"/>
    <w:unhideWhenUsed/>
    <w:rsid w:val="00A24953"/>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24953"/>
  </w:style>
  <w:style w:type="paragraph" w:customStyle="1" w:styleId="DocumentText">
    <w:name w:val="Document Text"/>
    <w:basedOn w:val="Normal"/>
    <w:link w:val="DocumentTextChar"/>
    <w:rsid w:val="00385F05"/>
    <w:pPr>
      <w:widowControl w:val="0"/>
      <w:spacing w:after="240" w:line="264" w:lineRule="auto"/>
    </w:pPr>
    <w:rPr>
      <w:rFonts w:ascii="Garamond" w:eastAsia="Times New Roman" w:hAnsi="Garamond" w:cs="Times New Roman"/>
      <w:snapToGrid w:val="0"/>
      <w:sz w:val="24"/>
    </w:rPr>
  </w:style>
  <w:style w:type="character" w:customStyle="1" w:styleId="DocumentTextChar">
    <w:name w:val="Document Text Char"/>
    <w:link w:val="DocumentText"/>
    <w:rsid w:val="00385F05"/>
    <w:rPr>
      <w:rFonts w:ascii="Garamond" w:eastAsia="Times New Roman" w:hAnsi="Garamond"/>
      <w:snapToGrid w:val="0"/>
      <w:sz w:val="24"/>
      <w:szCs w:val="22"/>
    </w:rPr>
  </w:style>
  <w:style w:type="character" w:styleId="Emphasis">
    <w:name w:val="Emphasis"/>
    <w:basedOn w:val="DefaultParagraphFont"/>
    <w:uiPriority w:val="20"/>
    <w:qFormat/>
    <w:rsid w:val="00E562DA"/>
    <w:rPr>
      <w:i/>
      <w:iCs/>
    </w:rPr>
  </w:style>
  <w:style w:type="character" w:styleId="CommentReference">
    <w:name w:val="annotation reference"/>
    <w:basedOn w:val="DefaultParagraphFont"/>
    <w:uiPriority w:val="99"/>
    <w:semiHidden/>
    <w:unhideWhenUsed/>
    <w:rsid w:val="00662285"/>
    <w:rPr>
      <w:sz w:val="16"/>
      <w:szCs w:val="16"/>
    </w:rPr>
  </w:style>
  <w:style w:type="paragraph" w:styleId="CommentText">
    <w:name w:val="annotation text"/>
    <w:basedOn w:val="Normal"/>
    <w:link w:val="CommentTextChar"/>
    <w:uiPriority w:val="99"/>
    <w:semiHidden/>
    <w:unhideWhenUsed/>
    <w:rsid w:val="00662285"/>
    <w:rPr>
      <w:sz w:val="20"/>
      <w:szCs w:val="20"/>
    </w:rPr>
  </w:style>
  <w:style w:type="character" w:customStyle="1" w:styleId="CommentTextChar">
    <w:name w:val="Comment Text Char"/>
    <w:basedOn w:val="DefaultParagraphFont"/>
    <w:link w:val="CommentText"/>
    <w:uiPriority w:val="99"/>
    <w:semiHidden/>
    <w:rsid w:val="00662285"/>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662285"/>
    <w:rPr>
      <w:b/>
      <w:bCs/>
    </w:rPr>
  </w:style>
  <w:style w:type="character" w:customStyle="1" w:styleId="CommentSubjectChar">
    <w:name w:val="Comment Subject Char"/>
    <w:basedOn w:val="CommentTextChar"/>
    <w:link w:val="CommentSubject"/>
    <w:uiPriority w:val="99"/>
    <w:semiHidden/>
    <w:rsid w:val="00662285"/>
    <w:rPr>
      <w:rFonts w:ascii="Calibri" w:eastAsia="Calibri" w:hAnsi="Calibri" w:cs="Calibri"/>
      <w:b/>
      <w:bCs/>
    </w:rPr>
  </w:style>
  <w:style w:type="paragraph" w:styleId="Revision">
    <w:name w:val="Revision"/>
    <w:hidden/>
    <w:uiPriority w:val="71"/>
    <w:rsid w:val="001310A0"/>
    <w:rPr>
      <w:rFonts w:ascii="Calibri" w:eastAsia="Calibri" w:hAnsi="Calibri" w:cs="Calibri"/>
      <w:sz w:val="22"/>
      <w:szCs w:val="22"/>
    </w:rPr>
  </w:style>
  <w:style w:type="character" w:customStyle="1" w:styleId="Heading2Char">
    <w:name w:val="Heading 2 Char"/>
    <w:basedOn w:val="DefaultParagraphFont"/>
    <w:link w:val="Heading2"/>
    <w:uiPriority w:val="9"/>
    <w:rsid w:val="00AA6E4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A6E4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DA7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70665">
      <w:bodyDiv w:val="1"/>
      <w:marLeft w:val="0"/>
      <w:marRight w:val="0"/>
      <w:marTop w:val="0"/>
      <w:marBottom w:val="0"/>
      <w:divBdr>
        <w:top w:val="none" w:sz="0" w:space="0" w:color="auto"/>
        <w:left w:val="none" w:sz="0" w:space="0" w:color="auto"/>
        <w:bottom w:val="none" w:sz="0" w:space="0" w:color="auto"/>
        <w:right w:val="none" w:sz="0" w:space="0" w:color="auto"/>
      </w:divBdr>
    </w:div>
    <w:div w:id="110586851">
      <w:bodyDiv w:val="1"/>
      <w:marLeft w:val="0"/>
      <w:marRight w:val="0"/>
      <w:marTop w:val="0"/>
      <w:marBottom w:val="0"/>
      <w:divBdr>
        <w:top w:val="none" w:sz="0" w:space="0" w:color="auto"/>
        <w:left w:val="none" w:sz="0" w:space="0" w:color="auto"/>
        <w:bottom w:val="none" w:sz="0" w:space="0" w:color="auto"/>
        <w:right w:val="none" w:sz="0" w:space="0" w:color="auto"/>
      </w:divBdr>
    </w:div>
    <w:div w:id="203953186">
      <w:bodyDiv w:val="1"/>
      <w:marLeft w:val="0"/>
      <w:marRight w:val="0"/>
      <w:marTop w:val="0"/>
      <w:marBottom w:val="0"/>
      <w:divBdr>
        <w:top w:val="none" w:sz="0" w:space="0" w:color="auto"/>
        <w:left w:val="none" w:sz="0" w:space="0" w:color="auto"/>
        <w:bottom w:val="none" w:sz="0" w:space="0" w:color="auto"/>
        <w:right w:val="none" w:sz="0" w:space="0" w:color="auto"/>
      </w:divBdr>
    </w:div>
    <w:div w:id="250773026">
      <w:bodyDiv w:val="1"/>
      <w:marLeft w:val="0"/>
      <w:marRight w:val="0"/>
      <w:marTop w:val="0"/>
      <w:marBottom w:val="0"/>
      <w:divBdr>
        <w:top w:val="none" w:sz="0" w:space="0" w:color="auto"/>
        <w:left w:val="none" w:sz="0" w:space="0" w:color="auto"/>
        <w:bottom w:val="none" w:sz="0" w:space="0" w:color="auto"/>
        <w:right w:val="none" w:sz="0" w:space="0" w:color="auto"/>
      </w:divBdr>
    </w:div>
    <w:div w:id="523175624">
      <w:bodyDiv w:val="1"/>
      <w:marLeft w:val="0"/>
      <w:marRight w:val="0"/>
      <w:marTop w:val="0"/>
      <w:marBottom w:val="0"/>
      <w:divBdr>
        <w:top w:val="none" w:sz="0" w:space="0" w:color="auto"/>
        <w:left w:val="none" w:sz="0" w:space="0" w:color="auto"/>
        <w:bottom w:val="none" w:sz="0" w:space="0" w:color="auto"/>
        <w:right w:val="none" w:sz="0" w:space="0" w:color="auto"/>
      </w:divBdr>
    </w:div>
    <w:div w:id="1076366941">
      <w:bodyDiv w:val="1"/>
      <w:marLeft w:val="0"/>
      <w:marRight w:val="0"/>
      <w:marTop w:val="0"/>
      <w:marBottom w:val="0"/>
      <w:divBdr>
        <w:top w:val="none" w:sz="0" w:space="0" w:color="auto"/>
        <w:left w:val="none" w:sz="0" w:space="0" w:color="auto"/>
        <w:bottom w:val="none" w:sz="0" w:space="0" w:color="auto"/>
        <w:right w:val="none" w:sz="0" w:space="0" w:color="auto"/>
      </w:divBdr>
      <w:divsChild>
        <w:div w:id="1922717557">
          <w:marLeft w:val="0"/>
          <w:marRight w:val="0"/>
          <w:marTop w:val="0"/>
          <w:marBottom w:val="0"/>
          <w:divBdr>
            <w:top w:val="none" w:sz="0" w:space="0" w:color="auto"/>
            <w:left w:val="none" w:sz="0" w:space="0" w:color="auto"/>
            <w:bottom w:val="none" w:sz="0" w:space="0" w:color="auto"/>
            <w:right w:val="none" w:sz="0" w:space="0" w:color="auto"/>
          </w:divBdr>
          <w:divsChild>
            <w:div w:id="16090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1646">
      <w:bodyDiv w:val="1"/>
      <w:marLeft w:val="0"/>
      <w:marRight w:val="0"/>
      <w:marTop w:val="0"/>
      <w:marBottom w:val="0"/>
      <w:divBdr>
        <w:top w:val="none" w:sz="0" w:space="0" w:color="auto"/>
        <w:left w:val="none" w:sz="0" w:space="0" w:color="auto"/>
        <w:bottom w:val="none" w:sz="0" w:space="0" w:color="auto"/>
        <w:right w:val="none" w:sz="0" w:space="0" w:color="auto"/>
      </w:divBdr>
    </w:div>
    <w:div w:id="1600484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C8063-02F2-8D44-8A02-3B24DBD9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Portland Bureau of Transportation</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Schafer, Hannah</dc:creator>
  <cp:keywords/>
  <dc:description/>
  <cp:lastModifiedBy>Michael Serritella</cp:lastModifiedBy>
  <cp:revision>49</cp:revision>
  <cp:lastPrinted>2017-06-05T23:31:00Z</cp:lastPrinted>
  <dcterms:created xsi:type="dcterms:W3CDTF">2018-09-28T23:48:00Z</dcterms:created>
  <dcterms:modified xsi:type="dcterms:W3CDTF">2018-10-23T22:27:00Z</dcterms:modified>
</cp:coreProperties>
</file>