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D175" w14:textId="79EFB2D2" w:rsidR="00B930A0" w:rsidRPr="00B930A0" w:rsidRDefault="00B930A0" w:rsidP="00B930A0">
      <w:pPr>
        <w:tabs>
          <w:tab w:val="left" w:pos="360"/>
        </w:tabs>
        <w:spacing w:after="240"/>
        <w:rPr>
          <w:rFonts w:asciiTheme="majorHAnsi" w:hAnsiTheme="majorHAnsi"/>
          <w:sz w:val="36"/>
          <w:szCs w:val="20"/>
        </w:rPr>
      </w:pPr>
      <w:r w:rsidRPr="00B930A0">
        <w:rPr>
          <w:rFonts w:asciiTheme="majorHAnsi" w:hAnsiTheme="majorHAnsi"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0B15C744" wp14:editId="5D8A40B6">
            <wp:simplePos x="0" y="0"/>
            <wp:positionH relativeFrom="column">
              <wp:posOffset>4736652</wp:posOffset>
            </wp:positionH>
            <wp:positionV relativeFrom="paragraph">
              <wp:posOffset>59960</wp:posOffset>
            </wp:positionV>
            <wp:extent cx="1993692" cy="1145547"/>
            <wp:effectExtent l="0" t="0" r="635" b="0"/>
            <wp:wrapSquare wrapText="bothSides"/>
            <wp:docPr id="2" name="Picture 2" descr="Logo of City of Portland Bureau of Environment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City of Portland Bureau of Environmental Service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692" cy="1145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A0">
        <w:rPr>
          <w:rFonts w:asciiTheme="majorHAnsi" w:hAnsiTheme="majorHAnsi"/>
          <w:sz w:val="36"/>
          <w:szCs w:val="20"/>
        </w:rPr>
        <w:t>City of Portland Environmental Services</w:t>
      </w:r>
      <w:r w:rsidRPr="00B930A0">
        <w:rPr>
          <w:rFonts w:asciiTheme="majorHAnsi" w:hAnsiTheme="majorHAnsi"/>
          <w:sz w:val="36"/>
          <w:szCs w:val="20"/>
        </w:rPr>
        <w:br/>
        <w:t>Fiscal Year 202</w:t>
      </w:r>
      <w:r w:rsidR="00160F96">
        <w:rPr>
          <w:rFonts w:asciiTheme="majorHAnsi" w:hAnsiTheme="majorHAnsi"/>
          <w:sz w:val="36"/>
          <w:szCs w:val="20"/>
        </w:rPr>
        <w:t>2</w:t>
      </w:r>
      <w:r w:rsidRPr="00B930A0">
        <w:rPr>
          <w:rFonts w:asciiTheme="majorHAnsi" w:hAnsiTheme="majorHAnsi"/>
          <w:sz w:val="36"/>
          <w:szCs w:val="20"/>
        </w:rPr>
        <w:t>-202</w:t>
      </w:r>
      <w:r w:rsidR="00160F96">
        <w:rPr>
          <w:rFonts w:asciiTheme="majorHAnsi" w:hAnsiTheme="majorHAnsi"/>
          <w:sz w:val="36"/>
          <w:szCs w:val="20"/>
        </w:rPr>
        <w:t>3</w:t>
      </w:r>
      <w:r w:rsidRPr="00B930A0">
        <w:rPr>
          <w:rFonts w:asciiTheme="majorHAnsi" w:hAnsiTheme="majorHAnsi"/>
          <w:sz w:val="36"/>
          <w:szCs w:val="20"/>
        </w:rPr>
        <w:t xml:space="preserve"> Rate Ordinance Exhibit A </w:t>
      </w:r>
    </w:p>
    <w:p w14:paraId="3A9F448E" w14:textId="4195E5E1" w:rsidR="00B930A0" w:rsidRPr="00B930A0" w:rsidRDefault="00B930A0" w:rsidP="00B930A0">
      <w:pPr>
        <w:spacing w:after="120"/>
        <w:rPr>
          <w:rFonts w:asciiTheme="minorHAnsi" w:hAnsiTheme="minorHAnsi"/>
        </w:rPr>
      </w:pPr>
      <w:r w:rsidRPr="00B930A0">
        <w:rPr>
          <w:rFonts w:asciiTheme="minorHAnsi" w:hAnsiTheme="minorHAnsi"/>
        </w:rPr>
        <w:t>The following table shows sewer and stormwater rates for FY 202</w:t>
      </w:r>
      <w:r w:rsidR="00160F96">
        <w:rPr>
          <w:rFonts w:asciiTheme="minorHAnsi" w:hAnsiTheme="minorHAnsi"/>
        </w:rPr>
        <w:t>2</w:t>
      </w:r>
      <w:r w:rsidRPr="00B930A0">
        <w:rPr>
          <w:rFonts w:asciiTheme="minorHAnsi" w:hAnsiTheme="minorHAnsi"/>
        </w:rPr>
        <w:t>-202</w:t>
      </w:r>
      <w:r w:rsidR="00160F96">
        <w:rPr>
          <w:rFonts w:asciiTheme="minorHAnsi" w:hAnsiTheme="minorHAnsi"/>
        </w:rPr>
        <w:t>3</w:t>
      </w:r>
      <w:r w:rsidRPr="00B930A0">
        <w:rPr>
          <w:rFonts w:asciiTheme="minorHAnsi" w:hAnsiTheme="minorHAnsi"/>
        </w:rPr>
        <w:t xml:space="preserve">. The table shows rates by service category and user type with rates provided by unit.  </w:t>
      </w:r>
    </w:p>
    <w:p w14:paraId="4BAE264C" w14:textId="0B8D0D12" w:rsidR="00013B96" w:rsidRDefault="00013B96" w:rsidP="00897D86"/>
    <w:tbl>
      <w:tblPr>
        <w:tblW w:w="5000" w:type="pct"/>
        <w:tblLook w:val="04A0" w:firstRow="1" w:lastRow="0" w:firstColumn="1" w:lastColumn="0" w:noHBand="0" w:noVBand="1"/>
      </w:tblPr>
      <w:tblGrid>
        <w:gridCol w:w="3882"/>
        <w:gridCol w:w="1332"/>
        <w:gridCol w:w="5144"/>
      </w:tblGrid>
      <w:tr w:rsidR="008222E7" w:rsidRPr="008222E7" w14:paraId="091FFE28" w14:textId="77777777" w:rsidTr="008222E7">
        <w:trPr>
          <w:cantSplit/>
          <w:trHeight w:val="20"/>
          <w:tblHeader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006A37"/>
            <w:vAlign w:val="bottom"/>
            <w:hideMark/>
          </w:tcPr>
          <w:p w14:paraId="5BF0A79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Rate Name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006A37"/>
            <w:vAlign w:val="bottom"/>
            <w:hideMark/>
          </w:tcPr>
          <w:p w14:paraId="3A5A2D90" w14:textId="77777777" w:rsidR="008222E7" w:rsidRPr="008222E7" w:rsidRDefault="008222E7" w:rsidP="008222E7">
            <w:pPr>
              <w:spacing w:after="10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2022-23 Rate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006A37"/>
            <w:vAlign w:val="bottom"/>
            <w:hideMark/>
          </w:tcPr>
          <w:p w14:paraId="3092C1C2" w14:textId="77777777" w:rsidR="008222E7" w:rsidRPr="008222E7" w:rsidRDefault="008222E7" w:rsidP="008222E7">
            <w:pPr>
              <w:spacing w:after="10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Unit Type</w:t>
            </w:r>
          </w:p>
        </w:tc>
      </w:tr>
      <w:tr w:rsidR="008222E7" w:rsidRPr="008222E7" w14:paraId="063E26DA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2B65ED5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A) Sanitary Sewer System User Service Charges and Discounts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005008C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hideMark/>
          </w:tcPr>
          <w:p w14:paraId="196D03F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22E7" w:rsidRPr="008222E7" w14:paraId="698D4B63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9652E4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1) Residential Users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9AE195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1B0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4C45F24E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C91FF5C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1a) Sanitary Sewer Services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7FE69E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$12.35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8C8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100 cubic feet of water consumption</w:t>
            </w:r>
          </w:p>
        </w:tc>
      </w:tr>
      <w:tr w:rsidR="008222E7" w:rsidRPr="008222E7" w14:paraId="4488E137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26D7D51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1b) Low Income Discount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D6D643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-$40.73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73D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month for eligible single family ratepayers only</w:t>
            </w:r>
          </w:p>
        </w:tc>
      </w:tr>
      <w:tr w:rsidR="008222E7" w:rsidRPr="008222E7" w14:paraId="54BD00B7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234E574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1c) Extremely Low Income Discount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253714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-$65.17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837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month for eligible single family ratepayers only</w:t>
            </w:r>
          </w:p>
        </w:tc>
      </w:tr>
      <w:tr w:rsidR="008222E7" w:rsidRPr="008222E7" w14:paraId="088A6591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1D1500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2) Non-Residential, Commercial, Industrial, and Institutional Users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5F938A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130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2DC41023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067139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2a) Special Meter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D6840C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1A5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special meter bill</w:t>
            </w:r>
          </w:p>
        </w:tc>
      </w:tr>
      <w:tr w:rsidR="008222E7" w:rsidRPr="008222E7" w14:paraId="2014BE73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5ABDFB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2b) Sanitary Sewer Services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DB2308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$12.172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2B4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100 cubic feet of water consumption</w:t>
            </w:r>
          </w:p>
        </w:tc>
      </w:tr>
      <w:tr w:rsidR="008222E7" w:rsidRPr="008222E7" w14:paraId="602CFE88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6DB073C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2c) Clean Water Discharge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BB1714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$1.200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5FA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100 cubic feet of discharged clean water</w:t>
            </w:r>
          </w:p>
        </w:tc>
      </w:tr>
      <w:tr w:rsidR="008222E7" w:rsidRPr="008222E7" w14:paraId="73C77848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92D9853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2d) Publicly-Owned Drinking Fountain or Single-Pass Waste Fountain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53977B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$0.001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F0A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100 cubic feet of discharged water</w:t>
            </w:r>
          </w:p>
        </w:tc>
      </w:tr>
      <w:tr w:rsidR="008222E7" w:rsidRPr="008222E7" w14:paraId="0930AEC9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65E49C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3) Industrial Extra-Strength Discharger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A415F9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E6D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7907D453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BADFEFB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3a) Biochemical Oxygen Demand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D1BB23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$0.828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737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pound (allowable concentration - 300 mg/liter)</w:t>
            </w:r>
          </w:p>
        </w:tc>
      </w:tr>
      <w:tr w:rsidR="008222E7" w:rsidRPr="008222E7" w14:paraId="7D8F4796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C697F85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3b) Suspended Solids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64DE576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$1.198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B90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pound (allowable concentration - 350 mg/liter)</w:t>
            </w:r>
          </w:p>
        </w:tc>
      </w:tr>
      <w:tr w:rsidR="008222E7" w:rsidRPr="008222E7" w14:paraId="4A215349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7CBA43F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B) Drainage/Stormwater Management User Service Charges and Discounts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10CE725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hideMark/>
          </w:tcPr>
          <w:p w14:paraId="5B042C3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22E7" w:rsidRPr="008222E7" w14:paraId="75B78CAE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B84E36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1) Residential Users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415802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0A7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51362425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D9CE42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1a) Single Family and Duplexes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6EA5A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9D6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6496F4CA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5158918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1ai) Off-Site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639158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$20.28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355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user account per month</w:t>
            </w:r>
          </w:p>
        </w:tc>
      </w:tr>
      <w:tr w:rsidR="008222E7" w:rsidRPr="008222E7" w14:paraId="0F0BDF17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E39CD57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1aii) On-Site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A8741E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$10.92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C0D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user account per month</w:t>
            </w:r>
          </w:p>
        </w:tc>
      </w:tr>
      <w:tr w:rsidR="008222E7" w:rsidRPr="008222E7" w14:paraId="2AAFF8B4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57A320C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1b) 3-Plex and 4-Plex Residences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BDED52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BDA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2797576C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BE4D1FB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1bi) Off-Site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45853B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$8.45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680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dwelling unit per month</w:t>
            </w:r>
          </w:p>
        </w:tc>
      </w:tr>
      <w:tr w:rsidR="008222E7" w:rsidRPr="008222E7" w14:paraId="292EEB1B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4019383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1bii) On-Site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B84FB27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$4.55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FD0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dwelling unit per month</w:t>
            </w:r>
          </w:p>
        </w:tc>
      </w:tr>
      <w:tr w:rsidR="008222E7" w:rsidRPr="008222E7" w14:paraId="76B3523B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7FE446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1c) Developments of 5 or More Units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093C65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C38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359B6D69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8669E1D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1ci) Off-Site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3CCB05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$8.45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432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1,000 square feet of impervious area per month</w:t>
            </w:r>
          </w:p>
        </w:tc>
      </w:tr>
      <w:tr w:rsidR="008222E7" w:rsidRPr="008222E7" w14:paraId="47ADC9C9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6C1361B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1cii) On-Site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D455EE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$4.55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C85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1,000 square feet of impervious area per month</w:t>
            </w:r>
          </w:p>
        </w:tc>
      </w:tr>
      <w:tr w:rsidR="008222E7" w:rsidRPr="008222E7" w14:paraId="5A1CD7A4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122FA7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2) Non-Residential Users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5F0586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AD9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2ECAC1E5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F89A198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2a) Off-Site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E091716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$8.75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A32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1,000 square feet of impervious area per month</w:t>
            </w:r>
          </w:p>
        </w:tc>
      </w:tr>
      <w:tr w:rsidR="008222E7" w:rsidRPr="008222E7" w14:paraId="450530B7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37D46E8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lastRenderedPageBreak/>
              <w:t>2b) On-Site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8160E8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$4.71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CEC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1,000 square feet of impervious area per month</w:t>
            </w:r>
          </w:p>
        </w:tc>
      </w:tr>
      <w:tr w:rsidR="008222E7" w:rsidRPr="008222E7" w14:paraId="22894C17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732AB6B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C) Discounts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48AF98D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hideMark/>
          </w:tcPr>
          <w:p w14:paraId="13864EC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22E7" w:rsidRPr="008222E7" w14:paraId="056913A9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hideMark/>
          </w:tcPr>
          <w:p w14:paraId="0838C46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Clean River Rewards - user fee discounts as much as 100% of the monthly on-site stormwater management charge for private on-site facilities that manage stormwater runoff, and 100% of the monthly on-site stormwater management charge for Drainage District residents and businesses.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hideMark/>
          </w:tcPr>
          <w:p w14:paraId="04D295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hideMark/>
          </w:tcPr>
          <w:p w14:paraId="1DC40E6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09FDC645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2B23DB2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D) Willamette River/Portland Harbor Superfund Charges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199AB60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hideMark/>
          </w:tcPr>
          <w:p w14:paraId="5F458B4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22E7" w:rsidRPr="008222E7" w14:paraId="537BA2EC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7ABE88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1) Sanitary Volume Component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90399D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CC6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100 cubic feet of water consumption</w:t>
            </w:r>
          </w:p>
        </w:tc>
      </w:tr>
      <w:tr w:rsidR="008222E7" w:rsidRPr="008222E7" w14:paraId="3623E844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9261C3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2) Impervious Area Component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61533B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$0.36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9CC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1,000 square feet of impervious area per month</w:t>
            </w:r>
          </w:p>
        </w:tc>
      </w:tr>
      <w:tr w:rsidR="008222E7" w:rsidRPr="008222E7" w14:paraId="10ADE6A0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hideMark/>
          </w:tcPr>
          <w:p w14:paraId="1A92431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8222E7">
              <w:rPr>
                <w:rFonts w:ascii="Arial" w:hAnsi="Arial" w:cs="Arial"/>
                <w:sz w:val="18"/>
                <w:szCs w:val="18"/>
              </w:rPr>
              <w:t xml:space="preserve">Note: These rates apply to all users, residential and non-residential. The impervious area component is calculated for the following classes of residential users based on the following class-average values of impervious area: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hideMark/>
          </w:tcPr>
          <w:p w14:paraId="78254AC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822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hideMark/>
          </w:tcPr>
          <w:p w14:paraId="49B3C58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822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222E7" w:rsidRPr="008222E7" w14:paraId="57F068F6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A753108" w14:textId="77777777" w:rsidR="008222E7" w:rsidRPr="008222E7" w:rsidRDefault="008222E7" w:rsidP="008222E7">
            <w:pPr>
              <w:spacing w:after="100"/>
              <w:ind w:firstLineChars="100" w:firstLine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22E7">
              <w:rPr>
                <w:rFonts w:ascii="Arial" w:hAnsi="Arial" w:cs="Arial"/>
                <w:i/>
                <w:iCs/>
                <w:sz w:val="18"/>
                <w:szCs w:val="18"/>
              </w:rPr>
              <w:t>Single Family and Duplex Residences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CE706D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22E7">
              <w:rPr>
                <w:rFonts w:ascii="Arial" w:hAnsi="Arial" w:cs="Arial"/>
                <w:i/>
                <w:iCs/>
                <w:sz w:val="18"/>
                <w:szCs w:val="18"/>
              </w:rPr>
              <w:t>2,400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B84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22E7">
              <w:rPr>
                <w:rFonts w:ascii="Arial" w:hAnsi="Arial" w:cs="Arial"/>
                <w:i/>
                <w:iCs/>
                <w:sz w:val="18"/>
                <w:szCs w:val="18"/>
              </w:rPr>
              <w:t>square feet of impervious area per parcel</w:t>
            </w:r>
          </w:p>
        </w:tc>
      </w:tr>
      <w:tr w:rsidR="008222E7" w:rsidRPr="008222E7" w14:paraId="01577329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CF79828" w14:textId="77777777" w:rsidR="008222E7" w:rsidRPr="008222E7" w:rsidRDefault="008222E7" w:rsidP="008222E7">
            <w:pPr>
              <w:spacing w:after="100"/>
              <w:ind w:firstLineChars="100" w:firstLine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22E7">
              <w:rPr>
                <w:rFonts w:ascii="Arial" w:hAnsi="Arial" w:cs="Arial"/>
                <w:i/>
                <w:iCs/>
                <w:sz w:val="18"/>
                <w:szCs w:val="18"/>
              </w:rPr>
              <w:t>3-Plex and 4-Plex Residences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1951AD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22E7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4C1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22E7">
              <w:rPr>
                <w:rFonts w:ascii="Arial" w:hAnsi="Arial" w:cs="Arial"/>
                <w:i/>
                <w:iCs/>
                <w:sz w:val="18"/>
                <w:szCs w:val="18"/>
              </w:rPr>
              <w:t>square feet of impervious area per unit</w:t>
            </w:r>
          </w:p>
        </w:tc>
      </w:tr>
      <w:tr w:rsidR="008222E7" w:rsidRPr="008222E7" w14:paraId="6FB81251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12E9AD4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E) System Development and Connection Charges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hideMark/>
          </w:tcPr>
          <w:p w14:paraId="29AA792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hideMark/>
          </w:tcPr>
          <w:p w14:paraId="0BF5CCA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22E7" w:rsidRPr="008222E7" w14:paraId="7DE6F1DE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3A39D1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1) Sanitary System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6CEF7C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D83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709D9D15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FD9CD95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1a) Development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1B0916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$8,299.00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6F0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equivalent dwelling unit</w:t>
            </w:r>
          </w:p>
        </w:tc>
      </w:tr>
      <w:tr w:rsidR="008222E7" w:rsidRPr="008222E7" w14:paraId="2807421F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9A01B0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2) Stormwater Management System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E3A954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3FD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0CF22C56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9807462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2a) Single Family or Duplex Residence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FFD944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$1,251.00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C52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parcel</w:t>
            </w:r>
          </w:p>
        </w:tc>
      </w:tr>
      <w:tr w:rsidR="008222E7" w:rsidRPr="008222E7" w14:paraId="74FD9461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19BA2AE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2b) 3-Plex Residential Development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ABCB2F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$1,443.00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B20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parcel</w:t>
            </w:r>
          </w:p>
        </w:tc>
      </w:tr>
      <w:tr w:rsidR="008222E7" w:rsidRPr="008222E7" w14:paraId="0604DF20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F325083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2c) 4-Plex Residential Development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847946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$1,980.00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BD1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parcel</w:t>
            </w:r>
          </w:p>
        </w:tc>
      </w:tr>
      <w:tr w:rsidR="008222E7" w:rsidRPr="008222E7" w14:paraId="65F91885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3F07D1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2d) All Other Developments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BFB59C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2E9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76B69DB0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02E9E34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2di) Impervious Area Component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777FC5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$259.00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927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1,000 square feet of impervious area</w:t>
            </w:r>
          </w:p>
        </w:tc>
      </w:tr>
      <w:tr w:rsidR="008222E7" w:rsidRPr="008222E7" w14:paraId="66DAE700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6CC6252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2dii) Frontage Component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9E4C78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$8.36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0A1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linear foot of frontage</w:t>
            </w:r>
          </w:p>
        </w:tc>
      </w:tr>
      <w:tr w:rsidR="008222E7" w:rsidRPr="008222E7" w14:paraId="41D8FFF7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6DCD240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2diii) Trip Generation Component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07AC6A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$4.67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DF2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daily vehicle trip</w:t>
            </w:r>
          </w:p>
        </w:tc>
      </w:tr>
      <w:tr w:rsidR="008222E7" w:rsidRPr="008222E7" w14:paraId="59A6D82F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CE0842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3) Connection Charges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C3B2C8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44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5DFDF36E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0C0659A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3a) Line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006BFA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$2.21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3E1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square foot within the zone of benefit</w:t>
            </w:r>
          </w:p>
        </w:tc>
      </w:tr>
      <w:tr w:rsidR="008222E7" w:rsidRPr="008222E7" w14:paraId="794AE37E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270BA52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3b) Branch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9A8C33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$8,421.00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FBC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branch used</w:t>
            </w:r>
          </w:p>
        </w:tc>
      </w:tr>
      <w:tr w:rsidR="008222E7" w:rsidRPr="008222E7" w14:paraId="2D76DAD1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906447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4) Sanitary Sewer Conversion Charges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07CA40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84F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78384B22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3B555E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4a) Residential (Single Family, Duplex, 3-Plex, and 4-Plex)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EAD277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713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4DE527A7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2A7620C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4ai) Branch Charge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A69223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$8,421.00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E9E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branch used</w:t>
            </w:r>
          </w:p>
        </w:tc>
      </w:tr>
      <w:tr w:rsidR="008222E7" w:rsidRPr="008222E7" w14:paraId="65A2CFA5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B2F0390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lastRenderedPageBreak/>
              <w:t>4b) Commercial (All Other Users)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5A8999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B78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27DBA34C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204D4B8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4bi) Simple Sewer Extensions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E61604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$3.31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379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square foot</w:t>
            </w:r>
          </w:p>
        </w:tc>
      </w:tr>
      <w:tr w:rsidR="008222E7" w:rsidRPr="008222E7" w14:paraId="6CFCFF14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0146A8F" w14:textId="77777777" w:rsidR="008222E7" w:rsidRPr="008222E7" w:rsidRDefault="008222E7" w:rsidP="008222E7">
            <w:pPr>
              <w:spacing w:after="10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4bii) Complex Sewer Extensions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A48C286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$6.79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489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square foot</w:t>
            </w:r>
          </w:p>
        </w:tc>
      </w:tr>
      <w:tr w:rsidR="008222E7" w:rsidRPr="008222E7" w14:paraId="7A3E77E1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0D298E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5) System Development Charge Exemptions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A3FB7E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A2F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2E7" w:rsidRPr="008222E7" w14:paraId="1298D340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hideMark/>
          </w:tcPr>
          <w:p w14:paraId="4989DBA3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5a) Affordable Housing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hideMark/>
          </w:tcPr>
          <w:p w14:paraId="48BBE17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hideMark/>
          </w:tcPr>
          <w:p w14:paraId="6AC4951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Qualified affordable housing developments will be exempt from all or part of required sanitary and stormwater system development charges.</w:t>
            </w:r>
          </w:p>
        </w:tc>
      </w:tr>
      <w:tr w:rsidR="008222E7" w:rsidRPr="008222E7" w14:paraId="58FAB74B" w14:textId="77777777" w:rsidTr="008222E7">
        <w:trPr>
          <w:cantSplit/>
          <w:trHeight w:val="2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shd w:val="clear" w:color="auto" w:fill="auto"/>
            <w:hideMark/>
          </w:tcPr>
          <w:p w14:paraId="0BECF8C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5b) Accessory Dwelling Units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shd w:val="clear" w:color="auto" w:fill="auto"/>
            <w:hideMark/>
          </w:tcPr>
          <w:p w14:paraId="1D10721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8BA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Qualified Accessory Dwelling Units (ADUs) will be exempt from required sanitary and stormwater system development charges.</w:t>
            </w:r>
          </w:p>
        </w:tc>
      </w:tr>
    </w:tbl>
    <w:p w14:paraId="08B113AE" w14:textId="10F423B7" w:rsidR="005024CC" w:rsidRDefault="005024CC" w:rsidP="00897D8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94"/>
        <w:gridCol w:w="1612"/>
        <w:gridCol w:w="1552"/>
      </w:tblGrid>
      <w:tr w:rsidR="008222E7" w:rsidRPr="008222E7" w14:paraId="71E07C30" w14:textId="77777777" w:rsidTr="008222E7">
        <w:trPr>
          <w:cantSplit/>
          <w:trHeight w:val="20"/>
          <w:tblHeader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006A37"/>
            <w:vAlign w:val="bottom"/>
            <w:hideMark/>
          </w:tcPr>
          <w:p w14:paraId="438A784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Fee Name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006A37"/>
            <w:vAlign w:val="bottom"/>
            <w:hideMark/>
          </w:tcPr>
          <w:p w14:paraId="3235A785" w14:textId="77777777" w:rsidR="008222E7" w:rsidRPr="008222E7" w:rsidRDefault="008222E7" w:rsidP="008222E7">
            <w:pPr>
              <w:spacing w:after="10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Unit Fee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006A37"/>
            <w:vAlign w:val="bottom"/>
            <w:hideMark/>
          </w:tcPr>
          <w:p w14:paraId="4F685DBA" w14:textId="77777777" w:rsidR="008222E7" w:rsidRPr="008222E7" w:rsidRDefault="008222E7" w:rsidP="008222E7">
            <w:pPr>
              <w:spacing w:after="10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Unit Type</w:t>
            </w:r>
          </w:p>
        </w:tc>
      </w:tr>
      <w:tr w:rsidR="008222E7" w:rsidRPr="008222E7" w14:paraId="0ED79BB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vAlign w:val="bottom"/>
            <w:hideMark/>
          </w:tcPr>
          <w:p w14:paraId="4C09328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Building Plan Review Fees Based on Type of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noWrap/>
            <w:vAlign w:val="bottom"/>
            <w:hideMark/>
          </w:tcPr>
          <w:p w14:paraId="17E5217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noWrap/>
            <w:vAlign w:val="bottom"/>
            <w:hideMark/>
          </w:tcPr>
          <w:p w14:paraId="4C41AEB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1CBCAAD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07C6B2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1) One or Two Family Residential Structures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0289F0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$755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94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066560B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CF387C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2) Revisions/Recheck Fees for Residential Permits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5AC863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97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1258D47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0FFAAC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3) Structures Auxiliary to or Interior Modifications of One or Two Family Residential Dwelling Units Submitted on a Separate Application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B486D4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7A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1F2377F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8A9B4B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4) Tenant Improvements in and Additions to Commercial Buildings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18579E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CAE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36130EFE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447B75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4a) Environmental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E52356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110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85C953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432F601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4b) Source Control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21432A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DB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6BCA8FD5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2D5C3C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5) Commercial Buildings (other than those listed in other categories above)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DC5D21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EE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10197CC6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4FCC5A1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5a) Environmental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036970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$1,505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30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EE02279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CD48242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5b) Source Control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F95FF0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$755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22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17B6AB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7976E3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6) Commercial Permit Revisions/Recheck with Management Approval (Additional Checksheet Required)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76C5A9F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E6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5B63007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6B8B0AF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6a) Environmental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65F261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F4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review</w:t>
            </w:r>
          </w:p>
        </w:tc>
      </w:tr>
      <w:tr w:rsidR="008222E7" w:rsidRPr="008222E7" w14:paraId="267A12D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0162A8E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6b) Source Control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D6B421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7D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review</w:t>
            </w:r>
          </w:p>
        </w:tc>
      </w:tr>
      <w:tr w:rsidR="008222E7" w:rsidRPr="008222E7" w14:paraId="69A13DAE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430F2D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7) Over-the-Counter Hourly Rate, Billable in 15 Minute Increments for a Maximum of One Hour.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4E0A87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4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66EE16D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9C83571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7a) Environmental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0B72C3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64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3C500641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6EE09EB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7b) Source Control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4FF6CD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03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2357022B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50CB7E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8) Commercial Stormwater Facility Inspection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3F77C3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AB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50D5E8D7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BFAE89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8a) Up to Two Facilities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3BAA35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$1,380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49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AA3FAB1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95258F9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8b) Each Additional Facility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72C0C4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54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facility</w:t>
            </w:r>
          </w:p>
        </w:tc>
      </w:tr>
      <w:tr w:rsidR="008222E7" w:rsidRPr="008222E7" w14:paraId="62A77441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FD52B7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9) Residential Stormwater Facility Inspection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FF18C4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$690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AEE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6688918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nil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D23DA4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10) Fee for Major Projects Group (Assigned by Bureau of Development Services)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378991F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2C3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project</w:t>
            </w:r>
          </w:p>
        </w:tc>
      </w:tr>
      <w:tr w:rsidR="008222E7" w:rsidRPr="008222E7" w14:paraId="1E35F886" w14:textId="77777777" w:rsidTr="008222E7">
        <w:trPr>
          <w:cantSplit/>
          <w:trHeight w:val="20"/>
        </w:trPr>
        <w:tc>
          <w:tcPr>
            <w:tcW w:w="3473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vAlign w:val="bottom"/>
            <w:hideMark/>
          </w:tcPr>
          <w:p w14:paraId="2044980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 Land Use Review Fees</w:t>
            </w:r>
          </w:p>
        </w:tc>
        <w:tc>
          <w:tcPr>
            <w:tcW w:w="778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noWrap/>
            <w:vAlign w:val="bottom"/>
            <w:hideMark/>
          </w:tcPr>
          <w:p w14:paraId="02891B2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noWrap/>
            <w:vAlign w:val="bottom"/>
            <w:hideMark/>
          </w:tcPr>
          <w:p w14:paraId="60E3CCD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7CD8879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78C01C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1) Adjustment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12DD62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CD3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7EE2B5AD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9D5E3C7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1a) Review for Existing House/Duplex (Not Fence/Decks/Eaves)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D9006F6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1A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DA1DC7D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A60AF0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1b) All Other Projects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A2758B7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$470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E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4E03F7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594921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2) Central City Master Plan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FB608D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598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1BC8838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9EFDDF9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2a) Type II Amendment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2236B3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$845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8A3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5F68898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669C5E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2b) Type III New Master Plan or Amendment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2DAFBA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$2,820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E8F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C353AD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DE312A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3) Comprehensive Plan Map Amendment w/Zone Map Amendment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B4F459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E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43B7C289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11F6C2C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3a) Tier A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D85CFE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$1,360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2EA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707DE2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BAED8E8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3b) Tier B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DC445FF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$1,360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27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B92B16E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3E2C780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3c) Tier C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E0C55F6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$2,115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DC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6967F884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5ADAB4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4) Conditional Use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290358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67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485B4DC8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4B5DAC2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4a) Type Ix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F96398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$280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4C2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CA505F7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1C3D4C9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4b) Type 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0C708C7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612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99E571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1E2BB74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4c) Type III – New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23E527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$1,125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8CD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FBC41F8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A7F1924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4d) Type III – Existing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8F45E7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$565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7DC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763000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43BA3C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5) Design/Historic Resource/Historic Relocation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F06FD9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35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02F2A476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C05B2B7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5a) Type Ix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1A5CE9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5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3DCD30B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19C01F5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5b) Type 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903EB9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40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5E079F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999372B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5c) Type III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5E6553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$1,970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351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2D5A83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FB483D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6) Environmental Review/River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B330AB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4D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178BB17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9A270F0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6a) Resource Enhancement/PLA/Public Rec Trails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7D37AC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$750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25F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D39051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52337E8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6b) Existing House/Duplex, or one new residential dock (River Review)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324A2C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$800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DB3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3F7A0AE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F85DB84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6c) All Other Projects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D43105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$1,970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56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6506908F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DDBFFA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7) Environmental Review Protection Zone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BEAF48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$2,115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A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48E593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7E49A4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8) Environmental Violation Review/River Review Violation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7FECDC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82D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39D991A4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40243DC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8a) Type II Required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5F252C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$1,125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29F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B5F89F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AB52129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8b) Type III Required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1C600E7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$1,125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40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9F5284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B3BA442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8c) Columbia South Shore Plan District (CSSPD)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A1983A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$1,125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A9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7DA9CC7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D1673A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8d) CSSPD, Undividable Lot with Existing Single Dwelling Unit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160657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$1,125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00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F48CB91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8BD4327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8e) Undividable Lot with Existing Single Dwelling Unit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FC6063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$1,125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083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0269B19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6B6410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9) Greenway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8E8C09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688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69FF2299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418CD65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9a) Existing House/Duplex or One New Residential Dock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68C883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$800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824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930772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BDF34E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9b) All Other Projects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CFD5C4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$1,970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26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D466516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3589B9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10) Impact Mitigation Plan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955CA1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E2B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61F626E7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0A0CD18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10a) Amendment (Minor)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3E8CBD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$2,820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55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38C0FF7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B3F43C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10b) Implementation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517C89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$2,820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60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6812BDEF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F4D2CE7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10c) New/Amendment (Major)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EC0804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$2,820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B58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0FF4FF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20D6041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10d) Amendment (Use)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6325CB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$2,820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3CF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6328BB2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DAC587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11) Land Division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7CB29A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6DF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4DCACC09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CA17428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11a) Type Ix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8F1EEF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$750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15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A5A81E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8024D28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11b) Type IIx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B56FA36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$1,690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94B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2F2BEB4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D3548F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11c) Type III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03CF65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$4,885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DF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9B4D43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58ACE4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12) Middle Housing Land Division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7918D0FC" w14:textId="424A3872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4729" w14:textId="415A5A62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2E7" w:rsidRPr="008222E7" w14:paraId="2F8D6CD8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93E70D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12a) Partitions (2-3 Lots/Tracts)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B7CA62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$1,690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8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F6A3F8F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F955F07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12b) Subdivision (4 or More Lots/Tracts)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06B711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$4,885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8F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A988ECB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A152AE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13) 2 to 3 Lot Land Division with Concurrent Environmental/River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91BA8E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$1,690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63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6302E97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9AAEEC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14) 4 or More Lot Land Division with Concurrent Environmental/River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D96BA0F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$7,045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7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F647E07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1C24CA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15) Land Division Amendment Review (All Types)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6024EE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16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BCB39B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D43B26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16) Land Division Final Plat Review/Final Development Plan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91EF2E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571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3A9B5909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E72C639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16a) If Preliminary Was Type I or Ix with No Street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42B6C4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A5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375D2B6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4B381A9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16b) If Preliminary Was Type I, Ix, or IIx with a Street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58236F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$845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844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666E451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A2157D4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16c) If Preliminary Was Type IIx with No Street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C330CF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$425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5B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10F021E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451CB6B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16d) If Preliminary Was Type III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0F5B976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$1,690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BC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B73A40F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7D0E46F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16e) If Preliminary Was a Middle Housing Land Division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3D83E4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$845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BD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79286EC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E699BD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17) Replat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48BFFB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$425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D7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F5DAB5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F2F892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18) Master Plan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DACD57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03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48FEA92B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7826938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18a) Minor Amendments to Master Plans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10B498F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$845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FF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43B12E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CACBE2B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18b) New Master Plans or Major Amendments to Master Plans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A0878E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$2,820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E99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029F0FF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950377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19) Non-Conforming Situation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56C1E5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$280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576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7D6D3B4E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40F33A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20) Planned Development Bonus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63DD01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$3,570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35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79D9B91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2892C3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21) Planned Development Review – All Other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3718CF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$3,570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19B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F90D1EF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465C1C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22) Planned Development/Planned Unit Development Amendment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EC88AD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$565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0B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BF39BD6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1D2956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23) Statewide Planning Goal Exception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6BAEA4F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$940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BAA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02DD0A9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BAE496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24) Zoning Map Amendment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8435E3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$1,785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33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68EEB567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8AAA86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25) Other Unassigned Reviews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60B5C6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F6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47516EB4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8B2101A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25a) Type I/Ix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2208D8F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$725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982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37C12D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A10DB5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25b) Type II/IIx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3BC4ED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$1,350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34B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0BB5BA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9EAEC2A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25c) Type III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472D3F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$2,070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46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2CBCF8B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EB7559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26) Early Assistance, Written Info Only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A5BE98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88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7BCB586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89F05C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27) Early Assistance, Meeting and Written Info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7ADC06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$565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EE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770BF0D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30A935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28) Pre-Application Conference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7C39EF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$1,275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373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conference</w:t>
            </w:r>
          </w:p>
        </w:tc>
      </w:tr>
      <w:tr w:rsidR="008222E7" w:rsidRPr="008222E7" w14:paraId="7656EBE1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B5E249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29) Public Works Inquiry (Written Info Only)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5AFCBD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D0E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inquiry</w:t>
            </w:r>
          </w:p>
        </w:tc>
      </w:tr>
      <w:tr w:rsidR="008222E7" w:rsidRPr="008222E7" w14:paraId="1A9D56C8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FA41F5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30) Hourly Rate for Land Use Services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652DED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$190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0C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215118A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116F3E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31) Lot Confirmation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8969B37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15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4407B03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F2A806D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31a) Sites without Buildings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C8DA85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19A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CB0DB8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5FF658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31b) Sites with House(s) or Duplex(es)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1E6AD1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$280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CB9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7EB9883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7E1F5E5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31c) Sites with Other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2A3531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$280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D3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5D324F6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EAA916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32) Property Line Adjustment (With or Without Lot Confirmation)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098C88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28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23B3B658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E1C7F33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32a) Site without Buildings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648B97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$280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B4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725D1F1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0671D9E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32b) Sites with House(s) or Duplex(es)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EE8137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$655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604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424BE9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97DAD82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32c) Sites with Other Development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576487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$1,360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E66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198ED12F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0B11B3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33) Remedial Action Exempt Review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56D33A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D2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3364817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6FBB8E4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33a) Remedial Action Exempt Review - Conference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1F0BAE0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$1,275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F81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conference</w:t>
            </w:r>
          </w:p>
        </w:tc>
      </w:tr>
      <w:tr w:rsidR="008222E7" w:rsidRPr="008222E7" w14:paraId="72EBFF48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1C6D77E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33b) Remedial Action Exempt Review - Simple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445D7E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$1,125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48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review</w:t>
            </w:r>
          </w:p>
        </w:tc>
      </w:tr>
      <w:tr w:rsidR="008222E7" w:rsidRPr="008222E7" w14:paraId="41D55A8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nil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2AD6843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33c) Remedial Action Exempt Review - Complex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185BCF7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$3,005 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56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review</w:t>
            </w:r>
          </w:p>
        </w:tc>
      </w:tr>
      <w:tr w:rsidR="008222E7" w:rsidRPr="008222E7" w14:paraId="6F20AB89" w14:textId="77777777" w:rsidTr="008222E7">
        <w:trPr>
          <w:cantSplit/>
          <w:trHeight w:val="20"/>
        </w:trPr>
        <w:tc>
          <w:tcPr>
            <w:tcW w:w="3473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vAlign w:val="bottom"/>
            <w:hideMark/>
          </w:tcPr>
          <w:p w14:paraId="30FDB5F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 Industrial Waste Discharge Fees</w:t>
            </w:r>
          </w:p>
        </w:tc>
        <w:tc>
          <w:tcPr>
            <w:tcW w:w="778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vAlign w:val="bottom"/>
            <w:hideMark/>
          </w:tcPr>
          <w:p w14:paraId="103BB4C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vAlign w:val="bottom"/>
            <w:hideMark/>
          </w:tcPr>
          <w:p w14:paraId="5D93188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327A8BE5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361A55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1) Permit Base Fee by Permit Type*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410330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41A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38B59AAE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2559D12" w14:textId="490DB8A4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1a) </w:t>
            </w:r>
            <w:r w:rsidR="00513E5A" w:rsidRPr="00513E5A">
              <w:rPr>
                <w:rFonts w:ascii="Arial" w:hAnsi="Arial" w:cs="Arial"/>
                <w:color w:val="000000"/>
                <w:sz w:val="20"/>
                <w:szCs w:val="20"/>
              </w:rPr>
              <w:t>Categorical Industrial Users (CIU)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9777CF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$3,375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61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year</w:t>
            </w:r>
          </w:p>
        </w:tc>
      </w:tr>
      <w:tr w:rsidR="008222E7" w:rsidRPr="008222E7" w14:paraId="2CD7BC5E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9FBCC65" w14:textId="157F0085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1b) </w:t>
            </w:r>
            <w:r w:rsidR="00513E5A" w:rsidRPr="00513E5A">
              <w:rPr>
                <w:rFonts w:ascii="Arial" w:hAnsi="Arial" w:cs="Arial"/>
                <w:color w:val="000000"/>
                <w:sz w:val="20"/>
                <w:szCs w:val="20"/>
              </w:rPr>
              <w:t>Significant Industrial Users (SIU)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BDD079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$2,815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484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year</w:t>
            </w:r>
          </w:p>
        </w:tc>
      </w:tr>
      <w:tr w:rsidR="008222E7" w:rsidRPr="008222E7" w14:paraId="1EB22A7E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B62286E" w14:textId="19B3F8A5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1c) </w:t>
            </w:r>
            <w:r w:rsidR="00513E5A" w:rsidRPr="00513E5A">
              <w:rPr>
                <w:rFonts w:ascii="Arial" w:hAnsi="Arial" w:cs="Arial"/>
                <w:color w:val="000000"/>
                <w:sz w:val="20"/>
                <w:szCs w:val="20"/>
              </w:rPr>
              <w:t>Non-Significant Industrial Users (NSIU)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FB5EC56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$1,610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A2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year</w:t>
            </w:r>
          </w:p>
        </w:tc>
      </w:tr>
      <w:tr w:rsidR="008222E7" w:rsidRPr="008222E7" w14:paraId="3E6D222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414E9D5" w14:textId="411BE769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1d) </w:t>
            </w:r>
            <w:r w:rsidR="00513E5A" w:rsidRPr="00513E5A">
              <w:rPr>
                <w:rFonts w:ascii="Arial" w:hAnsi="Arial" w:cs="Arial"/>
                <w:color w:val="000000"/>
                <w:sz w:val="20"/>
                <w:szCs w:val="20"/>
              </w:rPr>
              <w:t>Non-Discharging Categorical Industrial Users (NDCIU)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15B63D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30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year</w:t>
            </w:r>
          </w:p>
        </w:tc>
      </w:tr>
      <w:tr w:rsidR="008222E7" w:rsidRPr="008222E7" w14:paraId="2547DA54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BC36D7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2) Unit Fees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34B0C0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33F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76F4FC18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08F9551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2a) Alternative Discharge Control Mechanism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F60253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C5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year</w:t>
            </w:r>
          </w:p>
        </w:tc>
      </w:tr>
      <w:tr w:rsidR="008222E7" w:rsidRPr="008222E7" w14:paraId="72F1752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F7815C9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2b) Construction Dewatering Permit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CE89D9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$280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82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unit</w:t>
            </w:r>
          </w:p>
        </w:tc>
      </w:tr>
      <w:tr w:rsidR="008222E7" w:rsidRPr="008222E7" w14:paraId="467910B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427C71C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2c) Service Fee per Occurrence**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50E5FB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0C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unit</w:t>
            </w:r>
          </w:p>
        </w:tc>
      </w:tr>
      <w:tr w:rsidR="008222E7" w:rsidRPr="008222E7" w14:paraId="2C23B83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nil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D825DE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*The total permit fee is comprised of the base fee plus actual costs for enforcement and monitoring as well as a DEQ SIU fee, if applicable.</w:t>
            </w: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br/>
              <w:t>**This fee is applied to such discharges not otherwise addressed in an Industrial Waste Discharge permit, in addition to other applicable charges.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D59F7B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A85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42350452" w14:textId="77777777" w:rsidTr="008222E7">
        <w:trPr>
          <w:cantSplit/>
          <w:trHeight w:val="20"/>
        </w:trPr>
        <w:tc>
          <w:tcPr>
            <w:tcW w:w="3473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vAlign w:val="bottom"/>
            <w:hideMark/>
          </w:tcPr>
          <w:p w14:paraId="715E1E9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Street Use Permit Fees</w:t>
            </w:r>
          </w:p>
        </w:tc>
        <w:tc>
          <w:tcPr>
            <w:tcW w:w="778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noWrap/>
            <w:vAlign w:val="bottom"/>
            <w:hideMark/>
          </w:tcPr>
          <w:p w14:paraId="42C9860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noWrap/>
            <w:vAlign w:val="bottom"/>
            <w:hideMark/>
          </w:tcPr>
          <w:p w14:paraId="4828042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6B923C2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6F38CB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1) Sewer Lateral Connection or Repair Fee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869200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$280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34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permit</w:t>
            </w:r>
          </w:p>
        </w:tc>
      </w:tr>
      <w:tr w:rsidR="008222E7" w:rsidRPr="008222E7" w14:paraId="508C17BB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41A0C4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2) Sewer Main Connection Fees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65568C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F04A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7420807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9773A66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2a) PBOT BOM Tap or Tee Fitting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E08303F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$420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CEE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tap</w:t>
            </w:r>
          </w:p>
        </w:tc>
      </w:tr>
      <w:tr w:rsidR="008222E7" w:rsidRPr="008222E7" w14:paraId="1F1F7321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DECBF94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2b) Install Standard Maintenance Hole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E7E57B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$495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2E9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installation</w:t>
            </w:r>
          </w:p>
        </w:tc>
      </w:tr>
      <w:tr w:rsidR="008222E7" w:rsidRPr="008222E7" w14:paraId="1E2F8AA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490759C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2c) Sewer Main or Maintenance Hole Connection Fee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4FC932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7F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connection</w:t>
            </w:r>
          </w:p>
        </w:tc>
      </w:tr>
      <w:tr w:rsidR="008222E7" w:rsidRPr="008222E7" w14:paraId="2B3A34C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0E75FDF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2d) Engineered Sewer Connection Permit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755A5C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$1,840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2B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connection</w:t>
            </w:r>
          </w:p>
        </w:tc>
      </w:tr>
      <w:tr w:rsidR="008222E7" w:rsidRPr="008222E7" w14:paraId="3FF5264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307E69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3) Short Sewer Extension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12664C9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276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7EB2FF74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AC98047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3a) Up to and including 50 Feet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F4AF68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$600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EDC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permit</w:t>
            </w:r>
          </w:p>
        </w:tc>
      </w:tr>
      <w:tr w:rsidR="008222E7" w:rsidRPr="008222E7" w14:paraId="06F68849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3FEFC81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3b) 51 to 100 Feet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829A1FA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C7B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permit</w:t>
            </w:r>
          </w:p>
        </w:tc>
      </w:tr>
      <w:tr w:rsidR="008222E7" w:rsidRPr="008222E7" w14:paraId="765CD0D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AD71E3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4) Residential Infill Permit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9AE87E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$3,000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BE8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permit</w:t>
            </w:r>
          </w:p>
        </w:tc>
      </w:tr>
      <w:tr w:rsidR="008222E7" w:rsidRPr="008222E7" w14:paraId="7D35D26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1C5218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5) Basic Sewer Extension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2A4D67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$3,000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96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permit</w:t>
            </w:r>
          </w:p>
        </w:tc>
      </w:tr>
      <w:tr w:rsidR="008222E7" w:rsidRPr="008222E7" w14:paraId="137BFCC4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4D6391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6) PW Permit:  *Calculator to establish base cost plus additional cost for factors per ENB-4.11.5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9585E7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45BB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16AA256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69C98EA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6a) Project Manager (Per Hour)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0A2F4D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$185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BFE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2B09E09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8691558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6b) Construction Manager (Per Hour)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264844C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1B5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5451171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34FA416C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6c) Engineering Technician (Per Hour)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FAC9F07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4B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24DF2196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5EEDEE9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6d) Inspector (Per Hour)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7EA748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76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6AD11354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F182B45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6e) Revegetation (Per Hour)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D40BD3F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$170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092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4310A6AF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1DF6883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6f) Maintenance (Per Hour)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2B9521E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B5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4B235F2B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0D74E6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7) Complex Permit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EE6D20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Full Cost Recovery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3ADF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permit</w:t>
            </w:r>
          </w:p>
        </w:tc>
      </w:tr>
      <w:tr w:rsidR="008222E7" w:rsidRPr="008222E7" w14:paraId="481D4EA2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706CC8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8) Green Infrastructure Inspection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AE099E7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045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289DF729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275E7771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8a) One to Five Facilities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E18F4A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$1,285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DC1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permit</w:t>
            </w:r>
          </w:p>
        </w:tc>
      </w:tr>
      <w:tr w:rsidR="008222E7" w:rsidRPr="008222E7" w14:paraId="620E2186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F1FB5C3" w14:textId="77777777" w:rsidR="008222E7" w:rsidRPr="008222E7" w:rsidRDefault="008222E7" w:rsidP="008222E7">
            <w:pPr>
              <w:spacing w:after="10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8b) Six or More Facilities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E8CD9D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$1,795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14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permit</w:t>
            </w:r>
          </w:p>
        </w:tc>
      </w:tr>
      <w:tr w:rsidR="008222E7" w:rsidRPr="008222E7" w14:paraId="119CA0E8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328FEA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9) Construction Warranty Fee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6BD1E0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$905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236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222E7">
              <w:rPr>
                <w:rFonts w:ascii="Arial" w:hAnsi="Arial" w:cs="Arial"/>
                <w:sz w:val="20"/>
                <w:szCs w:val="20"/>
              </w:rPr>
              <w:t>per permit</w:t>
            </w:r>
          </w:p>
        </w:tc>
      </w:tr>
      <w:tr w:rsidR="008222E7" w:rsidRPr="008222E7" w14:paraId="3A555236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0D5A06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10) Permit Reactivation Fee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E765EA4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AED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433F6A9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63FAEDE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11) Street Vacation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4245EE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Full Cost Recovery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F4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3C7A900A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nil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2E7EA0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12) Hourly Rate for Natural Area Ecologist Services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6093B73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$160 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3D5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hour</w:t>
            </w:r>
          </w:p>
        </w:tc>
      </w:tr>
      <w:tr w:rsidR="008222E7" w:rsidRPr="008222E7" w14:paraId="0A6ED8B8" w14:textId="77777777" w:rsidTr="008222E7">
        <w:trPr>
          <w:cantSplit/>
          <w:trHeight w:val="20"/>
        </w:trPr>
        <w:tc>
          <w:tcPr>
            <w:tcW w:w="3473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vAlign w:val="bottom"/>
            <w:hideMark/>
          </w:tcPr>
          <w:p w14:paraId="44F4AB9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 Source Control Manual and FOG Fees</w:t>
            </w:r>
          </w:p>
        </w:tc>
        <w:tc>
          <w:tcPr>
            <w:tcW w:w="778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noWrap/>
            <w:vAlign w:val="bottom"/>
            <w:hideMark/>
          </w:tcPr>
          <w:p w14:paraId="7966D50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noWrap/>
            <w:vAlign w:val="bottom"/>
            <w:hideMark/>
          </w:tcPr>
          <w:p w14:paraId="790686D0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5F727CC0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597CC7C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1) Source Control Manual Fees - Special Circumstances Review Application Fee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308512B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$105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37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6C9E3471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4628AE23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2) FOG Variance Request Processing Fee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1AD4D22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1B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9153B13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nil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0C4EC086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3) Extra Strength Additional Sample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443C96B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$310 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F1D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sample</w:t>
            </w:r>
          </w:p>
        </w:tc>
      </w:tr>
      <w:tr w:rsidR="008222E7" w:rsidRPr="008222E7" w14:paraId="66DE721D" w14:textId="77777777" w:rsidTr="008222E7">
        <w:trPr>
          <w:cantSplit/>
          <w:trHeight w:val="20"/>
        </w:trPr>
        <w:tc>
          <w:tcPr>
            <w:tcW w:w="3473" w:type="pct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000000" w:fill="B6CCC2"/>
            <w:vAlign w:val="bottom"/>
            <w:hideMark/>
          </w:tcPr>
          <w:p w14:paraId="0E87EBB9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K. Stormwater Management Manual Fees</w:t>
            </w:r>
          </w:p>
        </w:tc>
        <w:tc>
          <w:tcPr>
            <w:tcW w:w="778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B6CCC2"/>
            <w:noWrap/>
            <w:vAlign w:val="bottom"/>
            <w:hideMark/>
          </w:tcPr>
          <w:p w14:paraId="0F6AC4F1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B6CCC2"/>
            <w:noWrap/>
            <w:vAlign w:val="bottom"/>
            <w:hideMark/>
          </w:tcPr>
          <w:p w14:paraId="0E1215E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2E7" w:rsidRPr="008222E7" w14:paraId="73616E4D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ECCBBC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1) Special Circumstances Application Fee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0F4C4A5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848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  <w:tr w:rsidR="008222E7" w:rsidRPr="008222E7" w14:paraId="065234BC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7BD18292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2) Offsite Management Fee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F8B0BF5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$3.90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5A8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SF</w:t>
            </w:r>
          </w:p>
        </w:tc>
      </w:tr>
      <w:tr w:rsidR="008222E7" w:rsidRPr="008222E7" w14:paraId="199E34C6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1ABDB45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3) Post-Issued Permit Offsite Management Fee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ABC2F3D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 xml:space="preserve">$7.80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BDC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SF</w:t>
            </w:r>
          </w:p>
        </w:tc>
      </w:tr>
      <w:tr w:rsidR="008222E7" w:rsidRPr="008222E7" w14:paraId="53EF07DB" w14:textId="77777777" w:rsidTr="008222E7">
        <w:trPr>
          <w:cantSplit/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  <w:hideMark/>
          </w:tcPr>
          <w:p w14:paraId="655B5F34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4) Manufactured Stormwater Treatment Technologies Application Review Fee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D602E78" w14:textId="77777777" w:rsidR="008222E7" w:rsidRPr="008222E7" w:rsidRDefault="008222E7" w:rsidP="008222E7">
            <w:pPr>
              <w:spacing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$6,035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B6F7" w14:textId="77777777" w:rsidR="008222E7" w:rsidRPr="008222E7" w:rsidRDefault="008222E7" w:rsidP="008222E7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2E7">
              <w:rPr>
                <w:rFonts w:ascii="Arial" w:hAnsi="Arial" w:cs="Arial"/>
                <w:color w:val="000000"/>
                <w:sz w:val="20"/>
                <w:szCs w:val="20"/>
              </w:rPr>
              <w:t>per application</w:t>
            </w:r>
          </w:p>
        </w:tc>
      </w:tr>
    </w:tbl>
    <w:p w14:paraId="27ED6AB4" w14:textId="77777777" w:rsidR="00806396" w:rsidRDefault="00806396" w:rsidP="00457BCC">
      <w:pPr>
        <w:pStyle w:val="Footer"/>
        <w:tabs>
          <w:tab w:val="clear" w:pos="4320"/>
          <w:tab w:val="clear" w:pos="8640"/>
          <w:tab w:val="left" w:pos="4140"/>
          <w:tab w:val="decimal" w:pos="4680"/>
          <w:tab w:val="left" w:pos="5220"/>
        </w:tabs>
        <w:rPr>
          <w:sz w:val="20"/>
        </w:rPr>
      </w:pPr>
    </w:p>
    <w:sectPr w:rsidR="00806396" w:rsidSect="00CE2BAA">
      <w:footerReference w:type="default" r:id="rId12"/>
      <w:footerReference w:type="first" r:id="rId13"/>
      <w:pgSz w:w="12240" w:h="15840" w:code="1"/>
      <w:pgMar w:top="1440" w:right="100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7E2B" w14:textId="77777777" w:rsidR="00593D78" w:rsidRDefault="00593D78">
      <w:r>
        <w:separator/>
      </w:r>
    </w:p>
  </w:endnote>
  <w:endnote w:type="continuationSeparator" w:id="0">
    <w:p w14:paraId="79B2A555" w14:textId="77777777" w:rsidR="00593D78" w:rsidRDefault="00593D78">
      <w:r>
        <w:continuationSeparator/>
      </w:r>
    </w:p>
  </w:endnote>
  <w:endnote w:type="continuationNotice" w:id="1">
    <w:p w14:paraId="534119B8" w14:textId="77777777" w:rsidR="00593D78" w:rsidRDefault="00593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378" w14:textId="77777777" w:rsidR="00A43CE9" w:rsidRDefault="00A43CE9" w:rsidP="002111AB">
    <w:pPr>
      <w:pStyle w:val="Footer"/>
      <w:tabs>
        <w:tab w:val="clear" w:pos="4320"/>
      </w:tabs>
      <w:rPr>
        <w:rFonts w:asciiTheme="minorHAnsi" w:hAnsiTheme="minorHAnsi"/>
        <w:sz w:val="18"/>
      </w:rPr>
    </w:pPr>
    <w:bookmarkStart w:id="0" w:name="_Hlk70322967"/>
  </w:p>
  <w:p w14:paraId="0233D6B8" w14:textId="6883A6A1" w:rsidR="008A655C" w:rsidRPr="00EA440A" w:rsidRDefault="00A43CE9" w:rsidP="002111AB">
    <w:pPr>
      <w:pStyle w:val="Footer"/>
      <w:tabs>
        <w:tab w:val="clear" w:pos="4320"/>
      </w:tabs>
      <w:rPr>
        <w:rFonts w:asciiTheme="minorHAnsi" w:hAnsiTheme="minorHAnsi" w:cstheme="minorHAnsi"/>
        <w:sz w:val="18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3D805B" wp14:editId="0D27C469">
          <wp:simplePos x="0" y="0"/>
          <wp:positionH relativeFrom="column">
            <wp:posOffset>0</wp:posOffset>
          </wp:positionH>
          <wp:positionV relativeFrom="paragraph">
            <wp:posOffset>27940</wp:posOffset>
          </wp:positionV>
          <wp:extent cx="389255" cy="411480"/>
          <wp:effectExtent l="0" t="0" r="444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5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1AB" w:rsidRPr="002111AB">
      <w:rPr>
        <w:rFonts w:asciiTheme="minorHAnsi" w:hAnsiTheme="minorHAnsi"/>
        <w:sz w:val="18"/>
      </w:rPr>
      <w:t>BES Fiscal Year 202</w:t>
    </w:r>
    <w:r w:rsidR="00160F96">
      <w:rPr>
        <w:rFonts w:asciiTheme="minorHAnsi" w:hAnsiTheme="minorHAnsi"/>
        <w:sz w:val="18"/>
      </w:rPr>
      <w:t>2</w:t>
    </w:r>
    <w:r w:rsidR="002111AB" w:rsidRPr="002111AB">
      <w:rPr>
        <w:rFonts w:asciiTheme="minorHAnsi" w:hAnsiTheme="minorHAnsi"/>
        <w:sz w:val="18"/>
      </w:rPr>
      <w:t>-202</w:t>
    </w:r>
    <w:r w:rsidR="00160F96">
      <w:rPr>
        <w:rFonts w:asciiTheme="minorHAnsi" w:hAnsiTheme="minorHAnsi"/>
        <w:sz w:val="18"/>
      </w:rPr>
      <w:t>3</w:t>
    </w:r>
    <w:r w:rsidR="002111AB" w:rsidRPr="002111AB">
      <w:rPr>
        <w:rFonts w:asciiTheme="minorHAnsi" w:hAnsiTheme="minorHAnsi"/>
        <w:sz w:val="18"/>
      </w:rPr>
      <w:t xml:space="preserve"> Rate Ordinance Exhibit A</w:t>
    </w:r>
    <w:bookmarkEnd w:id="0"/>
    <w:r w:rsidR="000102FB">
      <w:rPr>
        <w:rFonts w:asciiTheme="minorHAnsi" w:hAnsiTheme="minorHAnsi" w:cstheme="minorHAnsi"/>
        <w:sz w:val="18"/>
        <w:szCs w:val="14"/>
      </w:rPr>
      <w:tab/>
    </w:r>
    <w:r w:rsidR="000102FB">
      <w:rPr>
        <w:rFonts w:asciiTheme="minorHAnsi" w:hAnsiTheme="minorHAnsi" w:cstheme="minorHAnsi"/>
        <w:sz w:val="18"/>
        <w:szCs w:val="14"/>
      </w:rPr>
      <w:tab/>
    </w:r>
    <w:r w:rsidR="000102FB">
      <w:rPr>
        <w:rFonts w:asciiTheme="minorHAnsi" w:hAnsiTheme="minorHAnsi" w:cstheme="minorHAnsi"/>
        <w:sz w:val="18"/>
        <w:szCs w:val="14"/>
      </w:rPr>
      <w:tab/>
    </w:r>
    <w:sdt>
      <w:sdtPr>
        <w:rPr>
          <w:rFonts w:asciiTheme="minorHAnsi" w:hAnsiTheme="minorHAnsi" w:cstheme="minorHAnsi"/>
          <w:sz w:val="18"/>
          <w:szCs w:val="14"/>
        </w:rPr>
        <w:id w:val="-2088453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655C" w:rsidRPr="00EA440A">
          <w:rPr>
            <w:rFonts w:asciiTheme="minorHAnsi" w:hAnsiTheme="minorHAnsi" w:cstheme="minorHAnsi"/>
            <w:sz w:val="18"/>
            <w:szCs w:val="14"/>
          </w:rPr>
          <w:fldChar w:fldCharType="begin"/>
        </w:r>
        <w:r w:rsidR="008A655C" w:rsidRPr="00EA440A">
          <w:rPr>
            <w:rFonts w:asciiTheme="minorHAnsi" w:hAnsiTheme="minorHAnsi" w:cstheme="minorHAnsi"/>
            <w:sz w:val="18"/>
            <w:szCs w:val="14"/>
          </w:rPr>
          <w:instrText xml:space="preserve"> PAGE   \* MERGEFORMAT </w:instrText>
        </w:r>
        <w:r w:rsidR="008A655C" w:rsidRPr="00EA440A">
          <w:rPr>
            <w:rFonts w:asciiTheme="minorHAnsi" w:hAnsiTheme="minorHAnsi" w:cstheme="minorHAnsi"/>
            <w:sz w:val="18"/>
            <w:szCs w:val="14"/>
          </w:rPr>
          <w:fldChar w:fldCharType="separate"/>
        </w:r>
        <w:r w:rsidR="008A655C" w:rsidRPr="00EA440A">
          <w:rPr>
            <w:rFonts w:asciiTheme="minorHAnsi" w:hAnsiTheme="minorHAnsi" w:cstheme="minorHAnsi"/>
            <w:noProof/>
            <w:sz w:val="18"/>
            <w:szCs w:val="14"/>
          </w:rPr>
          <w:t>1</w:t>
        </w:r>
        <w:r w:rsidR="008A655C" w:rsidRPr="00EA440A">
          <w:rPr>
            <w:rFonts w:asciiTheme="minorHAnsi" w:hAnsiTheme="minorHAnsi" w:cstheme="minorHAnsi"/>
            <w:noProof/>
            <w:sz w:val="18"/>
            <w:szCs w:val="14"/>
          </w:rPr>
          <w:fldChar w:fldCharType="end"/>
        </w:r>
      </w:sdtContent>
    </w:sdt>
  </w:p>
  <w:p w14:paraId="105A01B0" w14:textId="482FCE07" w:rsidR="008A655C" w:rsidRPr="00A43CE9" w:rsidRDefault="007F787D" w:rsidP="00A43CE9">
    <w:pPr>
      <w:tabs>
        <w:tab w:val="left" w:pos="10080"/>
      </w:tabs>
      <w:rPr>
        <w:rFonts w:asciiTheme="minorHAnsi" w:hAnsiTheme="minorHAnsi"/>
        <w:sz w:val="18"/>
        <w:szCs w:val="20"/>
      </w:rPr>
    </w:pPr>
    <w:r w:rsidRPr="007F787D">
      <w:rPr>
        <w:rFonts w:asciiTheme="minorHAnsi" w:hAnsiTheme="minorHAnsi"/>
        <w:sz w:val="18"/>
        <w:szCs w:val="20"/>
      </w:rPr>
      <w:t>City of Portland Bureau of Environmental Services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081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F313C" w14:textId="5467D1D6" w:rsidR="008A655C" w:rsidRDefault="008A6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2C4B3D" w14:textId="77777777" w:rsidR="008A655C" w:rsidRDefault="008A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7417" w14:textId="77777777" w:rsidR="00593D78" w:rsidRDefault="00593D78">
      <w:r>
        <w:separator/>
      </w:r>
    </w:p>
  </w:footnote>
  <w:footnote w:type="continuationSeparator" w:id="0">
    <w:p w14:paraId="05A39D7F" w14:textId="77777777" w:rsidR="00593D78" w:rsidRDefault="00593D78">
      <w:r>
        <w:continuationSeparator/>
      </w:r>
    </w:p>
  </w:footnote>
  <w:footnote w:type="continuationNotice" w:id="1">
    <w:p w14:paraId="061D349A" w14:textId="77777777" w:rsidR="00593D78" w:rsidRDefault="00593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30C"/>
    <w:multiLevelType w:val="hybridMultilevel"/>
    <w:tmpl w:val="BB542EB2"/>
    <w:lvl w:ilvl="0" w:tplc="7862B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259"/>
    <w:multiLevelType w:val="hybridMultilevel"/>
    <w:tmpl w:val="A8BEFC16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D07"/>
    <w:multiLevelType w:val="multilevel"/>
    <w:tmpl w:val="6C161FDC"/>
    <w:styleLink w:val="BulletListStyle"/>
    <w:lvl w:ilvl="0">
      <w:start w:val="1"/>
      <w:numFmt w:val="decimal"/>
      <w:suff w:val="space"/>
      <w:lvlText w:val="%1)"/>
      <w:lvlJc w:val="left"/>
      <w:pPr>
        <w:ind w:left="432" w:hanging="432"/>
      </w:pPr>
      <w:rPr>
        <w:rFonts w:ascii="Arial" w:hAnsi="Arial" w:hint="default"/>
        <w:sz w:val="22"/>
      </w:rPr>
    </w:lvl>
    <w:lvl w:ilvl="1">
      <w:start w:val="1"/>
      <w:numFmt w:val="lowerLetter"/>
      <w:lvlText w:val="%1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296" w:hanging="432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3" w15:restartNumberingAfterBreak="0">
    <w:nsid w:val="0C361B14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9D0433"/>
    <w:multiLevelType w:val="hybridMultilevel"/>
    <w:tmpl w:val="082864BE"/>
    <w:lvl w:ilvl="0" w:tplc="2E1EAE1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CB94658"/>
    <w:multiLevelType w:val="hybridMultilevel"/>
    <w:tmpl w:val="AD52CC16"/>
    <w:lvl w:ilvl="0" w:tplc="7862B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5E2C"/>
    <w:multiLevelType w:val="hybridMultilevel"/>
    <w:tmpl w:val="F4142502"/>
    <w:lvl w:ilvl="0" w:tplc="A2BC72E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00530BA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676DA6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035CED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F7697F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EB0CD4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E51E8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403D01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800C94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2E3DFA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0C5D9A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7C1BCF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8B4FEA"/>
    <w:multiLevelType w:val="hybridMultilevel"/>
    <w:tmpl w:val="AFACF2D0"/>
    <w:lvl w:ilvl="0" w:tplc="7862BFEE">
      <w:start w:val="9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9" w15:restartNumberingAfterBreak="0">
    <w:nsid w:val="47A724F5"/>
    <w:multiLevelType w:val="hybridMultilevel"/>
    <w:tmpl w:val="BFDA8EC8"/>
    <w:lvl w:ilvl="0" w:tplc="4C9AFD8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F815311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5F552FD"/>
    <w:multiLevelType w:val="multilevel"/>
    <w:tmpl w:val="6C161FDC"/>
    <w:numStyleLink w:val="BulletListStyle"/>
  </w:abstractNum>
  <w:abstractNum w:abstractNumId="22" w15:restartNumberingAfterBreak="0">
    <w:nsid w:val="56530644"/>
    <w:multiLevelType w:val="hybridMultilevel"/>
    <w:tmpl w:val="D8329BD8"/>
    <w:lvl w:ilvl="0" w:tplc="3140B964">
      <w:start w:val="1"/>
      <w:numFmt w:val="upperLetter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04559"/>
    <w:multiLevelType w:val="multilevel"/>
    <w:tmpl w:val="2828EE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DE2087"/>
    <w:multiLevelType w:val="singleLevel"/>
    <w:tmpl w:val="03308290"/>
    <w:lvl w:ilvl="0">
      <w:start w:val="1"/>
      <w:numFmt w:val="upperRoman"/>
      <w:pStyle w:val="Heading2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C8A6E17"/>
    <w:multiLevelType w:val="hybridMultilevel"/>
    <w:tmpl w:val="A0F2EE36"/>
    <w:lvl w:ilvl="0" w:tplc="B7D04C9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6F22D83"/>
    <w:multiLevelType w:val="hybridMultilevel"/>
    <w:tmpl w:val="4A9A57C8"/>
    <w:lvl w:ilvl="0" w:tplc="7862B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168BC"/>
    <w:multiLevelType w:val="multilevel"/>
    <w:tmpl w:val="D02CE1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2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1%2%3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B6A1F09"/>
    <w:multiLevelType w:val="hybridMultilevel"/>
    <w:tmpl w:val="6A8852A8"/>
    <w:lvl w:ilvl="0" w:tplc="7862B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B661B"/>
    <w:multiLevelType w:val="hybridMultilevel"/>
    <w:tmpl w:val="D0CA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C43A8"/>
    <w:multiLevelType w:val="hybridMultilevel"/>
    <w:tmpl w:val="9A0AF456"/>
    <w:lvl w:ilvl="0" w:tplc="7862B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43518"/>
    <w:multiLevelType w:val="hybridMultilevel"/>
    <w:tmpl w:val="BB1A45BA"/>
    <w:lvl w:ilvl="0" w:tplc="7862B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9"/>
  </w:num>
  <w:num w:numId="7">
    <w:abstractNumId w:val="25"/>
  </w:num>
  <w:num w:numId="8">
    <w:abstractNumId w:val="4"/>
  </w:num>
  <w:num w:numId="9">
    <w:abstractNumId w:val="1"/>
  </w:num>
  <w:num w:numId="10">
    <w:abstractNumId w:val="22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29"/>
  </w:num>
  <w:num w:numId="18">
    <w:abstractNumId w:val="31"/>
  </w:num>
  <w:num w:numId="19">
    <w:abstractNumId w:val="5"/>
  </w:num>
  <w:num w:numId="20">
    <w:abstractNumId w:val="14"/>
  </w:num>
  <w:num w:numId="21">
    <w:abstractNumId w:val="13"/>
  </w:num>
  <w:num w:numId="22">
    <w:abstractNumId w:val="28"/>
  </w:num>
  <w:num w:numId="23">
    <w:abstractNumId w:val="27"/>
  </w:num>
  <w:num w:numId="24">
    <w:abstractNumId w:val="26"/>
  </w:num>
  <w:num w:numId="25">
    <w:abstractNumId w:val="11"/>
  </w:num>
  <w:num w:numId="26">
    <w:abstractNumId w:val="0"/>
  </w:num>
  <w:num w:numId="27">
    <w:abstractNumId w:val="10"/>
  </w:num>
  <w:num w:numId="28">
    <w:abstractNumId w:val="30"/>
  </w:num>
  <w:num w:numId="29">
    <w:abstractNumId w:val="9"/>
  </w:num>
  <w:num w:numId="30">
    <w:abstractNumId w:val="2"/>
  </w:num>
  <w:num w:numId="31">
    <w:abstractNumId w:val="21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DF"/>
    <w:rsid w:val="0000608B"/>
    <w:rsid w:val="000102FB"/>
    <w:rsid w:val="00013B96"/>
    <w:rsid w:val="000164CA"/>
    <w:rsid w:val="00023DED"/>
    <w:rsid w:val="000302C9"/>
    <w:rsid w:val="00033F44"/>
    <w:rsid w:val="0006572E"/>
    <w:rsid w:val="00091458"/>
    <w:rsid w:val="000A0541"/>
    <w:rsid w:val="000A071F"/>
    <w:rsid w:val="000A1177"/>
    <w:rsid w:val="000A2AFC"/>
    <w:rsid w:val="000B19C1"/>
    <w:rsid w:val="000C06A1"/>
    <w:rsid w:val="000C5102"/>
    <w:rsid w:val="000D51AE"/>
    <w:rsid w:val="001122D4"/>
    <w:rsid w:val="00125AFC"/>
    <w:rsid w:val="00140790"/>
    <w:rsid w:val="00160F96"/>
    <w:rsid w:val="0016152F"/>
    <w:rsid w:val="001616C1"/>
    <w:rsid w:val="00166FE8"/>
    <w:rsid w:val="001907FA"/>
    <w:rsid w:val="0019391C"/>
    <w:rsid w:val="00195521"/>
    <w:rsid w:val="001A606F"/>
    <w:rsid w:val="001C1E49"/>
    <w:rsid w:val="001C7B6F"/>
    <w:rsid w:val="001E7677"/>
    <w:rsid w:val="001E7AEF"/>
    <w:rsid w:val="0020109B"/>
    <w:rsid w:val="002111AB"/>
    <w:rsid w:val="00233161"/>
    <w:rsid w:val="00243963"/>
    <w:rsid w:val="00271736"/>
    <w:rsid w:val="00287286"/>
    <w:rsid w:val="002B1590"/>
    <w:rsid w:val="002B50F2"/>
    <w:rsid w:val="002C1E8F"/>
    <w:rsid w:val="002C7043"/>
    <w:rsid w:val="002D365E"/>
    <w:rsid w:val="002E4BB4"/>
    <w:rsid w:val="002E6A68"/>
    <w:rsid w:val="002F0EF3"/>
    <w:rsid w:val="002F47E2"/>
    <w:rsid w:val="002F6B0C"/>
    <w:rsid w:val="00301452"/>
    <w:rsid w:val="00311550"/>
    <w:rsid w:val="00312B92"/>
    <w:rsid w:val="003137CD"/>
    <w:rsid w:val="00313D50"/>
    <w:rsid w:val="00314D4C"/>
    <w:rsid w:val="003170CE"/>
    <w:rsid w:val="00321493"/>
    <w:rsid w:val="0032235A"/>
    <w:rsid w:val="00322A09"/>
    <w:rsid w:val="00326E2A"/>
    <w:rsid w:val="003306F9"/>
    <w:rsid w:val="00331FDF"/>
    <w:rsid w:val="003332BD"/>
    <w:rsid w:val="003413FB"/>
    <w:rsid w:val="003536A8"/>
    <w:rsid w:val="00354EAF"/>
    <w:rsid w:val="003701B1"/>
    <w:rsid w:val="00377D7C"/>
    <w:rsid w:val="00397619"/>
    <w:rsid w:val="003A100B"/>
    <w:rsid w:val="003A2C4B"/>
    <w:rsid w:val="003A7B18"/>
    <w:rsid w:val="003C1ED6"/>
    <w:rsid w:val="003C27E4"/>
    <w:rsid w:val="003C30D6"/>
    <w:rsid w:val="003C55AF"/>
    <w:rsid w:val="003C630C"/>
    <w:rsid w:val="003D1200"/>
    <w:rsid w:val="003E1DFD"/>
    <w:rsid w:val="003E25FA"/>
    <w:rsid w:val="003E5FF6"/>
    <w:rsid w:val="003F4230"/>
    <w:rsid w:val="00400838"/>
    <w:rsid w:val="00402659"/>
    <w:rsid w:val="00423F51"/>
    <w:rsid w:val="00427E66"/>
    <w:rsid w:val="00431D77"/>
    <w:rsid w:val="00435646"/>
    <w:rsid w:val="00437913"/>
    <w:rsid w:val="00457BCC"/>
    <w:rsid w:val="00476619"/>
    <w:rsid w:val="00486E98"/>
    <w:rsid w:val="00487CC7"/>
    <w:rsid w:val="00491BA4"/>
    <w:rsid w:val="00494687"/>
    <w:rsid w:val="00495F3B"/>
    <w:rsid w:val="004A27AC"/>
    <w:rsid w:val="004E16C1"/>
    <w:rsid w:val="004F3298"/>
    <w:rsid w:val="005024CC"/>
    <w:rsid w:val="00513E5A"/>
    <w:rsid w:val="00517E39"/>
    <w:rsid w:val="005204A1"/>
    <w:rsid w:val="00521F80"/>
    <w:rsid w:val="0054255B"/>
    <w:rsid w:val="00545D69"/>
    <w:rsid w:val="005750E5"/>
    <w:rsid w:val="005766D1"/>
    <w:rsid w:val="005926F4"/>
    <w:rsid w:val="00593D78"/>
    <w:rsid w:val="005B4F3C"/>
    <w:rsid w:val="005C25CD"/>
    <w:rsid w:val="005F1E14"/>
    <w:rsid w:val="005F5E64"/>
    <w:rsid w:val="00606972"/>
    <w:rsid w:val="0061318A"/>
    <w:rsid w:val="00621EE2"/>
    <w:rsid w:val="006347DE"/>
    <w:rsid w:val="00655642"/>
    <w:rsid w:val="0066372A"/>
    <w:rsid w:val="00663DBD"/>
    <w:rsid w:val="006A063F"/>
    <w:rsid w:val="006A0E49"/>
    <w:rsid w:val="006B5D61"/>
    <w:rsid w:val="006C50BC"/>
    <w:rsid w:val="006E335A"/>
    <w:rsid w:val="007048F4"/>
    <w:rsid w:val="00704FFC"/>
    <w:rsid w:val="00731125"/>
    <w:rsid w:val="007315F5"/>
    <w:rsid w:val="0074763C"/>
    <w:rsid w:val="00753729"/>
    <w:rsid w:val="007561CB"/>
    <w:rsid w:val="00757849"/>
    <w:rsid w:val="00767A8D"/>
    <w:rsid w:val="00783043"/>
    <w:rsid w:val="00791AFE"/>
    <w:rsid w:val="007C2A04"/>
    <w:rsid w:val="007D3EF0"/>
    <w:rsid w:val="007F022F"/>
    <w:rsid w:val="007F24A7"/>
    <w:rsid w:val="007F787D"/>
    <w:rsid w:val="008033B6"/>
    <w:rsid w:val="008033E1"/>
    <w:rsid w:val="00804B2F"/>
    <w:rsid w:val="008057BA"/>
    <w:rsid w:val="00806396"/>
    <w:rsid w:val="0080651B"/>
    <w:rsid w:val="00811A59"/>
    <w:rsid w:val="008121F4"/>
    <w:rsid w:val="0081605D"/>
    <w:rsid w:val="008222E7"/>
    <w:rsid w:val="00830250"/>
    <w:rsid w:val="00842578"/>
    <w:rsid w:val="00845896"/>
    <w:rsid w:val="008518B4"/>
    <w:rsid w:val="00852D73"/>
    <w:rsid w:val="0086479B"/>
    <w:rsid w:val="00872163"/>
    <w:rsid w:val="00872384"/>
    <w:rsid w:val="00872FE2"/>
    <w:rsid w:val="00897D86"/>
    <w:rsid w:val="008A41EE"/>
    <w:rsid w:val="008A655C"/>
    <w:rsid w:val="008C1735"/>
    <w:rsid w:val="008C2FF2"/>
    <w:rsid w:val="008D2B52"/>
    <w:rsid w:val="008D560F"/>
    <w:rsid w:val="008E75B9"/>
    <w:rsid w:val="008F622B"/>
    <w:rsid w:val="008F6321"/>
    <w:rsid w:val="008F796F"/>
    <w:rsid w:val="00904CCB"/>
    <w:rsid w:val="00911897"/>
    <w:rsid w:val="009230B4"/>
    <w:rsid w:val="009276D3"/>
    <w:rsid w:val="00934CD8"/>
    <w:rsid w:val="00965F81"/>
    <w:rsid w:val="00974FBF"/>
    <w:rsid w:val="00994198"/>
    <w:rsid w:val="00996284"/>
    <w:rsid w:val="009B1A81"/>
    <w:rsid w:val="009E01F8"/>
    <w:rsid w:val="009E30C7"/>
    <w:rsid w:val="009E7B2D"/>
    <w:rsid w:val="00A12E79"/>
    <w:rsid w:val="00A25711"/>
    <w:rsid w:val="00A31944"/>
    <w:rsid w:val="00A37B19"/>
    <w:rsid w:val="00A43CE9"/>
    <w:rsid w:val="00A73AD9"/>
    <w:rsid w:val="00A753B5"/>
    <w:rsid w:val="00A8077B"/>
    <w:rsid w:val="00A829AE"/>
    <w:rsid w:val="00A83EE0"/>
    <w:rsid w:val="00A85C27"/>
    <w:rsid w:val="00AA75F6"/>
    <w:rsid w:val="00AB1EAF"/>
    <w:rsid w:val="00AD0709"/>
    <w:rsid w:val="00AE36B8"/>
    <w:rsid w:val="00AE66BA"/>
    <w:rsid w:val="00B04335"/>
    <w:rsid w:val="00B108B3"/>
    <w:rsid w:val="00B20115"/>
    <w:rsid w:val="00B33B54"/>
    <w:rsid w:val="00B41AF7"/>
    <w:rsid w:val="00B44F3F"/>
    <w:rsid w:val="00B57C5D"/>
    <w:rsid w:val="00B70146"/>
    <w:rsid w:val="00B8051F"/>
    <w:rsid w:val="00B91233"/>
    <w:rsid w:val="00B930A0"/>
    <w:rsid w:val="00BA0858"/>
    <w:rsid w:val="00BA30E8"/>
    <w:rsid w:val="00BC0363"/>
    <w:rsid w:val="00BE6898"/>
    <w:rsid w:val="00BF1D08"/>
    <w:rsid w:val="00BF2F74"/>
    <w:rsid w:val="00C101CA"/>
    <w:rsid w:val="00C1136C"/>
    <w:rsid w:val="00C11A50"/>
    <w:rsid w:val="00C16E16"/>
    <w:rsid w:val="00C25631"/>
    <w:rsid w:val="00C45885"/>
    <w:rsid w:val="00C56483"/>
    <w:rsid w:val="00C67E4B"/>
    <w:rsid w:val="00C8463E"/>
    <w:rsid w:val="00CA2371"/>
    <w:rsid w:val="00CB0193"/>
    <w:rsid w:val="00CB41A0"/>
    <w:rsid w:val="00CB6EE4"/>
    <w:rsid w:val="00CC1AF1"/>
    <w:rsid w:val="00CE2BAA"/>
    <w:rsid w:val="00D07AB3"/>
    <w:rsid w:val="00D17752"/>
    <w:rsid w:val="00D25409"/>
    <w:rsid w:val="00D31DE9"/>
    <w:rsid w:val="00D447F7"/>
    <w:rsid w:val="00D52CAB"/>
    <w:rsid w:val="00D636DA"/>
    <w:rsid w:val="00D70617"/>
    <w:rsid w:val="00D856D1"/>
    <w:rsid w:val="00D87DA3"/>
    <w:rsid w:val="00DA7631"/>
    <w:rsid w:val="00DB7CA7"/>
    <w:rsid w:val="00DC5E87"/>
    <w:rsid w:val="00DD1CE1"/>
    <w:rsid w:val="00DD2DA3"/>
    <w:rsid w:val="00DD4E57"/>
    <w:rsid w:val="00DD6C35"/>
    <w:rsid w:val="00DE7FE0"/>
    <w:rsid w:val="00DF04C1"/>
    <w:rsid w:val="00DF0AEE"/>
    <w:rsid w:val="00E02C03"/>
    <w:rsid w:val="00E12C43"/>
    <w:rsid w:val="00E31D31"/>
    <w:rsid w:val="00E43D7F"/>
    <w:rsid w:val="00E601E4"/>
    <w:rsid w:val="00E70A62"/>
    <w:rsid w:val="00E720BE"/>
    <w:rsid w:val="00E967AC"/>
    <w:rsid w:val="00E97352"/>
    <w:rsid w:val="00E9739A"/>
    <w:rsid w:val="00EA440A"/>
    <w:rsid w:val="00EC4AF9"/>
    <w:rsid w:val="00EE32DF"/>
    <w:rsid w:val="00EF58D1"/>
    <w:rsid w:val="00EF6A64"/>
    <w:rsid w:val="00F03612"/>
    <w:rsid w:val="00F17686"/>
    <w:rsid w:val="00F31D7D"/>
    <w:rsid w:val="00FA6E4E"/>
    <w:rsid w:val="00FA7384"/>
    <w:rsid w:val="00FC0CB6"/>
    <w:rsid w:val="00FF3333"/>
    <w:rsid w:val="00FF37F4"/>
    <w:rsid w:val="00FF70E7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D95FA3"/>
  <w15:chartTrackingRefBased/>
  <w15:docId w15:val="{5ED51B87-1F2D-4E95-8525-71D1EC80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E57"/>
    <w:pPr>
      <w:keepNext/>
      <w:numPr>
        <w:numId w:val="10"/>
      </w:numPr>
      <w:outlineLvl w:val="0"/>
    </w:pPr>
    <w:rPr>
      <w:rFonts w:ascii="Arial" w:hAnsi="Arial"/>
      <w:b/>
      <w:color w:val="006A37"/>
      <w:szCs w:val="20"/>
    </w:rPr>
  </w:style>
  <w:style w:type="paragraph" w:styleId="Heading2">
    <w:name w:val="heading 2"/>
    <w:basedOn w:val="Normal"/>
    <w:next w:val="Normal"/>
    <w:link w:val="Heading2Char"/>
    <w:qFormat/>
    <w:rsid w:val="00EE32DF"/>
    <w:pPr>
      <w:keepNext/>
      <w:numPr>
        <w:numId w:val="1"/>
      </w:numPr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E32DF"/>
    <w:pPr>
      <w:keepNext/>
      <w:ind w:left="2880" w:hanging="144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E32DF"/>
    <w:pPr>
      <w:keepNext/>
      <w:ind w:left="360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E32DF"/>
    <w:pPr>
      <w:keepNext/>
      <w:ind w:left="36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E32DF"/>
    <w:pPr>
      <w:keepNext/>
      <w:tabs>
        <w:tab w:val="left" w:pos="360"/>
      </w:tabs>
      <w:ind w:left="1080" w:hanging="720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EE32DF"/>
    <w:pPr>
      <w:keepNext/>
      <w:ind w:left="360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E57"/>
    <w:rPr>
      <w:rFonts w:ascii="Arial" w:eastAsia="Times New Roman" w:hAnsi="Arial" w:cs="Times New Roman"/>
      <w:b/>
      <w:color w:val="006A37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32D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E32D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E32D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EE32D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EE32DF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EE32DF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EE32D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32D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EE32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3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D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32DF"/>
    <w:pPr>
      <w:tabs>
        <w:tab w:val="left" w:pos="360"/>
      </w:tabs>
      <w:ind w:left="720" w:hanging="72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E32DF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EE32DF"/>
    <w:pPr>
      <w:ind w:left="2160" w:hanging="14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E32DF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uiPriority w:val="99"/>
    <w:rsid w:val="00EE32DF"/>
    <w:rPr>
      <w:color w:val="800080"/>
      <w:u w:val="single"/>
    </w:rPr>
  </w:style>
  <w:style w:type="paragraph" w:styleId="BodyText">
    <w:name w:val="Body Text"/>
    <w:basedOn w:val="Normal"/>
    <w:link w:val="BodyTextChar"/>
    <w:rsid w:val="00EE32DF"/>
    <w:pPr>
      <w:widowControl w:val="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EE32DF"/>
    <w:rPr>
      <w:rFonts w:ascii="Times New Roman" w:eastAsia="Times New Roman" w:hAnsi="Times New Roman" w:cs="Times New Roman"/>
      <w:b/>
      <w:szCs w:val="24"/>
    </w:rPr>
  </w:style>
  <w:style w:type="table" w:styleId="TableGrid">
    <w:name w:val="Table Grid"/>
    <w:basedOn w:val="TableNormal"/>
    <w:rsid w:val="00EE32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EE32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E32D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EE32DF"/>
  </w:style>
  <w:style w:type="paragraph" w:styleId="BalloonText">
    <w:name w:val="Balloon Text"/>
    <w:basedOn w:val="Normal"/>
    <w:link w:val="BalloonTextChar"/>
    <w:semiHidden/>
    <w:rsid w:val="00EE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32D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EE3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2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2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E32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32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E32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1AFE"/>
    <w:pPr>
      <w:ind w:left="720"/>
      <w:contextualSpacing/>
    </w:pPr>
  </w:style>
  <w:style w:type="paragraph" w:customStyle="1" w:styleId="msonormal0">
    <w:name w:val="msonormal"/>
    <w:basedOn w:val="Normal"/>
    <w:rsid w:val="0031155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311550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11550"/>
    <w:pPr>
      <w:pBdr>
        <w:top w:val="single" w:sz="4" w:space="0" w:color="auto"/>
        <w:left w:val="single" w:sz="4" w:space="0" w:color="F2F2F2"/>
        <w:bottom w:val="single" w:sz="4" w:space="0" w:color="F2F2F2"/>
        <w:right w:val="single" w:sz="4" w:space="0" w:color="F2F2F2"/>
      </w:pBdr>
      <w:shd w:val="clear" w:color="000000" w:fill="006A37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67">
    <w:name w:val="xl67"/>
    <w:basedOn w:val="Normal"/>
    <w:rsid w:val="0031155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pBdr>
      <w:shd w:val="clear" w:color="000000" w:fill="B6CCC2"/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rsid w:val="0031155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"/>
    <w:rsid w:val="0031155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pBdr>
      <w:shd w:val="clear" w:color="000000" w:fill="B6CCC2"/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311550"/>
    <w:pPr>
      <w:pBdr>
        <w:top w:val="single" w:sz="4" w:space="0" w:color="auto"/>
        <w:left w:val="single" w:sz="4" w:space="0" w:color="auto"/>
        <w:bottom w:val="single" w:sz="4" w:space="0" w:color="F2F2F2"/>
        <w:right w:val="single" w:sz="4" w:space="0" w:color="F2F2F2"/>
      </w:pBdr>
      <w:shd w:val="clear" w:color="000000" w:fill="006A37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311550"/>
    <w:pPr>
      <w:pBdr>
        <w:top w:val="single" w:sz="4" w:space="0" w:color="F2F2F2"/>
        <w:left w:val="single" w:sz="4" w:space="0" w:color="auto"/>
        <w:bottom w:val="single" w:sz="4" w:space="0" w:color="F2F2F2"/>
        <w:right w:val="single" w:sz="4" w:space="0" w:color="F2F2F2"/>
      </w:pBdr>
      <w:shd w:val="clear" w:color="000000" w:fill="B6CCC2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311550"/>
    <w:pPr>
      <w:pBdr>
        <w:top w:val="single" w:sz="4" w:space="0" w:color="F2F2F2"/>
        <w:left w:val="single" w:sz="4" w:space="9" w:color="auto"/>
        <w:bottom w:val="single" w:sz="4" w:space="0" w:color="F2F2F2"/>
        <w:right w:val="single" w:sz="4" w:space="0" w:color="F2F2F2"/>
      </w:pBdr>
      <w:spacing w:before="100" w:beforeAutospacing="1" w:after="100" w:afterAutospacing="1"/>
      <w:ind w:firstLineChars="100" w:firstLine="100"/>
    </w:pPr>
  </w:style>
  <w:style w:type="paragraph" w:customStyle="1" w:styleId="xl73">
    <w:name w:val="xl73"/>
    <w:basedOn w:val="Normal"/>
    <w:rsid w:val="00311550"/>
    <w:pPr>
      <w:pBdr>
        <w:top w:val="single" w:sz="4" w:space="0" w:color="F2F2F2"/>
        <w:left w:val="single" w:sz="4" w:space="9" w:color="auto"/>
        <w:bottom w:val="single" w:sz="4" w:space="0" w:color="F2F2F2"/>
        <w:right w:val="single" w:sz="4" w:space="0" w:color="F2F2F2"/>
      </w:pBdr>
      <w:spacing w:before="100" w:beforeAutospacing="1" w:after="100" w:afterAutospacing="1"/>
      <w:ind w:firstLineChars="100" w:firstLine="100"/>
    </w:pPr>
  </w:style>
  <w:style w:type="paragraph" w:customStyle="1" w:styleId="xl74">
    <w:name w:val="xl74"/>
    <w:basedOn w:val="Normal"/>
    <w:rsid w:val="00311550"/>
    <w:pPr>
      <w:pBdr>
        <w:top w:val="single" w:sz="4" w:space="0" w:color="auto"/>
        <w:left w:val="single" w:sz="4" w:space="0" w:color="F2F2F2"/>
        <w:bottom w:val="single" w:sz="4" w:space="0" w:color="F2F2F2"/>
        <w:right w:val="single" w:sz="4" w:space="0" w:color="auto"/>
      </w:pBdr>
      <w:shd w:val="clear" w:color="000000" w:fill="006A37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5">
    <w:name w:val="xl75"/>
    <w:basedOn w:val="Normal"/>
    <w:rsid w:val="0031155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auto"/>
      </w:pBdr>
      <w:shd w:val="clear" w:color="000000" w:fill="B6CCC2"/>
      <w:spacing w:before="100" w:beforeAutospacing="1" w:after="100" w:afterAutospacing="1"/>
    </w:pPr>
  </w:style>
  <w:style w:type="paragraph" w:customStyle="1" w:styleId="xl76">
    <w:name w:val="xl76"/>
    <w:basedOn w:val="Normal"/>
    <w:rsid w:val="0031155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31155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auto"/>
      </w:pBdr>
      <w:shd w:val="clear" w:color="000000" w:fill="B6CCC2"/>
      <w:spacing w:before="100" w:beforeAutospacing="1" w:after="100" w:afterAutospacing="1"/>
    </w:pPr>
  </w:style>
  <w:style w:type="paragraph" w:customStyle="1" w:styleId="xl78">
    <w:name w:val="xl78"/>
    <w:basedOn w:val="Normal"/>
    <w:rsid w:val="00311550"/>
    <w:pPr>
      <w:pBdr>
        <w:left w:val="single" w:sz="4" w:space="0" w:color="auto"/>
        <w:bottom w:val="single" w:sz="4" w:space="0" w:color="F2F2F2"/>
        <w:right w:val="single" w:sz="4" w:space="0" w:color="F2F2F2"/>
      </w:pBdr>
      <w:shd w:val="clear" w:color="000000" w:fill="B6CCC2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F2F2F2"/>
      </w:pBdr>
      <w:shd w:val="clear" w:color="000000" w:fill="B6CCC2"/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auto"/>
      </w:pBdr>
      <w:shd w:val="clear" w:color="000000" w:fill="B6CCC2"/>
      <w:spacing w:before="100" w:beforeAutospacing="1" w:after="100" w:afterAutospacing="1"/>
    </w:pPr>
  </w:style>
  <w:style w:type="paragraph" w:customStyle="1" w:styleId="xl81">
    <w:name w:val="xl81"/>
    <w:basedOn w:val="Normal"/>
    <w:rsid w:val="00311550"/>
    <w:pPr>
      <w:pBdr>
        <w:top w:val="single" w:sz="4" w:space="0" w:color="F2F2F2"/>
        <w:left w:val="single" w:sz="4" w:space="18" w:color="auto"/>
        <w:bottom w:val="single" w:sz="4" w:space="0" w:color="F2F2F2"/>
        <w:right w:val="single" w:sz="4" w:space="0" w:color="F2F2F2"/>
      </w:pBdr>
      <w:spacing w:before="100" w:beforeAutospacing="1" w:after="100" w:afterAutospacing="1"/>
      <w:ind w:firstLineChars="200" w:firstLine="200"/>
    </w:pPr>
  </w:style>
  <w:style w:type="paragraph" w:customStyle="1" w:styleId="xl82">
    <w:name w:val="xl82"/>
    <w:basedOn w:val="Normal"/>
    <w:rsid w:val="0031155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pBd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Normal"/>
    <w:rsid w:val="00311550"/>
    <w:pPr>
      <w:pBdr>
        <w:left w:val="single" w:sz="4" w:space="0" w:color="auto"/>
        <w:bottom w:val="single" w:sz="4" w:space="0" w:color="F2F2F2"/>
        <w:right w:val="single" w:sz="4" w:space="0" w:color="F2F2F2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F2F2F2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F2F2F2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Normal"/>
    <w:rsid w:val="00311550"/>
    <w:pPr>
      <w:spacing w:before="100" w:beforeAutospacing="1" w:after="100" w:afterAutospacing="1"/>
    </w:pPr>
    <w:rPr>
      <w:sz w:val="10"/>
      <w:szCs w:val="10"/>
    </w:rPr>
  </w:style>
  <w:style w:type="paragraph" w:customStyle="1" w:styleId="xl88">
    <w:name w:val="xl88"/>
    <w:basedOn w:val="Normal"/>
    <w:rsid w:val="00311550"/>
    <w:pPr>
      <w:pBdr>
        <w:left w:val="single" w:sz="4" w:space="0" w:color="auto"/>
        <w:bottom w:val="single" w:sz="4" w:space="0" w:color="F2F2F2"/>
        <w:right w:val="single" w:sz="4" w:space="0" w:color="F2F2F2"/>
      </w:pBdr>
      <w:spacing w:before="100" w:beforeAutospacing="1" w:after="100" w:afterAutospacing="1"/>
    </w:pPr>
    <w:rPr>
      <w:sz w:val="10"/>
      <w:szCs w:val="10"/>
    </w:rPr>
  </w:style>
  <w:style w:type="paragraph" w:customStyle="1" w:styleId="xl89">
    <w:name w:val="xl89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F2F2F2"/>
      </w:pBdr>
      <w:spacing w:before="100" w:beforeAutospacing="1" w:after="100" w:afterAutospacing="1"/>
    </w:pPr>
    <w:rPr>
      <w:i/>
      <w:iCs/>
      <w:sz w:val="10"/>
      <w:szCs w:val="10"/>
    </w:rPr>
  </w:style>
  <w:style w:type="paragraph" w:customStyle="1" w:styleId="xl90">
    <w:name w:val="xl90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91">
    <w:name w:val="xl91"/>
    <w:basedOn w:val="Normal"/>
    <w:rsid w:val="00311550"/>
    <w:pPr>
      <w:pBdr>
        <w:top w:val="single" w:sz="4" w:space="0" w:color="F2F2F2"/>
        <w:left w:val="single" w:sz="4" w:space="0" w:color="auto"/>
        <w:right w:val="single" w:sz="4" w:space="0" w:color="F2F2F2"/>
      </w:pBdr>
      <w:spacing w:before="100" w:beforeAutospacing="1" w:after="100" w:afterAutospacing="1"/>
    </w:pPr>
    <w:rPr>
      <w:sz w:val="10"/>
      <w:szCs w:val="10"/>
    </w:rPr>
  </w:style>
  <w:style w:type="paragraph" w:customStyle="1" w:styleId="xl92">
    <w:name w:val="xl92"/>
    <w:basedOn w:val="Normal"/>
    <w:rsid w:val="00311550"/>
    <w:pPr>
      <w:pBdr>
        <w:top w:val="single" w:sz="4" w:space="0" w:color="F2F2F2"/>
        <w:left w:val="single" w:sz="4" w:space="0" w:color="F2F2F2"/>
        <w:right w:val="single" w:sz="4" w:space="0" w:color="F2F2F2"/>
      </w:pBdr>
      <w:spacing w:before="100" w:beforeAutospacing="1" w:after="100" w:afterAutospacing="1"/>
    </w:pPr>
    <w:rPr>
      <w:i/>
      <w:iCs/>
      <w:sz w:val="10"/>
      <w:szCs w:val="10"/>
    </w:rPr>
  </w:style>
  <w:style w:type="paragraph" w:customStyle="1" w:styleId="xl93">
    <w:name w:val="xl93"/>
    <w:basedOn w:val="Normal"/>
    <w:rsid w:val="00311550"/>
    <w:pPr>
      <w:pBdr>
        <w:top w:val="single" w:sz="4" w:space="0" w:color="F2F2F2"/>
        <w:left w:val="single" w:sz="4" w:space="0" w:color="F2F2F2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94">
    <w:name w:val="xl94"/>
    <w:basedOn w:val="Normal"/>
    <w:rsid w:val="00311550"/>
    <w:pPr>
      <w:pBdr>
        <w:left w:val="single" w:sz="4" w:space="0" w:color="auto"/>
        <w:bottom w:val="single" w:sz="4" w:space="0" w:color="F2F2F2"/>
        <w:right w:val="single" w:sz="4" w:space="0" w:color="F2F2F2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311550"/>
    <w:pPr>
      <w:pBdr>
        <w:left w:val="single" w:sz="4" w:space="0" w:color="auto"/>
        <w:bottom w:val="single" w:sz="4" w:space="0" w:color="F2F2F2"/>
        <w:right w:val="single" w:sz="4" w:space="0" w:color="F2F2F2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311550"/>
    <w:pPr>
      <w:pBdr>
        <w:left w:val="single" w:sz="4" w:space="0" w:color="auto"/>
        <w:bottom w:val="single" w:sz="4" w:space="0" w:color="F2F2F2"/>
        <w:right w:val="single" w:sz="4" w:space="0" w:color="F2F2F2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F2F2F2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F2F2F2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311550"/>
    <w:pPr>
      <w:pBdr>
        <w:left w:val="single" w:sz="4" w:space="0" w:color="F2F2F2"/>
        <w:bottom w:val="single" w:sz="4" w:space="0" w:color="F2F2F2"/>
        <w:right w:val="single" w:sz="4" w:space="0" w:color="F2F2F2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Normal"/>
    <w:rsid w:val="00311550"/>
    <w:pPr>
      <w:pBdr>
        <w:top w:val="single" w:sz="4" w:space="0" w:color="F2F2F2"/>
        <w:left w:val="single" w:sz="4" w:space="9" w:color="auto"/>
        <w:right w:val="single" w:sz="4" w:space="0" w:color="F2F2F2"/>
      </w:pBdr>
      <w:spacing w:before="100" w:beforeAutospacing="1" w:after="100" w:afterAutospacing="1"/>
      <w:ind w:firstLineChars="100" w:firstLine="100"/>
    </w:pPr>
  </w:style>
  <w:style w:type="paragraph" w:customStyle="1" w:styleId="xl103">
    <w:name w:val="xl103"/>
    <w:basedOn w:val="Normal"/>
    <w:rsid w:val="00311550"/>
    <w:pPr>
      <w:pBdr>
        <w:top w:val="single" w:sz="4" w:space="0" w:color="F2F2F2"/>
        <w:left w:val="single" w:sz="4" w:space="0" w:color="F2F2F2"/>
        <w:right w:val="single" w:sz="4" w:space="0" w:color="F2F2F2"/>
      </w:pBd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Normal"/>
    <w:rsid w:val="00311550"/>
    <w:pPr>
      <w:pBdr>
        <w:top w:val="single" w:sz="4" w:space="0" w:color="F2F2F2"/>
        <w:left w:val="single" w:sz="4" w:space="0" w:color="F2F2F2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11550"/>
    <w:pPr>
      <w:pBdr>
        <w:left w:val="single" w:sz="4" w:space="0" w:color="auto"/>
        <w:right w:val="single" w:sz="4" w:space="0" w:color="F2F2F2"/>
      </w:pBdr>
      <w:spacing w:before="100" w:beforeAutospacing="1" w:after="100" w:afterAutospacing="1"/>
    </w:pPr>
  </w:style>
  <w:style w:type="paragraph" w:customStyle="1" w:styleId="xl106">
    <w:name w:val="xl106"/>
    <w:basedOn w:val="Normal"/>
    <w:rsid w:val="00311550"/>
    <w:pPr>
      <w:pBdr>
        <w:left w:val="single" w:sz="4" w:space="0" w:color="F2F2F2"/>
        <w:right w:val="single" w:sz="4" w:space="0" w:color="F2F2F2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311550"/>
    <w:pPr>
      <w:pBdr>
        <w:left w:val="single" w:sz="4" w:space="0" w:color="F2F2F2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11550"/>
    <w:pPr>
      <w:pBdr>
        <w:left w:val="single" w:sz="4" w:space="0" w:color="auto"/>
        <w:right w:val="single" w:sz="4" w:space="0" w:color="F2F2F2"/>
      </w:pBdr>
      <w:spacing w:before="100" w:beforeAutospacing="1" w:after="100" w:afterAutospacing="1"/>
    </w:pPr>
    <w:rPr>
      <w:sz w:val="10"/>
      <w:szCs w:val="10"/>
    </w:rPr>
  </w:style>
  <w:style w:type="paragraph" w:customStyle="1" w:styleId="xl109">
    <w:name w:val="xl109"/>
    <w:basedOn w:val="Normal"/>
    <w:rsid w:val="00311550"/>
    <w:pPr>
      <w:pBdr>
        <w:left w:val="single" w:sz="4" w:space="0" w:color="F2F2F2"/>
        <w:right w:val="single" w:sz="4" w:space="0" w:color="F2F2F2"/>
      </w:pBdr>
      <w:spacing w:before="100" w:beforeAutospacing="1" w:after="100" w:afterAutospacing="1"/>
    </w:pPr>
    <w:rPr>
      <w:i/>
      <w:iCs/>
      <w:sz w:val="10"/>
      <w:szCs w:val="10"/>
    </w:rPr>
  </w:style>
  <w:style w:type="paragraph" w:customStyle="1" w:styleId="xl110">
    <w:name w:val="xl110"/>
    <w:basedOn w:val="Normal"/>
    <w:rsid w:val="00311550"/>
    <w:pPr>
      <w:pBdr>
        <w:left w:val="single" w:sz="4" w:space="0" w:color="F2F2F2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111">
    <w:name w:val="xl111"/>
    <w:basedOn w:val="Normal"/>
    <w:rsid w:val="00311550"/>
    <w:pPr>
      <w:pBdr>
        <w:top w:val="single" w:sz="4" w:space="0" w:color="F2F2F2"/>
        <w:left w:val="single" w:sz="4" w:space="9" w:color="auto"/>
        <w:right w:val="single" w:sz="4" w:space="0" w:color="F2F2F2"/>
      </w:pBdr>
      <w:spacing w:before="100" w:beforeAutospacing="1" w:after="100" w:afterAutospacing="1"/>
      <w:ind w:firstLineChars="100" w:firstLine="100"/>
    </w:pPr>
  </w:style>
  <w:style w:type="paragraph" w:customStyle="1" w:styleId="xl112">
    <w:name w:val="xl112"/>
    <w:basedOn w:val="Normal"/>
    <w:rsid w:val="00311550"/>
    <w:pPr>
      <w:pBdr>
        <w:top w:val="single" w:sz="4" w:space="0" w:color="F2F2F2"/>
        <w:left w:val="single" w:sz="4" w:space="0" w:color="F2F2F2"/>
        <w:right w:val="single" w:sz="4" w:space="0" w:color="F2F2F2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Normal"/>
    <w:rsid w:val="00311550"/>
    <w:pPr>
      <w:pBdr>
        <w:left w:val="single" w:sz="4" w:space="0" w:color="auto"/>
        <w:right w:val="single" w:sz="4" w:space="0" w:color="F2F2F2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11550"/>
    <w:pPr>
      <w:pBdr>
        <w:left w:val="single" w:sz="4" w:space="0" w:color="F2F2F2"/>
        <w:right w:val="single" w:sz="4" w:space="0" w:color="F2F2F2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11550"/>
    <w:pPr>
      <w:pBdr>
        <w:left w:val="single" w:sz="4" w:space="0" w:color="F2F2F2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311550"/>
    <w:pPr>
      <w:pBdr>
        <w:left w:val="single" w:sz="4" w:space="0" w:color="auto"/>
        <w:bottom w:val="single" w:sz="4" w:space="0" w:color="auto"/>
        <w:right w:val="single" w:sz="4" w:space="0" w:color="F2F2F2"/>
      </w:pBdr>
      <w:spacing w:before="100" w:beforeAutospacing="1" w:after="100" w:afterAutospacing="1"/>
    </w:pPr>
    <w:rPr>
      <w:sz w:val="10"/>
      <w:szCs w:val="10"/>
    </w:rPr>
  </w:style>
  <w:style w:type="paragraph" w:customStyle="1" w:styleId="xl117">
    <w:name w:val="xl117"/>
    <w:basedOn w:val="Normal"/>
    <w:rsid w:val="00311550"/>
    <w:pPr>
      <w:pBdr>
        <w:left w:val="single" w:sz="4" w:space="0" w:color="F2F2F2"/>
        <w:bottom w:val="single" w:sz="4" w:space="0" w:color="auto"/>
        <w:right w:val="single" w:sz="4" w:space="0" w:color="F2F2F2"/>
      </w:pBdr>
      <w:spacing w:before="100" w:beforeAutospacing="1" w:after="100" w:afterAutospacing="1"/>
    </w:pPr>
    <w:rPr>
      <w:i/>
      <w:iCs/>
      <w:sz w:val="10"/>
      <w:szCs w:val="10"/>
    </w:rPr>
  </w:style>
  <w:style w:type="paragraph" w:customStyle="1" w:styleId="xl118">
    <w:name w:val="xl118"/>
    <w:basedOn w:val="Normal"/>
    <w:rsid w:val="00311550"/>
    <w:pPr>
      <w:pBdr>
        <w:left w:val="single" w:sz="4" w:space="0" w:color="F2F2F2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119">
    <w:name w:val="xl119"/>
    <w:basedOn w:val="Normal"/>
    <w:rsid w:val="00313D50"/>
    <w:pPr>
      <w:pBdr>
        <w:left w:val="single" w:sz="4" w:space="0" w:color="F2F2F2"/>
        <w:bottom w:val="single" w:sz="4" w:space="0" w:color="auto"/>
        <w:right w:val="single" w:sz="4" w:space="0" w:color="F2F2F2"/>
      </w:pBdr>
      <w:spacing w:before="100" w:beforeAutospacing="1" w:after="100" w:afterAutospacing="1"/>
    </w:pPr>
    <w:rPr>
      <w:i/>
      <w:iCs/>
      <w:sz w:val="10"/>
      <w:szCs w:val="10"/>
    </w:rPr>
  </w:style>
  <w:style w:type="paragraph" w:customStyle="1" w:styleId="xl120">
    <w:name w:val="xl120"/>
    <w:basedOn w:val="Normal"/>
    <w:rsid w:val="00313D50"/>
    <w:pPr>
      <w:pBdr>
        <w:left w:val="single" w:sz="4" w:space="0" w:color="F2F2F2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121">
    <w:name w:val="xl121"/>
    <w:basedOn w:val="Normal"/>
    <w:rsid w:val="00C11A50"/>
    <w:pPr>
      <w:pBdr>
        <w:left w:val="single" w:sz="4" w:space="0" w:color="F2F2F2"/>
        <w:right w:val="single" w:sz="4" w:space="0" w:color="F2F2F2"/>
      </w:pBdr>
      <w:spacing w:before="100" w:beforeAutospacing="1" w:after="100" w:afterAutospacing="1"/>
    </w:pPr>
    <w:rPr>
      <w:i/>
      <w:iCs/>
    </w:rPr>
  </w:style>
  <w:style w:type="numbering" w:customStyle="1" w:styleId="BulletListStyle">
    <w:name w:val="Bullet List Style"/>
    <w:uiPriority w:val="99"/>
    <w:rsid w:val="0075784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e43123bf42a243ec72a832ccc64d4efa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ec55beba81e419242690c9f1e4a6c5a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7E55A-0AEE-4FAF-A830-222162685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8091D-9662-4E57-87B7-1C40476B3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B4961-650F-4F00-9F02-8C0359DD04DA}">
  <ds:schemaRefs>
    <ds:schemaRef ds:uri="060a82f8-d967-4b12-b40e-d98873453ce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46db972-0b35-4356-939b-7cf22708d79a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4460DD-596F-4A8F-90B1-35169BE5E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Bartocci, Ken</dc:creator>
  <cp:keywords/>
  <dc:description/>
  <cp:lastModifiedBy>Martin, Anthony</cp:lastModifiedBy>
  <cp:revision>3</cp:revision>
  <cp:lastPrinted>2019-05-03T15:17:00Z</cp:lastPrinted>
  <dcterms:created xsi:type="dcterms:W3CDTF">2022-04-29T15:26:00Z</dcterms:created>
  <dcterms:modified xsi:type="dcterms:W3CDTF">2022-04-29T16:23:00Z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