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1EDF6" w14:textId="77777777" w:rsidR="00926830" w:rsidRDefault="00926830" w:rsidP="00926830">
      <w:pPr>
        <w:shd w:val="clear" w:color="auto" w:fill="FFFFFF"/>
        <w:rPr>
          <w:rFonts w:ascii="Trebuchet MS" w:hAnsi="Trebuchet MS"/>
          <w:color w:val="222222"/>
        </w:rPr>
      </w:pPr>
      <w:proofErr w:type="spellStart"/>
      <w:r w:rsidRPr="008810D4">
        <w:rPr>
          <w:rFonts w:ascii="Palace Script MT" w:hAnsi="Palace Script MT" w:cs="Courier New"/>
          <w:sz w:val="72"/>
          <w:szCs w:val="72"/>
        </w:rPr>
        <w:t>Whereas</w:t>
      </w:r>
      <w:r>
        <w:rPr>
          <w:rFonts w:ascii="Palace Script MT" w:hAnsi="Palace Script MT" w:cs="Courier New"/>
          <w:sz w:val="72"/>
          <w:szCs w:val="72"/>
        </w:rPr>
        <w:t>,</w:t>
      </w:r>
      <w:r w:rsidRPr="00926830">
        <w:rPr>
          <w:rFonts w:ascii="Trebuchet MS" w:hAnsi="Trebuchet MS" w:cstheme="minorHAnsi"/>
          <w:color w:val="222222"/>
        </w:rPr>
        <w:t>October</w:t>
      </w:r>
      <w:proofErr w:type="spellEnd"/>
      <w:r w:rsidRPr="00926830">
        <w:rPr>
          <w:rFonts w:ascii="Trebuchet MS" w:hAnsi="Trebuchet MS"/>
          <w:color w:val="222222"/>
        </w:rPr>
        <w:t xml:space="preserve"> </w:t>
      </w:r>
      <w:r w:rsidRPr="00CF4C06">
        <w:rPr>
          <w:rFonts w:ascii="Trebuchet MS" w:hAnsi="Trebuchet MS"/>
          <w:color w:val="222222"/>
        </w:rPr>
        <w:t xml:space="preserve">is nationally recognized as Breast Cancer Awareness Month, an annual </w:t>
      </w:r>
      <w:r>
        <w:rPr>
          <w:rFonts w:ascii="Trebuchet MS" w:hAnsi="Trebuchet MS"/>
          <w:color w:val="222222"/>
        </w:rPr>
        <w:t xml:space="preserve">  </w:t>
      </w:r>
    </w:p>
    <w:p w14:paraId="48ABBA78" w14:textId="5A8027C1" w:rsidR="00926830" w:rsidRPr="00CF4C06" w:rsidRDefault="00926830" w:rsidP="00926830">
      <w:pPr>
        <w:shd w:val="clear" w:color="auto" w:fill="FFFFFF"/>
        <w:ind w:left="1620"/>
        <w:rPr>
          <w:rFonts w:ascii="Trebuchet MS" w:hAnsi="Trebuchet MS"/>
          <w:color w:val="222222"/>
        </w:rPr>
      </w:pPr>
      <w:r w:rsidRPr="00CF4C06">
        <w:rPr>
          <w:rFonts w:ascii="Trebuchet MS" w:hAnsi="Trebuchet MS"/>
          <w:color w:val="222222"/>
        </w:rPr>
        <w:t>campaign to raise awareness using pink ribbon imagery, which aims to offer support for those courageously battling this disease; to recognize the many survivors, their supporters and loved ones; and to honor those lives lost to this disease; and,</w:t>
      </w:r>
    </w:p>
    <w:p w14:paraId="5EB8AFBA" w14:textId="77777777" w:rsidR="00926830" w:rsidRDefault="00926830" w:rsidP="00926830">
      <w:pPr>
        <w:shd w:val="clear" w:color="auto" w:fill="FFFFFF"/>
        <w:rPr>
          <w:rFonts w:ascii="Trebuchet MS" w:hAnsi="Trebuchet MS"/>
          <w:color w:val="222222"/>
        </w:rPr>
      </w:pPr>
      <w:r w:rsidRPr="008810D4">
        <w:rPr>
          <w:rFonts w:ascii="Palace Script MT" w:hAnsi="Palace Script MT" w:cs="Courier New"/>
          <w:sz w:val="72"/>
          <w:szCs w:val="72"/>
        </w:rPr>
        <w:t>Whereas,</w:t>
      </w:r>
      <w:r w:rsidRPr="00CF4C06">
        <w:rPr>
          <w:rFonts w:ascii="Trebuchet MS" w:hAnsi="Trebuchet MS"/>
          <w:color w:val="222222"/>
        </w:rPr>
        <w:t xml:space="preserve"> in the Pacific Northwest, 1 in 7 women are affected by breast cancer while the </w:t>
      </w:r>
    </w:p>
    <w:p w14:paraId="7F1D5C6A" w14:textId="6E58C634" w:rsidR="00926830" w:rsidRPr="00CF4C06" w:rsidRDefault="00926830" w:rsidP="00926830">
      <w:pPr>
        <w:shd w:val="clear" w:color="auto" w:fill="FFFFFF"/>
        <w:ind w:left="1620"/>
        <w:rPr>
          <w:rFonts w:ascii="Trebuchet MS" w:hAnsi="Trebuchet MS"/>
          <w:color w:val="222222"/>
        </w:rPr>
      </w:pPr>
      <w:r w:rsidRPr="00CF4C06">
        <w:rPr>
          <w:rFonts w:ascii="Trebuchet MS" w:hAnsi="Trebuchet MS"/>
          <w:color w:val="222222"/>
        </w:rPr>
        <w:t xml:space="preserve">national average is 1 in 8 women; </w:t>
      </w:r>
      <w:r>
        <w:rPr>
          <w:rFonts w:ascii="Trebuchet MS" w:hAnsi="Trebuchet MS"/>
          <w:color w:val="222222"/>
        </w:rPr>
        <w:t xml:space="preserve">breast cancer also affects men; </w:t>
      </w:r>
      <w:r w:rsidRPr="00CF4C06">
        <w:rPr>
          <w:rFonts w:ascii="Trebuchet MS" w:hAnsi="Trebuchet MS"/>
          <w:color w:val="222222"/>
        </w:rPr>
        <w:t>new breast cancer diagnoses occur over two times more frequently than diagnoses of second leading cancer; and breast cancer is the second, most likely cause of death for women in the United States; and</w:t>
      </w:r>
    </w:p>
    <w:p w14:paraId="76CC39B7" w14:textId="77777777" w:rsidR="00926830" w:rsidRDefault="00926830" w:rsidP="00926830">
      <w:pPr>
        <w:shd w:val="clear" w:color="auto" w:fill="FFFFFF"/>
        <w:rPr>
          <w:rFonts w:ascii="Trebuchet MS" w:hAnsi="Trebuchet MS"/>
          <w:color w:val="222222"/>
        </w:rPr>
      </w:pPr>
      <w:r w:rsidRPr="008810D4">
        <w:rPr>
          <w:rFonts w:ascii="Palace Script MT" w:hAnsi="Palace Script MT" w:cs="Courier New"/>
          <w:sz w:val="72"/>
          <w:szCs w:val="72"/>
        </w:rPr>
        <w:t>Whereas,</w:t>
      </w:r>
      <w:r w:rsidRPr="00CF4C06">
        <w:rPr>
          <w:rFonts w:ascii="Trebuchet MS" w:hAnsi="Trebuchet MS"/>
          <w:b/>
          <w:bCs/>
          <w:color w:val="222222"/>
        </w:rPr>
        <w:t> </w:t>
      </w:r>
      <w:r w:rsidRPr="00CF4C06">
        <w:rPr>
          <w:rFonts w:ascii="Trebuchet MS" w:hAnsi="Trebuchet MS"/>
          <w:color w:val="222222"/>
        </w:rPr>
        <w:t xml:space="preserve">the COVID-19 pandemic impacted progress made in cancer treatment by creating a </w:t>
      </w:r>
    </w:p>
    <w:p w14:paraId="246F5202" w14:textId="3B7E493B" w:rsidR="00926830" w:rsidRPr="00CF4C06" w:rsidRDefault="00926830" w:rsidP="00926830">
      <w:pPr>
        <w:shd w:val="clear" w:color="auto" w:fill="FFFFFF"/>
        <w:ind w:left="1620"/>
        <w:rPr>
          <w:rFonts w:ascii="Trebuchet MS" w:hAnsi="Trebuchet MS"/>
          <w:color w:val="222222"/>
        </w:rPr>
      </w:pPr>
      <w:r w:rsidRPr="00CF4C06">
        <w:rPr>
          <w:rFonts w:ascii="Trebuchet MS" w:hAnsi="Trebuchet MS"/>
          <w:color w:val="222222"/>
        </w:rPr>
        <w:t>dramatic drop in mammograms in spring 2020, which led to later stage diagnoses, more aggressive treatments, and ultimately more, breast cancer related deaths; and,</w:t>
      </w:r>
    </w:p>
    <w:p w14:paraId="0FBA17BB" w14:textId="77777777" w:rsidR="00926830" w:rsidRDefault="00926830" w:rsidP="00926830">
      <w:pPr>
        <w:shd w:val="clear" w:color="auto" w:fill="FFFFFF"/>
        <w:rPr>
          <w:rFonts w:ascii="Trebuchet MS" w:hAnsi="Trebuchet MS"/>
          <w:color w:val="222222"/>
        </w:rPr>
      </w:pPr>
      <w:r w:rsidRPr="008810D4">
        <w:rPr>
          <w:rFonts w:ascii="Palace Script MT" w:hAnsi="Palace Script MT" w:cs="Courier New"/>
          <w:sz w:val="72"/>
          <w:szCs w:val="72"/>
        </w:rPr>
        <w:t>Whereas,</w:t>
      </w:r>
      <w:r w:rsidRPr="00CF4C06">
        <w:rPr>
          <w:rFonts w:ascii="Trebuchet MS" w:hAnsi="Trebuchet MS"/>
          <w:color w:val="222222"/>
        </w:rPr>
        <w:t xml:space="preserve"> the closure of the Susan G. Komen Oregon SW Washington affiliate in March 2021 </w:t>
      </w:r>
    </w:p>
    <w:p w14:paraId="5DA9E82C" w14:textId="46463DB5" w:rsidR="00926830" w:rsidRPr="00CF4C06" w:rsidRDefault="00926830" w:rsidP="00926830">
      <w:pPr>
        <w:shd w:val="clear" w:color="auto" w:fill="FFFFFF"/>
        <w:ind w:left="1620"/>
        <w:rPr>
          <w:rFonts w:ascii="Trebuchet MS" w:hAnsi="Trebuchet MS"/>
          <w:color w:val="222222"/>
        </w:rPr>
      </w:pPr>
      <w:r w:rsidRPr="00CF4C06">
        <w:rPr>
          <w:rFonts w:ascii="Trebuchet MS" w:hAnsi="Trebuchet MS"/>
          <w:color w:val="222222"/>
        </w:rPr>
        <w:t>created new gaps of programs and services to critical segments of breast cancer patients, like those with metastatic breast cancer, those with geographic barrie</w:t>
      </w:r>
      <w:r>
        <w:rPr>
          <w:rFonts w:ascii="Trebuchet MS" w:hAnsi="Trebuchet MS"/>
          <w:color w:val="222222"/>
        </w:rPr>
        <w:t>rs to care an</w:t>
      </w:r>
      <w:r w:rsidRPr="00CF4C06">
        <w:rPr>
          <w:rFonts w:ascii="Trebuchet MS" w:hAnsi="Trebuchet MS"/>
          <w:color w:val="222222"/>
        </w:rPr>
        <w:t>d others affected by the social determinants of health; and,</w:t>
      </w:r>
    </w:p>
    <w:p w14:paraId="7A31EF8D" w14:textId="77777777" w:rsidR="00926830" w:rsidRDefault="00926830" w:rsidP="00926830">
      <w:pPr>
        <w:shd w:val="clear" w:color="auto" w:fill="FFFFFF"/>
        <w:rPr>
          <w:rFonts w:ascii="Trebuchet MS" w:hAnsi="Trebuchet MS"/>
          <w:color w:val="222222"/>
        </w:rPr>
      </w:pPr>
      <w:proofErr w:type="spellStart"/>
      <w:r w:rsidRPr="008810D4">
        <w:rPr>
          <w:rFonts w:ascii="Palace Script MT" w:hAnsi="Palace Script MT" w:cs="Courier New"/>
          <w:sz w:val="72"/>
          <w:szCs w:val="72"/>
        </w:rPr>
        <w:t>Whereas,</w:t>
      </w:r>
      <w:r w:rsidRPr="00CF4C06">
        <w:rPr>
          <w:rFonts w:ascii="Trebuchet MS" w:hAnsi="Trebuchet MS"/>
          <w:color w:val="222222"/>
        </w:rPr>
        <w:t>Pink</w:t>
      </w:r>
      <w:proofErr w:type="spellEnd"/>
      <w:r w:rsidRPr="00CF4C06">
        <w:rPr>
          <w:rFonts w:ascii="Trebuchet MS" w:hAnsi="Trebuchet MS"/>
          <w:color w:val="222222"/>
        </w:rPr>
        <w:t xml:space="preserve"> Lemonade Project, a Washington-based nonprofit organization, has the mission </w:t>
      </w:r>
    </w:p>
    <w:p w14:paraId="5A3CCAD5" w14:textId="28A5C2E1" w:rsidR="00926830" w:rsidRPr="00CF4C06" w:rsidRDefault="00926830" w:rsidP="00926830">
      <w:pPr>
        <w:shd w:val="clear" w:color="auto" w:fill="FFFFFF"/>
        <w:ind w:left="1620"/>
        <w:rPr>
          <w:rFonts w:ascii="Trebuchet MS" w:hAnsi="Trebuchet MS"/>
          <w:color w:val="222222"/>
        </w:rPr>
      </w:pPr>
      <w:r w:rsidRPr="00CF4C06">
        <w:rPr>
          <w:rFonts w:ascii="Trebuchet MS" w:hAnsi="Trebuchet MS"/>
          <w:color w:val="222222"/>
        </w:rPr>
        <w:t>“to educate, empower, and support those affected by breast cancer” an</w:t>
      </w:r>
      <w:r>
        <w:rPr>
          <w:rFonts w:ascii="Trebuchet MS" w:hAnsi="Trebuchet MS"/>
          <w:color w:val="222222"/>
        </w:rPr>
        <w:t xml:space="preserve">d is committed to working to address these gaps, </w:t>
      </w:r>
      <w:r w:rsidRPr="00CF4C06">
        <w:rPr>
          <w:rFonts w:ascii="Trebuchet MS" w:hAnsi="Trebuchet MS"/>
          <w:color w:val="222222"/>
        </w:rPr>
        <w:t>and aims to bring attention to both this important community health issue and to the disparities of women and people of color who are affected by this disease; and,</w:t>
      </w:r>
    </w:p>
    <w:p w14:paraId="3B2EBAC8" w14:textId="77777777" w:rsidR="00926830" w:rsidRDefault="00926830" w:rsidP="00926830">
      <w:pPr>
        <w:shd w:val="clear" w:color="auto" w:fill="FFFFFF"/>
        <w:rPr>
          <w:rFonts w:ascii="Trebuchet MS" w:hAnsi="Trebuchet MS"/>
          <w:color w:val="222222"/>
        </w:rPr>
      </w:pPr>
      <w:proofErr w:type="spellStart"/>
      <w:r w:rsidRPr="008810D4">
        <w:rPr>
          <w:rFonts w:ascii="Palace Script MT" w:hAnsi="Palace Script MT" w:cs="Courier New"/>
          <w:sz w:val="72"/>
          <w:szCs w:val="72"/>
        </w:rPr>
        <w:t>Whereas,</w:t>
      </w:r>
      <w:r w:rsidRPr="00CF4C06">
        <w:rPr>
          <w:rFonts w:ascii="Trebuchet MS" w:hAnsi="Trebuchet MS"/>
          <w:color w:val="222222"/>
        </w:rPr>
        <w:t>Breast</w:t>
      </w:r>
      <w:proofErr w:type="spellEnd"/>
      <w:r w:rsidRPr="00CF4C06">
        <w:rPr>
          <w:rFonts w:ascii="Trebuchet MS" w:hAnsi="Trebuchet MS"/>
          <w:color w:val="222222"/>
        </w:rPr>
        <w:t xml:space="preserve"> Cancer Awareness Month is an opportunity to unite the community and spread </w:t>
      </w:r>
    </w:p>
    <w:p w14:paraId="693E27F7" w14:textId="497F7EC2" w:rsidR="00926830" w:rsidRPr="00CF4C06" w:rsidRDefault="00926830" w:rsidP="00926830">
      <w:pPr>
        <w:shd w:val="clear" w:color="auto" w:fill="FFFFFF"/>
        <w:ind w:left="1530"/>
        <w:rPr>
          <w:rFonts w:ascii="Trebuchet MS" w:hAnsi="Trebuchet MS"/>
          <w:color w:val="222222"/>
        </w:rPr>
      </w:pPr>
      <w:r w:rsidRPr="00CF4C06">
        <w:rPr>
          <w:rFonts w:ascii="Trebuchet MS" w:hAnsi="Trebuchet MS"/>
          <w:color w:val="222222"/>
        </w:rPr>
        <w:t>the important message of early detection, screening and prevention to women and men in order to prevent additional diagnoses, or even breast cancer deaths;</w:t>
      </w:r>
    </w:p>
    <w:p w14:paraId="226DB2D1" w14:textId="77777777" w:rsidR="00926830" w:rsidRDefault="00926830" w:rsidP="00926830">
      <w:pPr>
        <w:shd w:val="clear" w:color="auto" w:fill="FFFFFF"/>
        <w:rPr>
          <w:rFonts w:ascii="Trebuchet MS" w:hAnsi="Trebuchet MS"/>
          <w:color w:val="222222"/>
        </w:rPr>
      </w:pPr>
      <w:r w:rsidRPr="00926830">
        <w:rPr>
          <w:rFonts w:ascii="Palace Script MT" w:hAnsi="Palace Script MT"/>
          <w:color w:val="222222"/>
          <w:sz w:val="72"/>
          <w:szCs w:val="72"/>
        </w:rPr>
        <w:t>Now, therefore,</w:t>
      </w:r>
      <w:r w:rsidRPr="00CF4C06">
        <w:rPr>
          <w:rFonts w:ascii="Trebuchet MS" w:hAnsi="Trebuchet MS"/>
          <w:b/>
          <w:bCs/>
          <w:color w:val="222222"/>
        </w:rPr>
        <w:t> </w:t>
      </w:r>
      <w:r>
        <w:rPr>
          <w:rFonts w:ascii="Trebuchet MS" w:hAnsi="Trebuchet MS"/>
          <w:color w:val="222222"/>
        </w:rPr>
        <w:t xml:space="preserve">I, Ted Wheeler, Mayor of the City of Portland, Oregon, the “City of Roses,” </w:t>
      </w:r>
    </w:p>
    <w:p w14:paraId="6CEE2E71" w14:textId="355DB4D4" w:rsidR="00926830" w:rsidRDefault="00926830" w:rsidP="00665577">
      <w:pPr>
        <w:shd w:val="clear" w:color="auto" w:fill="FFFFFF"/>
        <w:ind w:left="1440"/>
        <w:rPr>
          <w:rFonts w:ascii="Trebuchet MS" w:hAnsi="Trebuchet MS"/>
          <w:color w:val="222222"/>
        </w:rPr>
      </w:pPr>
      <w:r>
        <w:rPr>
          <w:rFonts w:ascii="Trebuchet MS" w:hAnsi="Trebuchet MS"/>
          <w:color w:val="222222"/>
        </w:rPr>
        <w:t xml:space="preserve"> </w:t>
      </w:r>
      <w:r>
        <w:rPr>
          <w:rFonts w:ascii="Trebuchet MS" w:hAnsi="Trebuchet MS"/>
          <w:color w:val="222222"/>
        </w:rPr>
        <w:t xml:space="preserve">do hereby proclaim October to be </w:t>
      </w:r>
    </w:p>
    <w:p w14:paraId="13944C8A" w14:textId="26C56880" w:rsidR="00926830" w:rsidRPr="00665577" w:rsidRDefault="00926830" w:rsidP="00665577">
      <w:pPr>
        <w:shd w:val="clear" w:color="auto" w:fill="FFFFFF"/>
        <w:jc w:val="center"/>
        <w:rPr>
          <w:rFonts w:ascii="Palace Script MT" w:hAnsi="Palace Script MT"/>
          <w:color w:val="222222"/>
          <w:sz w:val="72"/>
          <w:szCs w:val="72"/>
        </w:rPr>
      </w:pPr>
      <w:r w:rsidRPr="00926830">
        <w:rPr>
          <w:rFonts w:ascii="Palace Script MT" w:hAnsi="Palace Script MT"/>
          <w:color w:val="222222"/>
          <w:sz w:val="72"/>
          <w:szCs w:val="72"/>
        </w:rPr>
        <w:t>Breast Cancer Awareness Month</w:t>
      </w:r>
    </w:p>
    <w:p w14:paraId="041DD2C1" w14:textId="76770FA8" w:rsidR="00926830" w:rsidRPr="00BC4C00" w:rsidRDefault="00926830" w:rsidP="00665577">
      <w:pPr>
        <w:shd w:val="clear" w:color="auto" w:fill="FFFFFF"/>
        <w:jc w:val="center"/>
        <w:rPr>
          <w:rFonts w:ascii="Trebuchet MS" w:hAnsi="Trebuchet MS"/>
          <w:color w:val="222222"/>
        </w:rPr>
      </w:pPr>
      <w:r>
        <w:rPr>
          <w:rFonts w:ascii="Trebuchet MS" w:hAnsi="Trebuchet MS"/>
          <w:color w:val="222222"/>
        </w:rPr>
        <w:t>In Portland and encourage all residents to observe this month.</w:t>
      </w:r>
    </w:p>
    <w:p w14:paraId="072AE1BA" w14:textId="77777777" w:rsidR="00926830" w:rsidRDefault="00926830" w:rsidP="00926830"/>
    <w:p w14:paraId="22446D19" w14:textId="77777777" w:rsidR="00926830" w:rsidRPr="00DF2500" w:rsidRDefault="00926830" w:rsidP="00926830">
      <w:pPr>
        <w:jc w:val="center"/>
        <w:rPr>
          <w:rFonts w:ascii="BernhardMod BT" w:hAnsi="BernhardMod BT"/>
          <w:sz w:val="28"/>
          <w:szCs w:val="28"/>
        </w:rPr>
      </w:pPr>
    </w:p>
    <w:sectPr w:rsidR="00926830" w:rsidRPr="00DF2500" w:rsidSect="0044109D">
      <w:headerReference w:type="default" r:id="rId6"/>
      <w:pgSz w:w="12240" w:h="15840" w:code="1"/>
      <w:pgMar w:top="1770" w:right="720" w:bottom="1296" w:left="720" w:header="360" w:footer="2880" w:gutter="0"/>
      <w:paperSrc w:first="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AEDF8" w14:textId="77777777" w:rsidR="00F67CD2" w:rsidRDefault="00F67CD2" w:rsidP="00CC76B5">
      <w:r>
        <w:separator/>
      </w:r>
    </w:p>
  </w:endnote>
  <w:endnote w:type="continuationSeparator" w:id="0">
    <w:p w14:paraId="6F68D293" w14:textId="77777777" w:rsidR="00F67CD2" w:rsidRDefault="00F67CD2" w:rsidP="00CC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Volante BT">
    <w:altName w:val="Courier New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rnhard Modern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A946A" w14:textId="77777777" w:rsidR="00F67CD2" w:rsidRDefault="00F67CD2" w:rsidP="00CC76B5">
      <w:r>
        <w:separator/>
      </w:r>
    </w:p>
  </w:footnote>
  <w:footnote w:type="continuationSeparator" w:id="0">
    <w:p w14:paraId="6C738E23" w14:textId="77777777" w:rsidR="00F67CD2" w:rsidRDefault="00F67CD2" w:rsidP="00CC7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4B8D6" w14:textId="77777777" w:rsidR="00CC76B5" w:rsidRDefault="00382E88" w:rsidP="00CC76B5">
    <w:pPr>
      <w:pStyle w:val="Header"/>
      <w:jc w:val="center"/>
    </w:pPr>
    <w:r>
      <w:rPr>
        <w:noProof/>
      </w:rPr>
      <w:drawing>
        <wp:inline distT="0" distB="0" distL="0" distR="0" wp14:anchorId="5B224370" wp14:editId="4C81FCD3">
          <wp:extent cx="3472180" cy="1304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218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E3"/>
    <w:rsid w:val="0000321E"/>
    <w:rsid w:val="00040D83"/>
    <w:rsid w:val="00070075"/>
    <w:rsid w:val="00074B8D"/>
    <w:rsid w:val="00083D4A"/>
    <w:rsid w:val="00181424"/>
    <w:rsid w:val="00183035"/>
    <w:rsid w:val="001A43CA"/>
    <w:rsid w:val="001A6CC1"/>
    <w:rsid w:val="001B622A"/>
    <w:rsid w:val="001C21E9"/>
    <w:rsid w:val="001E2295"/>
    <w:rsid w:val="001E717E"/>
    <w:rsid w:val="002017F5"/>
    <w:rsid w:val="0020369A"/>
    <w:rsid w:val="00233FEE"/>
    <w:rsid w:val="002346C7"/>
    <w:rsid w:val="002A001C"/>
    <w:rsid w:val="002A4DF0"/>
    <w:rsid w:val="00382E88"/>
    <w:rsid w:val="003A4210"/>
    <w:rsid w:val="003B0DCE"/>
    <w:rsid w:val="003E0B43"/>
    <w:rsid w:val="00427510"/>
    <w:rsid w:val="0044109D"/>
    <w:rsid w:val="00461C7B"/>
    <w:rsid w:val="00470A66"/>
    <w:rsid w:val="00474C12"/>
    <w:rsid w:val="0048255F"/>
    <w:rsid w:val="00516927"/>
    <w:rsid w:val="00526430"/>
    <w:rsid w:val="0059404D"/>
    <w:rsid w:val="005D6426"/>
    <w:rsid w:val="006134F7"/>
    <w:rsid w:val="00634C5C"/>
    <w:rsid w:val="00665577"/>
    <w:rsid w:val="006B690A"/>
    <w:rsid w:val="006C4447"/>
    <w:rsid w:val="006C4FF7"/>
    <w:rsid w:val="006C6291"/>
    <w:rsid w:val="006C7692"/>
    <w:rsid w:val="006F2E3D"/>
    <w:rsid w:val="00723B5C"/>
    <w:rsid w:val="007A66C3"/>
    <w:rsid w:val="007C2C7E"/>
    <w:rsid w:val="007F0217"/>
    <w:rsid w:val="00805EED"/>
    <w:rsid w:val="008138DD"/>
    <w:rsid w:val="008810D4"/>
    <w:rsid w:val="00886C37"/>
    <w:rsid w:val="008C02F8"/>
    <w:rsid w:val="008F6349"/>
    <w:rsid w:val="00900F6D"/>
    <w:rsid w:val="009128E3"/>
    <w:rsid w:val="00926830"/>
    <w:rsid w:val="0093237E"/>
    <w:rsid w:val="00947868"/>
    <w:rsid w:val="00972683"/>
    <w:rsid w:val="00994E4B"/>
    <w:rsid w:val="00995F51"/>
    <w:rsid w:val="00995FB2"/>
    <w:rsid w:val="009B33E1"/>
    <w:rsid w:val="009B6360"/>
    <w:rsid w:val="00A26669"/>
    <w:rsid w:val="00AA3959"/>
    <w:rsid w:val="00AB35EE"/>
    <w:rsid w:val="00AC5861"/>
    <w:rsid w:val="00AF7996"/>
    <w:rsid w:val="00B022E3"/>
    <w:rsid w:val="00B041FB"/>
    <w:rsid w:val="00B07F7F"/>
    <w:rsid w:val="00B35AFB"/>
    <w:rsid w:val="00B411BD"/>
    <w:rsid w:val="00B7771B"/>
    <w:rsid w:val="00B87681"/>
    <w:rsid w:val="00BA4B86"/>
    <w:rsid w:val="00BA7B9A"/>
    <w:rsid w:val="00BB3B8D"/>
    <w:rsid w:val="00BD44AC"/>
    <w:rsid w:val="00BD6BAC"/>
    <w:rsid w:val="00C028AF"/>
    <w:rsid w:val="00C034CE"/>
    <w:rsid w:val="00C53CA5"/>
    <w:rsid w:val="00C639AA"/>
    <w:rsid w:val="00C746AC"/>
    <w:rsid w:val="00C977D5"/>
    <w:rsid w:val="00CA6841"/>
    <w:rsid w:val="00CC76B5"/>
    <w:rsid w:val="00D32C54"/>
    <w:rsid w:val="00D50C90"/>
    <w:rsid w:val="00DC628C"/>
    <w:rsid w:val="00DF2500"/>
    <w:rsid w:val="00E037F5"/>
    <w:rsid w:val="00E13CFF"/>
    <w:rsid w:val="00EA6A71"/>
    <w:rsid w:val="00EA7DEB"/>
    <w:rsid w:val="00EC76E8"/>
    <w:rsid w:val="00F33BC8"/>
    <w:rsid w:val="00F368FE"/>
    <w:rsid w:val="00F67CD2"/>
    <w:rsid w:val="00F9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ED5610"/>
  <w15:chartTrackingRefBased/>
  <w15:docId w15:val="{2C5F8F98-7808-4D74-A788-DD03EE5C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04" w:lineRule="exact"/>
      <w:jc w:val="center"/>
      <w:outlineLvl w:val="0"/>
    </w:pPr>
    <w:rPr>
      <w:rFonts w:ascii="ShelleyVolante BT" w:hAnsi="ShelleyVolante BT"/>
      <w:b/>
      <w:i/>
      <w:snapToGrid w:val="0"/>
      <w:sz w:val="44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04" w:lineRule="exact"/>
      <w:jc w:val="center"/>
      <w:outlineLvl w:val="1"/>
    </w:pPr>
    <w:rPr>
      <w:rFonts w:ascii="ShelleyVolante BT" w:hAnsi="ShelleyVolante BT"/>
      <w:b/>
      <w:i/>
      <w:sz w:val="6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ShelleyVolante BT" w:hAnsi="ShelleyVolante BT" w:cs="Courier New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tabs>
        <w:tab w:val="left" w:pos="-720"/>
        <w:tab w:val="left" w:pos="0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04" w:lineRule="exact"/>
      <w:ind w:left="1560"/>
    </w:pPr>
    <w:rPr>
      <w:rFonts w:ascii="Bernhard Modern Roman" w:hAnsi="Bernhard Modern Roman"/>
      <w:snapToGrid w:val="0"/>
      <w:sz w:val="28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main">
    <w:name w:val="main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C53CA5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qFormat/>
    <w:rsid w:val="00C53CA5"/>
    <w:rPr>
      <w:b/>
      <w:bCs/>
    </w:rPr>
  </w:style>
  <w:style w:type="paragraph" w:styleId="Header">
    <w:name w:val="header"/>
    <w:basedOn w:val="Normal"/>
    <w:link w:val="HeaderChar"/>
    <w:rsid w:val="00CC76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C76B5"/>
    <w:rPr>
      <w:sz w:val="24"/>
      <w:szCs w:val="24"/>
    </w:rPr>
  </w:style>
  <w:style w:type="paragraph" w:styleId="Footer">
    <w:name w:val="footer"/>
    <w:basedOn w:val="Normal"/>
    <w:link w:val="FooterChar"/>
    <w:rsid w:val="00CC76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C76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Whereas, much of the City of Portland’s honor, strength and stature can be attributed to the diversity of cultures and traditi</vt:lpstr>
    </vt:vector>
  </TitlesOfParts>
  <Company>City of Portland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Whereas, much of the City of Portland’s honor, strength and stature can be attributed to the diversity of cultures and traditi</dc:title>
  <dc:subject/>
  <dc:creator>Eale, Ocean</dc:creator>
  <cp:keywords/>
  <dc:description/>
  <cp:lastModifiedBy>Zolan, Ness</cp:lastModifiedBy>
  <cp:revision>4</cp:revision>
  <cp:lastPrinted>2021-08-24T15:21:00Z</cp:lastPrinted>
  <dcterms:created xsi:type="dcterms:W3CDTF">2021-10-19T15:41:00Z</dcterms:created>
  <dcterms:modified xsi:type="dcterms:W3CDTF">2021-10-19T15:52:00Z</dcterms:modified>
</cp:coreProperties>
</file>