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838A" w14:textId="77777777" w:rsidR="00AD2E45" w:rsidRDefault="00AD2E45" w:rsidP="00AD2E45">
      <w:pPr>
        <w:rPr>
          <w:b/>
          <w:bCs/>
          <w:color w:val="FF0000"/>
        </w:rPr>
      </w:pPr>
      <w:r w:rsidRPr="00AD2E45">
        <w:rPr>
          <w:b/>
          <w:bCs/>
          <w:color w:val="FF0000"/>
        </w:rPr>
        <w:t>USP004</w:t>
      </w:r>
      <w:r>
        <w:rPr>
          <w:b/>
          <w:bCs/>
          <w:color w:val="FF0000"/>
        </w:rPr>
        <w:t xml:space="preserve">13 </w:t>
      </w:r>
      <w:r w:rsidRPr="00AD2E45">
        <w:rPr>
          <w:b/>
          <w:bCs/>
          <w:color w:val="FF0000"/>
        </w:rPr>
        <w:t>(07-17-20)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(Required section 02410)</w:t>
      </w:r>
    </w:p>
    <w:p w14:paraId="28A2057F" w14:textId="77777777" w:rsidR="00AD2E45" w:rsidRDefault="00AD2E45" w:rsidP="00AD2E45">
      <w:pPr>
        <w:rPr>
          <w:b/>
          <w:bCs/>
          <w:color w:val="FF0000"/>
        </w:rPr>
      </w:pPr>
    </w:p>
    <w:p w14:paraId="6AB9B419" w14:textId="77777777" w:rsidR="00AD2E45" w:rsidRPr="00AD2E45" w:rsidRDefault="00AD2E45" w:rsidP="00AD2E45">
      <w:pPr>
        <w:rPr>
          <w:b/>
          <w:bCs/>
          <w:color w:val="FF0000"/>
        </w:rPr>
      </w:pPr>
    </w:p>
    <w:p w14:paraId="713F108D" w14:textId="77777777" w:rsidR="00F57A32" w:rsidRPr="00E90B9E" w:rsidRDefault="001911D5" w:rsidP="00E90B9E">
      <w:pPr>
        <w:pStyle w:val="Heading3"/>
      </w:pPr>
      <w:r w:rsidRPr="0043739C">
        <w:t>S</w:t>
      </w:r>
      <w:r>
        <w:t xml:space="preserve">ection </w:t>
      </w:r>
      <w:r w:rsidRPr="005232FD">
        <w:t>00413</w:t>
      </w:r>
      <w:r w:rsidRPr="0043739C">
        <w:t xml:space="preserve"> </w:t>
      </w:r>
      <w:r>
        <w:t>-</w:t>
      </w:r>
      <w:r w:rsidRPr="0043739C">
        <w:t xml:space="preserve"> P</w:t>
      </w:r>
      <w:r>
        <w:t>ipe Slip Lining</w:t>
      </w:r>
      <w:r w:rsidR="005232FD">
        <w:fldChar w:fldCharType="begin"/>
      </w:r>
      <w:r w:rsidR="005232FD">
        <w:instrText xml:space="preserve"> TC "</w:instrText>
      </w:r>
      <w:r w:rsidRPr="00FE33F7">
        <w:instrText>Section 00413 - Pipe Slip Lining</w:instrText>
      </w:r>
      <w:r w:rsidR="005232FD">
        <w:instrText xml:space="preserve">" \f C \l "2" </w:instrText>
      </w:r>
      <w:r w:rsidR="005232FD">
        <w:fldChar w:fldCharType="end"/>
      </w:r>
    </w:p>
    <w:p w14:paraId="1B6AD987" w14:textId="77777777" w:rsidR="00F57A32" w:rsidRDefault="00F57A32" w:rsidP="004057F5">
      <w:pPr>
        <w:rPr>
          <w:rFonts w:cs="Arial"/>
          <w:bCs/>
          <w:szCs w:val="22"/>
        </w:rPr>
      </w:pPr>
    </w:p>
    <w:p w14:paraId="6D27BD86" w14:textId="77777777" w:rsidR="00F57A32" w:rsidRDefault="00F57A32" w:rsidP="004057F5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Section 00413, which is not a Standard Specification, is included in t</w:t>
      </w:r>
      <w:r w:rsidR="00B565FA">
        <w:rPr>
          <w:rFonts w:cs="Arial"/>
          <w:bCs/>
          <w:szCs w:val="22"/>
        </w:rPr>
        <w:t>he Project by Special Provision</w:t>
      </w:r>
      <w:r>
        <w:rPr>
          <w:rFonts w:cs="Arial"/>
          <w:bCs/>
          <w:szCs w:val="22"/>
        </w:rPr>
        <w:t>.</w:t>
      </w:r>
    </w:p>
    <w:p w14:paraId="289EA156" w14:textId="77777777" w:rsidR="00F57A32" w:rsidRPr="0043739C" w:rsidRDefault="00F57A32" w:rsidP="004057F5">
      <w:pPr>
        <w:rPr>
          <w:rFonts w:cs="Arial"/>
          <w:bCs/>
          <w:szCs w:val="22"/>
        </w:rPr>
      </w:pPr>
    </w:p>
    <w:p w14:paraId="68A02A32" w14:textId="77777777" w:rsidR="00F57A32" w:rsidRPr="0043739C" w:rsidRDefault="00F57A32" w:rsidP="004057F5">
      <w:pPr>
        <w:jc w:val="center"/>
        <w:rPr>
          <w:rFonts w:cs="Arial"/>
          <w:b/>
          <w:bCs/>
          <w:szCs w:val="22"/>
        </w:rPr>
      </w:pPr>
      <w:r w:rsidRPr="0043739C">
        <w:rPr>
          <w:rFonts w:cs="Arial"/>
          <w:b/>
          <w:bCs/>
          <w:szCs w:val="22"/>
        </w:rPr>
        <w:t>Description</w:t>
      </w:r>
      <w:bookmarkStart w:id="0" w:name="_Toc21916809"/>
    </w:p>
    <w:p w14:paraId="637FA4B7" w14:textId="77777777" w:rsidR="00F57A32" w:rsidRPr="0043739C" w:rsidRDefault="00F57A32" w:rsidP="004057F5">
      <w:pPr>
        <w:jc w:val="both"/>
        <w:rPr>
          <w:rFonts w:cs="Arial"/>
          <w:szCs w:val="22"/>
        </w:rPr>
      </w:pPr>
    </w:p>
    <w:p w14:paraId="32DEF78B" w14:textId="77777777" w:rsidR="00F57A32" w:rsidRPr="0043739C" w:rsidRDefault="00F57A32" w:rsidP="004057F5">
      <w:pPr>
        <w:jc w:val="both"/>
        <w:rPr>
          <w:rFonts w:cs="Arial"/>
          <w:szCs w:val="22"/>
        </w:rPr>
      </w:pPr>
      <w:r w:rsidRPr="0043739C">
        <w:rPr>
          <w:rStyle w:val="DHStyleRef"/>
          <w:rFonts w:cs="Arial"/>
          <w:szCs w:val="22"/>
        </w:rPr>
        <w:t>00413.00</w:t>
      </w:r>
      <w:bookmarkEnd w:id="0"/>
      <w:r w:rsidRPr="0043739C">
        <w:rPr>
          <w:rFonts w:cs="Arial"/>
          <w:b/>
          <w:bCs/>
          <w:szCs w:val="22"/>
        </w:rPr>
        <w:tab/>
        <w:t xml:space="preserve">Scope </w:t>
      </w:r>
      <w:r w:rsidRPr="0043739C">
        <w:rPr>
          <w:rFonts w:cs="Arial"/>
          <w:bCs/>
          <w:szCs w:val="22"/>
        </w:rPr>
        <w:t>-</w:t>
      </w:r>
      <w:r w:rsidRPr="0043739C">
        <w:rPr>
          <w:rFonts w:cs="Arial"/>
          <w:szCs w:val="22"/>
        </w:rPr>
        <w:t xml:space="preserve"> This work consists of</w:t>
      </w:r>
      <w:r>
        <w:rPr>
          <w:rFonts w:cs="Arial"/>
          <w:szCs w:val="22"/>
        </w:rPr>
        <w:t xml:space="preserve"> rehabilitating existing pipes by</w:t>
      </w:r>
      <w:r w:rsidR="003501F5">
        <w:rPr>
          <w:rFonts w:cs="Arial"/>
          <w:szCs w:val="22"/>
        </w:rPr>
        <w:t xml:space="preserve"> </w:t>
      </w:r>
      <w:r w:rsidR="00C93651">
        <w:rPr>
          <w:rFonts w:cs="Arial"/>
          <w:szCs w:val="22"/>
        </w:rPr>
        <w:t>furnishing</w:t>
      </w:r>
      <w:r w:rsidR="00C93651" w:rsidRPr="0043739C">
        <w:rPr>
          <w:rFonts w:cs="Arial"/>
          <w:szCs w:val="22"/>
        </w:rPr>
        <w:t xml:space="preserve"> </w:t>
      </w:r>
      <w:r w:rsidRPr="0043739C">
        <w:rPr>
          <w:rFonts w:cs="Arial"/>
          <w:szCs w:val="22"/>
        </w:rPr>
        <w:t xml:space="preserve">and installing </w:t>
      </w:r>
      <w:r w:rsidR="003501F5">
        <w:rPr>
          <w:rFonts w:cs="Arial"/>
          <w:szCs w:val="22"/>
        </w:rPr>
        <w:t>p</w:t>
      </w:r>
      <w:r w:rsidRPr="0043739C">
        <w:rPr>
          <w:rFonts w:cs="Arial"/>
          <w:szCs w:val="22"/>
        </w:rPr>
        <w:t xml:space="preserve">ipe </w:t>
      </w:r>
      <w:r>
        <w:rPr>
          <w:rFonts w:cs="Arial"/>
          <w:szCs w:val="22"/>
        </w:rPr>
        <w:t>liner</w:t>
      </w:r>
      <w:r w:rsidR="004C0F8B">
        <w:rPr>
          <w:rFonts w:cs="Arial"/>
          <w:szCs w:val="22"/>
        </w:rPr>
        <w:t xml:space="preserve"> </w:t>
      </w:r>
      <w:r w:rsidRPr="0043739C">
        <w:rPr>
          <w:rFonts w:cs="Arial"/>
          <w:szCs w:val="22"/>
        </w:rPr>
        <w:t xml:space="preserve">by the </w:t>
      </w:r>
      <w:r>
        <w:rPr>
          <w:rFonts w:cs="Arial"/>
          <w:szCs w:val="22"/>
        </w:rPr>
        <w:t>s</w:t>
      </w:r>
      <w:r w:rsidRPr="0043739C">
        <w:rPr>
          <w:rFonts w:cs="Arial"/>
          <w:szCs w:val="22"/>
        </w:rPr>
        <w:t>lip</w:t>
      </w:r>
      <w:r w:rsidR="003501F5">
        <w:rPr>
          <w:rFonts w:cs="Arial"/>
          <w:szCs w:val="22"/>
        </w:rPr>
        <w:t xml:space="preserve"> </w:t>
      </w:r>
      <w:r w:rsidRPr="0043739C">
        <w:rPr>
          <w:rFonts w:cs="Arial"/>
          <w:szCs w:val="22"/>
        </w:rPr>
        <w:t>lining method and grouting the annular space between the host pipe and new pipe</w:t>
      </w:r>
      <w:r>
        <w:rPr>
          <w:rFonts w:cs="Arial"/>
          <w:szCs w:val="22"/>
        </w:rPr>
        <w:t>.</w:t>
      </w:r>
    </w:p>
    <w:p w14:paraId="2ECB5B06" w14:textId="77777777" w:rsidR="00F57A32" w:rsidRDefault="00F57A32" w:rsidP="004057F5">
      <w:pPr>
        <w:jc w:val="both"/>
        <w:rPr>
          <w:rFonts w:cs="Arial"/>
          <w:szCs w:val="22"/>
        </w:rPr>
      </w:pPr>
    </w:p>
    <w:p w14:paraId="4A6FD29D" w14:textId="77777777" w:rsidR="003501F5" w:rsidRDefault="00AB2DB3" w:rsidP="004057F5">
      <w:pPr>
        <w:jc w:val="both"/>
        <w:rPr>
          <w:rFonts w:cs="Arial"/>
          <w:szCs w:val="22"/>
        </w:rPr>
      </w:pPr>
      <w:r w:rsidRPr="003C250A">
        <w:rPr>
          <w:rFonts w:cs="Arial"/>
          <w:b/>
          <w:szCs w:val="22"/>
        </w:rPr>
        <w:t>00413.0</w:t>
      </w:r>
      <w:r w:rsidR="00FF4359">
        <w:rPr>
          <w:rFonts w:cs="Arial"/>
          <w:b/>
          <w:szCs w:val="22"/>
        </w:rPr>
        <w:t>2</w:t>
      </w:r>
      <w:r w:rsidR="003501F5" w:rsidRPr="003C250A">
        <w:rPr>
          <w:rFonts w:cs="Arial"/>
          <w:b/>
          <w:szCs w:val="22"/>
        </w:rPr>
        <w:tab/>
        <w:t>Submittals</w:t>
      </w:r>
      <w:r w:rsidR="00FF4359" w:rsidRPr="0043739C">
        <w:rPr>
          <w:rFonts w:cs="Arial"/>
          <w:bCs/>
          <w:szCs w:val="22"/>
        </w:rPr>
        <w:fldChar w:fldCharType="begin"/>
      </w:r>
      <w:r w:rsidR="00FF4359" w:rsidRPr="0043739C">
        <w:rPr>
          <w:rFonts w:cs="Arial"/>
          <w:bCs/>
          <w:szCs w:val="22"/>
        </w:rPr>
        <w:instrText xml:space="preserve"> C  "0041</w:instrText>
      </w:r>
      <w:r w:rsidR="00FF4359">
        <w:rPr>
          <w:rFonts w:cs="Arial"/>
          <w:bCs/>
          <w:szCs w:val="22"/>
        </w:rPr>
        <w:instrText>3</w:instrText>
      </w:r>
      <w:r w:rsidR="00FF4359" w:rsidRPr="0043739C">
        <w:rPr>
          <w:rFonts w:cs="Arial"/>
          <w:bCs/>
          <w:szCs w:val="22"/>
        </w:rPr>
        <w:instrText>.0</w:instrText>
      </w:r>
      <w:r w:rsidR="00FF4359">
        <w:rPr>
          <w:rFonts w:cs="Arial"/>
          <w:bCs/>
          <w:szCs w:val="22"/>
        </w:rPr>
        <w:instrText>2</w:instrText>
      </w:r>
      <w:r w:rsidR="00FF4359" w:rsidRPr="0043739C">
        <w:rPr>
          <w:rFonts w:cs="Arial"/>
          <w:bCs/>
          <w:szCs w:val="22"/>
        </w:rPr>
        <w:tab/>
      </w:r>
      <w:r w:rsidR="00FF4359">
        <w:rPr>
          <w:rFonts w:cs="Arial"/>
          <w:bCs/>
          <w:szCs w:val="22"/>
        </w:rPr>
        <w:instrText>Submittals</w:instrText>
      </w:r>
      <w:r w:rsidR="00FF4359" w:rsidRPr="0043739C">
        <w:rPr>
          <w:rFonts w:cs="Arial"/>
          <w:bCs/>
          <w:szCs w:val="22"/>
        </w:rPr>
        <w:instrText xml:space="preserve">" \f \l 3  </w:instrText>
      </w:r>
      <w:r w:rsidR="00FF4359" w:rsidRPr="0043739C">
        <w:rPr>
          <w:rFonts w:cs="Arial"/>
          <w:bCs/>
          <w:szCs w:val="22"/>
        </w:rPr>
        <w:fldChar w:fldCharType="end"/>
      </w:r>
      <w:r w:rsidR="003501F5">
        <w:rPr>
          <w:rFonts w:cs="Arial"/>
          <w:szCs w:val="22"/>
        </w:rPr>
        <w:t xml:space="preserve"> -</w:t>
      </w:r>
      <w:r w:rsidR="001619FA">
        <w:rPr>
          <w:rFonts w:cs="Arial"/>
          <w:szCs w:val="22"/>
        </w:rPr>
        <w:t xml:space="preserve"> Prior to initiating work, provide the following information</w:t>
      </w:r>
      <w:r>
        <w:rPr>
          <w:rFonts w:cs="Arial"/>
          <w:szCs w:val="22"/>
        </w:rPr>
        <w:t xml:space="preserve"> for review and approval by the Owner's Representative</w:t>
      </w:r>
      <w:r w:rsidR="001619FA">
        <w:rPr>
          <w:rFonts w:cs="Arial"/>
          <w:szCs w:val="22"/>
        </w:rPr>
        <w:t>:</w:t>
      </w:r>
    </w:p>
    <w:p w14:paraId="3EEFBE48" w14:textId="77777777" w:rsidR="001619FA" w:rsidRDefault="001619FA" w:rsidP="004057F5">
      <w:pPr>
        <w:jc w:val="both"/>
        <w:rPr>
          <w:rFonts w:cs="Arial"/>
          <w:szCs w:val="22"/>
        </w:rPr>
      </w:pPr>
    </w:p>
    <w:p w14:paraId="0E63A38E" w14:textId="77777777" w:rsidR="001619FA" w:rsidRPr="00AD2E45" w:rsidRDefault="001619FA" w:rsidP="00AD2E45">
      <w:pPr>
        <w:numPr>
          <w:ilvl w:val="0"/>
          <w:numId w:val="16"/>
        </w:numPr>
        <w:jc w:val="both"/>
        <w:rPr>
          <w:rFonts w:cs="Arial"/>
          <w:bCs/>
          <w:szCs w:val="22"/>
        </w:rPr>
      </w:pPr>
      <w:r w:rsidRPr="00AD2E45">
        <w:rPr>
          <w:rFonts w:cs="Arial"/>
          <w:bCs/>
          <w:szCs w:val="22"/>
        </w:rPr>
        <w:t>Pipe</w:t>
      </w:r>
      <w:r w:rsidR="00510809" w:rsidRPr="00AD2E45">
        <w:rPr>
          <w:rFonts w:cs="Arial"/>
          <w:bCs/>
          <w:szCs w:val="22"/>
        </w:rPr>
        <w:t xml:space="preserve"> </w:t>
      </w:r>
      <w:r w:rsidR="00036E33" w:rsidRPr="00AD2E45">
        <w:rPr>
          <w:rFonts w:cs="Arial"/>
          <w:bCs/>
          <w:szCs w:val="22"/>
        </w:rPr>
        <w:t>M</w:t>
      </w:r>
      <w:r w:rsidR="00510809" w:rsidRPr="00AD2E45">
        <w:rPr>
          <w:rFonts w:cs="Arial"/>
          <w:bCs/>
          <w:szCs w:val="22"/>
        </w:rPr>
        <w:t>aterials</w:t>
      </w:r>
      <w:r w:rsidR="00AD2E45">
        <w:rPr>
          <w:rFonts w:cs="Arial"/>
          <w:bCs/>
          <w:szCs w:val="22"/>
        </w:rPr>
        <w:t xml:space="preserve">, </w:t>
      </w:r>
      <w:r w:rsidR="00AB2DB3" w:rsidRPr="00AD2E45">
        <w:rPr>
          <w:rFonts w:cs="Arial"/>
          <w:bCs/>
          <w:szCs w:val="22"/>
        </w:rPr>
        <w:t>including</w:t>
      </w:r>
      <w:r w:rsidR="00510809" w:rsidRPr="00AD2E45">
        <w:rPr>
          <w:rFonts w:cs="Arial"/>
          <w:bCs/>
          <w:szCs w:val="22"/>
        </w:rPr>
        <w:t xml:space="preserve"> joining systems, connection methods, </w:t>
      </w:r>
      <w:r w:rsidR="00FF1EFF" w:rsidRPr="00AD2E45">
        <w:rPr>
          <w:rFonts w:cs="Arial"/>
          <w:bCs/>
          <w:szCs w:val="22"/>
        </w:rPr>
        <w:t xml:space="preserve">bead removal equipment and process, </w:t>
      </w:r>
      <w:r w:rsidR="00510809" w:rsidRPr="00AD2E45">
        <w:rPr>
          <w:rFonts w:cs="Arial"/>
          <w:bCs/>
          <w:szCs w:val="22"/>
        </w:rPr>
        <w:t>and manufacturer</w:t>
      </w:r>
      <w:r w:rsidR="00AB2DB3" w:rsidRPr="00AD2E45">
        <w:rPr>
          <w:rFonts w:cs="Arial"/>
          <w:bCs/>
          <w:szCs w:val="22"/>
        </w:rPr>
        <w:t>'</w:t>
      </w:r>
      <w:r w:rsidR="00510809" w:rsidRPr="00AD2E45">
        <w:rPr>
          <w:rFonts w:cs="Arial"/>
          <w:bCs/>
          <w:szCs w:val="22"/>
        </w:rPr>
        <w:t xml:space="preserve">s specifications and </w:t>
      </w:r>
      <w:r w:rsidR="00AB2DB3" w:rsidRPr="00AD2E45">
        <w:rPr>
          <w:rFonts w:cs="Arial"/>
          <w:bCs/>
          <w:szCs w:val="22"/>
        </w:rPr>
        <w:t xml:space="preserve">installation </w:t>
      </w:r>
      <w:r w:rsidR="00510809" w:rsidRPr="00AD2E45">
        <w:rPr>
          <w:rFonts w:cs="Arial"/>
          <w:bCs/>
          <w:szCs w:val="22"/>
        </w:rPr>
        <w:t>recommendations.</w:t>
      </w:r>
    </w:p>
    <w:p w14:paraId="1F86386F" w14:textId="77777777" w:rsidR="001619FA" w:rsidRPr="00AD2E45" w:rsidRDefault="001619FA" w:rsidP="004057F5">
      <w:pPr>
        <w:jc w:val="both"/>
        <w:rPr>
          <w:rFonts w:cs="Arial"/>
          <w:bCs/>
          <w:szCs w:val="22"/>
        </w:rPr>
      </w:pPr>
    </w:p>
    <w:p w14:paraId="7B2FB67D" w14:textId="77777777" w:rsidR="001619FA" w:rsidRPr="00AD2E45" w:rsidRDefault="001619FA" w:rsidP="00AD2E45">
      <w:pPr>
        <w:numPr>
          <w:ilvl w:val="0"/>
          <w:numId w:val="16"/>
        </w:numPr>
        <w:jc w:val="both"/>
        <w:rPr>
          <w:rFonts w:cs="Arial"/>
          <w:bCs/>
          <w:szCs w:val="22"/>
        </w:rPr>
      </w:pPr>
      <w:r w:rsidRPr="00AD2E45">
        <w:rPr>
          <w:rFonts w:cs="Arial"/>
          <w:bCs/>
          <w:szCs w:val="22"/>
        </w:rPr>
        <w:t xml:space="preserve">Grouting </w:t>
      </w:r>
      <w:r w:rsidR="00510809" w:rsidRPr="00AD2E45">
        <w:rPr>
          <w:rFonts w:cs="Arial"/>
          <w:bCs/>
          <w:szCs w:val="22"/>
        </w:rPr>
        <w:t>Plan</w:t>
      </w:r>
      <w:r w:rsidR="00AD2E45">
        <w:rPr>
          <w:rFonts w:cs="Arial"/>
          <w:bCs/>
          <w:szCs w:val="22"/>
        </w:rPr>
        <w:t>,</w:t>
      </w:r>
      <w:r w:rsidR="00510809" w:rsidRPr="00AD2E45">
        <w:rPr>
          <w:rFonts w:cs="Arial"/>
          <w:bCs/>
          <w:szCs w:val="22"/>
        </w:rPr>
        <w:t xml:space="preserve"> including details of grouting mixes, metho</w:t>
      </w:r>
      <w:r w:rsidR="00AB2DB3" w:rsidRPr="00AD2E45">
        <w:rPr>
          <w:rFonts w:cs="Arial"/>
          <w:bCs/>
          <w:szCs w:val="22"/>
        </w:rPr>
        <w:t xml:space="preserve">ds, and pressures, monitoring and recording equipment, pressure </w:t>
      </w:r>
      <w:r w:rsidR="003C250A" w:rsidRPr="00AD2E45">
        <w:rPr>
          <w:rFonts w:cs="Arial"/>
          <w:bCs/>
          <w:szCs w:val="22"/>
        </w:rPr>
        <w:t>gauge</w:t>
      </w:r>
      <w:r w:rsidR="00AB2DB3" w:rsidRPr="00AD2E45">
        <w:rPr>
          <w:rFonts w:cs="Arial"/>
          <w:bCs/>
          <w:szCs w:val="22"/>
        </w:rPr>
        <w:t xml:space="preserve"> calibration data, and methods for controlling grout pressure.</w:t>
      </w:r>
    </w:p>
    <w:p w14:paraId="7078D424" w14:textId="77777777" w:rsidR="001619FA" w:rsidRPr="00AD2E45" w:rsidRDefault="001619FA" w:rsidP="004057F5">
      <w:pPr>
        <w:jc w:val="both"/>
        <w:rPr>
          <w:rFonts w:cs="Arial"/>
          <w:bCs/>
          <w:szCs w:val="22"/>
        </w:rPr>
      </w:pPr>
    </w:p>
    <w:p w14:paraId="666F574C" w14:textId="77777777" w:rsidR="00510809" w:rsidRPr="00AD2E45" w:rsidRDefault="00510809" w:rsidP="00AD2E45">
      <w:pPr>
        <w:numPr>
          <w:ilvl w:val="0"/>
          <w:numId w:val="16"/>
        </w:numPr>
        <w:jc w:val="both"/>
        <w:rPr>
          <w:rFonts w:cs="Arial"/>
          <w:bCs/>
          <w:szCs w:val="22"/>
        </w:rPr>
      </w:pPr>
      <w:r w:rsidRPr="00AD2E45">
        <w:rPr>
          <w:rFonts w:cs="Arial"/>
          <w:bCs/>
          <w:szCs w:val="22"/>
        </w:rPr>
        <w:t xml:space="preserve">Diversion of Flow Plan according to </w:t>
      </w:r>
      <w:r w:rsidR="00AD2E45" w:rsidRPr="00AD2E45">
        <w:rPr>
          <w:rFonts w:cs="Arial"/>
          <w:bCs/>
          <w:szCs w:val="22"/>
        </w:rPr>
        <w:t>s</w:t>
      </w:r>
      <w:r w:rsidRPr="00AD2E45">
        <w:rPr>
          <w:rFonts w:cs="Arial"/>
          <w:bCs/>
          <w:szCs w:val="22"/>
        </w:rPr>
        <w:t>ection 00490</w:t>
      </w:r>
      <w:r w:rsidR="00036E33" w:rsidRPr="00AD2E45">
        <w:rPr>
          <w:rFonts w:cs="Arial"/>
          <w:bCs/>
          <w:szCs w:val="22"/>
        </w:rPr>
        <w:t>.</w:t>
      </w:r>
    </w:p>
    <w:p w14:paraId="5874DFF1" w14:textId="77777777" w:rsidR="00510809" w:rsidRPr="00AD2E45" w:rsidRDefault="00510809" w:rsidP="004057F5">
      <w:pPr>
        <w:jc w:val="both"/>
        <w:rPr>
          <w:rFonts w:cs="Arial"/>
          <w:bCs/>
          <w:szCs w:val="22"/>
        </w:rPr>
      </w:pPr>
    </w:p>
    <w:p w14:paraId="16BFF885" w14:textId="77777777" w:rsidR="001619FA" w:rsidRPr="00AD2E45" w:rsidRDefault="001619FA" w:rsidP="00AD2E45">
      <w:pPr>
        <w:numPr>
          <w:ilvl w:val="0"/>
          <w:numId w:val="16"/>
        </w:numPr>
        <w:jc w:val="both"/>
        <w:rPr>
          <w:rFonts w:cs="Arial"/>
          <w:bCs/>
          <w:szCs w:val="22"/>
        </w:rPr>
      </w:pPr>
      <w:r w:rsidRPr="00AD2E45">
        <w:rPr>
          <w:rFonts w:cs="Arial"/>
          <w:bCs/>
          <w:szCs w:val="22"/>
        </w:rPr>
        <w:t>Pipe Fusion System</w:t>
      </w:r>
      <w:r w:rsidR="00AD2E45">
        <w:rPr>
          <w:rFonts w:cs="Arial"/>
          <w:bCs/>
          <w:szCs w:val="22"/>
        </w:rPr>
        <w:t>,</w:t>
      </w:r>
      <w:r w:rsidR="00051ABB" w:rsidRPr="00AD2E45">
        <w:rPr>
          <w:rFonts w:cs="Arial"/>
          <w:bCs/>
          <w:szCs w:val="22"/>
        </w:rPr>
        <w:t xml:space="preserve"> including manufacturer name, model data, </w:t>
      </w:r>
      <w:r w:rsidR="00AB2DB3" w:rsidRPr="00AD2E45">
        <w:rPr>
          <w:rFonts w:cs="Arial"/>
          <w:bCs/>
          <w:szCs w:val="22"/>
        </w:rPr>
        <w:t xml:space="preserve">specifications, </w:t>
      </w:r>
      <w:r w:rsidR="00051ABB" w:rsidRPr="00AD2E45">
        <w:rPr>
          <w:rFonts w:cs="Arial"/>
          <w:bCs/>
          <w:szCs w:val="22"/>
        </w:rPr>
        <w:t xml:space="preserve">operating instructions, and </w:t>
      </w:r>
      <w:r w:rsidR="00AB2DB3" w:rsidRPr="00AD2E45">
        <w:rPr>
          <w:rFonts w:cs="Arial"/>
          <w:bCs/>
          <w:szCs w:val="22"/>
        </w:rPr>
        <w:t xml:space="preserve">operating </w:t>
      </w:r>
      <w:r w:rsidR="00051ABB" w:rsidRPr="00AD2E45">
        <w:rPr>
          <w:rFonts w:cs="Arial"/>
          <w:bCs/>
          <w:szCs w:val="22"/>
        </w:rPr>
        <w:t>personnel requirements.</w:t>
      </w:r>
    </w:p>
    <w:p w14:paraId="5DADC33B" w14:textId="77777777" w:rsidR="004C0F8B" w:rsidRPr="00AD2E45" w:rsidRDefault="004C0F8B" w:rsidP="004057F5">
      <w:pPr>
        <w:jc w:val="both"/>
        <w:rPr>
          <w:rFonts w:cs="Arial"/>
          <w:bCs/>
          <w:szCs w:val="22"/>
        </w:rPr>
      </w:pPr>
    </w:p>
    <w:p w14:paraId="6E27A21F" w14:textId="77777777" w:rsidR="004C0F8B" w:rsidRDefault="004C0F8B" w:rsidP="00AD2E45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AD2E45">
        <w:rPr>
          <w:rFonts w:cs="Arial"/>
          <w:bCs/>
          <w:szCs w:val="22"/>
        </w:rPr>
        <w:t>Pipe Fusion System Technician Certifications</w:t>
      </w:r>
      <w:r>
        <w:rPr>
          <w:rFonts w:cs="Arial"/>
          <w:szCs w:val="22"/>
        </w:rPr>
        <w:t xml:space="preserve"> demonstrating current successful training and experience on similar projects. </w:t>
      </w:r>
    </w:p>
    <w:p w14:paraId="01836A7D" w14:textId="77777777" w:rsidR="00567D7C" w:rsidRDefault="00567D7C" w:rsidP="004057F5">
      <w:pPr>
        <w:jc w:val="both"/>
        <w:rPr>
          <w:rFonts w:cs="Arial"/>
          <w:szCs w:val="22"/>
        </w:rPr>
      </w:pPr>
    </w:p>
    <w:p w14:paraId="2998EE31" w14:textId="77777777" w:rsidR="00F57A32" w:rsidRPr="0043739C" w:rsidRDefault="00F57A32" w:rsidP="004057F5">
      <w:pPr>
        <w:jc w:val="center"/>
        <w:rPr>
          <w:rFonts w:cs="Arial"/>
          <w:b/>
          <w:szCs w:val="22"/>
        </w:rPr>
      </w:pPr>
      <w:r w:rsidRPr="0043739C">
        <w:rPr>
          <w:rFonts w:cs="Arial"/>
          <w:b/>
          <w:szCs w:val="22"/>
        </w:rPr>
        <w:t>Materials</w:t>
      </w:r>
    </w:p>
    <w:p w14:paraId="6AF68ACB" w14:textId="77777777" w:rsidR="00F57A32" w:rsidRPr="0043739C" w:rsidRDefault="00F57A32" w:rsidP="004057F5">
      <w:pPr>
        <w:jc w:val="both"/>
        <w:rPr>
          <w:rFonts w:cs="Arial"/>
          <w:bCs/>
          <w:szCs w:val="22"/>
        </w:rPr>
      </w:pPr>
    </w:p>
    <w:p w14:paraId="0F376D8C" w14:textId="77777777" w:rsidR="00F57A32" w:rsidRDefault="00F57A32" w:rsidP="004057F5">
      <w:pPr>
        <w:jc w:val="both"/>
        <w:rPr>
          <w:rFonts w:cs="Arial"/>
          <w:szCs w:val="22"/>
        </w:rPr>
      </w:pPr>
      <w:r w:rsidRPr="0043739C">
        <w:rPr>
          <w:rStyle w:val="DHStyleRef"/>
          <w:rFonts w:cs="Arial"/>
          <w:szCs w:val="22"/>
        </w:rPr>
        <w:t>00413.10</w:t>
      </w:r>
      <w:r w:rsidRPr="0043739C">
        <w:rPr>
          <w:rFonts w:cs="Arial"/>
          <w:b/>
          <w:bCs/>
          <w:szCs w:val="22"/>
        </w:rPr>
        <w:tab/>
      </w:r>
      <w:r w:rsidR="003501F5">
        <w:rPr>
          <w:rFonts w:cs="Arial"/>
          <w:b/>
          <w:bCs/>
          <w:szCs w:val="22"/>
        </w:rPr>
        <w:t>Materials</w:t>
      </w:r>
      <w:r w:rsidRPr="0043739C">
        <w:rPr>
          <w:rFonts w:cs="Arial"/>
          <w:bCs/>
          <w:szCs w:val="22"/>
        </w:rPr>
        <w:fldChar w:fldCharType="begin"/>
      </w:r>
      <w:r w:rsidRPr="0043739C">
        <w:rPr>
          <w:rFonts w:cs="Arial"/>
          <w:bCs/>
          <w:szCs w:val="22"/>
        </w:rPr>
        <w:instrText xml:space="preserve"> C  "</w:instrText>
      </w:r>
      <w:bookmarkStart w:id="1" w:name="_Toc147642668"/>
      <w:bookmarkStart w:id="2" w:name="_Toc147727755"/>
      <w:bookmarkStart w:id="3" w:name="_Toc147731637"/>
      <w:bookmarkStart w:id="4" w:name="_Toc148922808"/>
      <w:bookmarkStart w:id="5" w:name="_Toc158788855"/>
      <w:bookmarkStart w:id="6" w:name="_Toc158805869"/>
      <w:bookmarkStart w:id="7" w:name="_Toc158806147"/>
      <w:bookmarkStart w:id="8" w:name="_Toc158870304"/>
      <w:bookmarkStart w:id="9" w:name="_Toc158870731"/>
      <w:bookmarkStart w:id="10" w:name="_Toc158878998"/>
      <w:bookmarkStart w:id="11" w:name="_Toc168887362"/>
      <w:bookmarkStart w:id="12" w:name="_Toc247687669"/>
      <w:bookmarkStart w:id="13" w:name="_Toc269105906"/>
      <w:r w:rsidRPr="0043739C">
        <w:rPr>
          <w:rFonts w:cs="Arial"/>
          <w:bCs/>
          <w:szCs w:val="22"/>
        </w:rPr>
        <w:instrText>0041</w:instrText>
      </w:r>
      <w:r>
        <w:rPr>
          <w:rFonts w:cs="Arial"/>
          <w:bCs/>
          <w:szCs w:val="22"/>
        </w:rPr>
        <w:instrText>3</w:instrText>
      </w:r>
      <w:r w:rsidRPr="0043739C">
        <w:rPr>
          <w:rFonts w:cs="Arial"/>
          <w:bCs/>
          <w:szCs w:val="22"/>
        </w:rPr>
        <w:instrText>.10</w:instrText>
      </w:r>
      <w:r w:rsidRPr="0043739C">
        <w:rPr>
          <w:rFonts w:cs="Arial"/>
          <w:bCs/>
          <w:szCs w:val="22"/>
        </w:rPr>
        <w:tab/>
        <w:instrText>Pipe</w:instrTex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3739C">
        <w:rPr>
          <w:rFonts w:cs="Arial"/>
          <w:bCs/>
          <w:szCs w:val="22"/>
        </w:rPr>
        <w:instrText xml:space="preserve">" \f \l 3  </w:instrText>
      </w:r>
      <w:r w:rsidRPr="0043739C">
        <w:rPr>
          <w:rFonts w:cs="Arial"/>
          <w:bCs/>
          <w:szCs w:val="22"/>
        </w:rPr>
        <w:fldChar w:fldCharType="end"/>
      </w:r>
      <w:r w:rsidRPr="0043739C">
        <w:rPr>
          <w:rFonts w:cs="Arial"/>
          <w:bCs/>
          <w:szCs w:val="22"/>
        </w:rPr>
        <w:t xml:space="preserve"> -</w:t>
      </w:r>
      <w:r w:rsidRPr="0043739C">
        <w:rPr>
          <w:rFonts w:cs="Arial"/>
          <w:szCs w:val="22"/>
        </w:rPr>
        <w:t xml:space="preserve"> </w:t>
      </w:r>
      <w:r w:rsidRPr="00A916EC">
        <w:rPr>
          <w:rFonts w:cs="Arial"/>
          <w:szCs w:val="22"/>
        </w:rPr>
        <w:t>Furnish</w:t>
      </w:r>
      <w:r w:rsidRPr="0043739C">
        <w:rPr>
          <w:rFonts w:cs="Arial"/>
          <w:szCs w:val="22"/>
        </w:rPr>
        <w:t xml:space="preserve"> </w:t>
      </w:r>
      <w:r w:rsidR="003501F5">
        <w:rPr>
          <w:rFonts w:cs="Arial"/>
          <w:szCs w:val="22"/>
        </w:rPr>
        <w:t>materials meeting the following requirements</w:t>
      </w:r>
    </w:p>
    <w:p w14:paraId="5C723CFE" w14:textId="77777777" w:rsidR="003501F5" w:rsidRDefault="003501F5" w:rsidP="004057F5">
      <w:pPr>
        <w:jc w:val="both"/>
        <w:rPr>
          <w:rFonts w:cs="Arial"/>
          <w:szCs w:val="22"/>
        </w:rPr>
      </w:pPr>
    </w:p>
    <w:p w14:paraId="259AD1C3" w14:textId="77777777" w:rsidR="003501F5" w:rsidRPr="003501F5" w:rsidRDefault="003501F5" w:rsidP="004057F5">
      <w:pPr>
        <w:tabs>
          <w:tab w:val="right" w:leader="dot" w:pos="8640"/>
        </w:tabs>
        <w:ind w:left="576"/>
        <w:jc w:val="both"/>
        <w:rPr>
          <w:rFonts w:cs="Arial"/>
          <w:szCs w:val="22"/>
          <w:lang w:val="fr-FR"/>
        </w:rPr>
      </w:pPr>
      <w:r w:rsidRPr="003501F5">
        <w:rPr>
          <w:rFonts w:cs="Arial"/>
          <w:szCs w:val="22"/>
          <w:lang w:val="fr-FR"/>
        </w:rPr>
        <w:t xml:space="preserve">Commercial Grade </w:t>
      </w:r>
      <w:r w:rsidRPr="00AB2DB3">
        <w:rPr>
          <w:rFonts w:cs="Arial"/>
          <w:szCs w:val="22"/>
        </w:rPr>
        <w:t>Concrete</w:t>
      </w:r>
      <w:r w:rsidRPr="003501F5">
        <w:rPr>
          <w:rFonts w:cs="Arial"/>
          <w:szCs w:val="22"/>
          <w:lang w:val="fr-FR"/>
        </w:rPr>
        <w:tab/>
        <w:t>00440</w:t>
      </w:r>
    </w:p>
    <w:p w14:paraId="3F6DF87C" w14:textId="77777777" w:rsidR="003501F5" w:rsidRDefault="003501F5" w:rsidP="004057F5">
      <w:pPr>
        <w:tabs>
          <w:tab w:val="right" w:leader="dot" w:pos="8640"/>
        </w:tabs>
        <w:ind w:left="576"/>
        <w:jc w:val="both"/>
        <w:rPr>
          <w:rFonts w:cs="Arial"/>
          <w:szCs w:val="22"/>
        </w:rPr>
      </w:pPr>
      <w:r w:rsidRPr="004057F5">
        <w:rPr>
          <w:rFonts w:cs="Arial"/>
          <w:szCs w:val="22"/>
        </w:rPr>
        <w:t xml:space="preserve">HDPE </w:t>
      </w:r>
      <w:r w:rsidR="005C736B" w:rsidRPr="004057F5">
        <w:rPr>
          <w:rFonts w:cs="Arial"/>
          <w:szCs w:val="22"/>
        </w:rPr>
        <w:t>P</w:t>
      </w:r>
      <w:r w:rsidRPr="004057F5">
        <w:rPr>
          <w:rFonts w:cs="Arial"/>
          <w:szCs w:val="22"/>
        </w:rPr>
        <w:t>ipe</w:t>
      </w:r>
      <w:r w:rsidRPr="004057F5">
        <w:rPr>
          <w:rFonts w:cs="Arial"/>
          <w:szCs w:val="22"/>
        </w:rPr>
        <w:tab/>
        <w:t>02410</w:t>
      </w:r>
    </w:p>
    <w:p w14:paraId="78E2944B" w14:textId="77777777" w:rsidR="00B95101" w:rsidRDefault="00B95101" w:rsidP="004057F5">
      <w:pPr>
        <w:tabs>
          <w:tab w:val="right" w:leader="dot" w:pos="8640"/>
        </w:tabs>
        <w:ind w:left="576"/>
        <w:jc w:val="both"/>
        <w:rPr>
          <w:rFonts w:cs="Arial"/>
          <w:szCs w:val="22"/>
        </w:rPr>
      </w:pPr>
      <w:r>
        <w:rPr>
          <w:rFonts w:cs="Arial"/>
          <w:szCs w:val="22"/>
        </w:rPr>
        <w:t>PVC Pipe</w:t>
      </w:r>
      <w:r>
        <w:rPr>
          <w:rFonts w:cs="Arial"/>
          <w:szCs w:val="22"/>
        </w:rPr>
        <w:tab/>
        <w:t>02410</w:t>
      </w:r>
    </w:p>
    <w:p w14:paraId="27600CFD" w14:textId="77777777" w:rsidR="00B95101" w:rsidRPr="004057F5" w:rsidRDefault="00B95101" w:rsidP="004057F5">
      <w:pPr>
        <w:tabs>
          <w:tab w:val="right" w:leader="dot" w:pos="8640"/>
        </w:tabs>
        <w:ind w:left="576"/>
        <w:jc w:val="both"/>
        <w:rPr>
          <w:rFonts w:cs="Arial"/>
          <w:szCs w:val="22"/>
        </w:rPr>
      </w:pPr>
      <w:r w:rsidRPr="00AD2E45">
        <w:rPr>
          <w:rFonts w:cs="Arial"/>
          <w:szCs w:val="22"/>
        </w:rPr>
        <w:t>Fiber Reinforced Pipe (FRP)</w:t>
      </w:r>
      <w:r w:rsidRPr="00AD2E45">
        <w:rPr>
          <w:rFonts w:cs="Arial"/>
          <w:szCs w:val="22"/>
        </w:rPr>
        <w:tab/>
      </w:r>
      <w:r w:rsidR="00AD2E45">
        <w:rPr>
          <w:rFonts w:cs="Arial"/>
          <w:szCs w:val="22"/>
        </w:rPr>
        <w:t>02410</w:t>
      </w:r>
    </w:p>
    <w:p w14:paraId="2ADF169C" w14:textId="77777777" w:rsidR="003501F5" w:rsidRDefault="003501F5" w:rsidP="004057F5">
      <w:pPr>
        <w:tabs>
          <w:tab w:val="right" w:leader="dot" w:pos="8640"/>
        </w:tabs>
        <w:ind w:left="576"/>
        <w:jc w:val="both"/>
        <w:rPr>
          <w:rFonts w:cs="Arial"/>
          <w:szCs w:val="22"/>
        </w:rPr>
      </w:pPr>
      <w:r w:rsidRPr="004057F5">
        <w:rPr>
          <w:rFonts w:cs="Arial"/>
          <w:szCs w:val="22"/>
        </w:rPr>
        <w:t>Grout</w:t>
      </w:r>
      <w:r w:rsidRPr="004057F5">
        <w:rPr>
          <w:rFonts w:cs="Arial"/>
          <w:szCs w:val="22"/>
        </w:rPr>
        <w:tab/>
        <w:t>02080</w:t>
      </w:r>
    </w:p>
    <w:p w14:paraId="4B732A33" w14:textId="77777777" w:rsidR="005232FD" w:rsidRDefault="005232FD" w:rsidP="005232FD">
      <w:pPr>
        <w:jc w:val="center"/>
      </w:pPr>
      <w:bookmarkStart w:id="14" w:name="_Toc21916820"/>
    </w:p>
    <w:p w14:paraId="1C26C3F7" w14:textId="77777777" w:rsidR="00567D7C" w:rsidRPr="005232FD" w:rsidRDefault="00567D7C" w:rsidP="005232FD">
      <w:pPr>
        <w:jc w:val="center"/>
        <w:rPr>
          <w:rStyle w:val="DHStyleRef"/>
          <w:rFonts w:cs="Arial"/>
          <w:b w:val="0"/>
          <w:i/>
          <w:szCs w:val="22"/>
        </w:rPr>
      </w:pPr>
      <w:r w:rsidRPr="005232FD">
        <w:rPr>
          <w:b/>
        </w:rPr>
        <w:t>Equipment</w:t>
      </w:r>
    </w:p>
    <w:p w14:paraId="1638A19E" w14:textId="77777777" w:rsidR="00567D7C" w:rsidRDefault="00567D7C" w:rsidP="004057F5"/>
    <w:p w14:paraId="159CD76F" w14:textId="77777777" w:rsidR="00567D7C" w:rsidRDefault="00567D7C" w:rsidP="004057F5">
      <w:r w:rsidRPr="001619FA">
        <w:rPr>
          <w:b/>
        </w:rPr>
        <w:t>00413.20</w:t>
      </w:r>
      <w:r w:rsidRPr="001619FA">
        <w:rPr>
          <w:b/>
        </w:rPr>
        <w:tab/>
      </w:r>
      <w:r w:rsidR="003C250A" w:rsidRPr="001619FA">
        <w:rPr>
          <w:b/>
        </w:rPr>
        <w:t>Pipe Fusion</w:t>
      </w:r>
      <w:r w:rsidR="00A827AB" w:rsidRPr="001619FA">
        <w:rPr>
          <w:b/>
        </w:rPr>
        <w:t xml:space="preserve"> </w:t>
      </w:r>
      <w:r w:rsidRPr="001619FA">
        <w:rPr>
          <w:b/>
        </w:rPr>
        <w:t xml:space="preserve">System </w:t>
      </w:r>
      <w:r w:rsidRPr="00036E33">
        <w:t>-</w:t>
      </w:r>
      <w:r w:rsidR="006665FE">
        <w:t xml:space="preserve"> </w:t>
      </w:r>
      <w:r w:rsidR="001619FA">
        <w:t xml:space="preserve">Use </w:t>
      </w:r>
      <w:r w:rsidR="006665FE">
        <w:t xml:space="preserve">a pipe fusion system compatible with the pipe </w:t>
      </w:r>
      <w:r w:rsidR="003C250A">
        <w:t>material being</w:t>
      </w:r>
      <w:r w:rsidR="006665FE">
        <w:t xml:space="preserve"> used</w:t>
      </w:r>
      <w:r w:rsidR="00E67FCC">
        <w:t>.</w:t>
      </w:r>
    </w:p>
    <w:p w14:paraId="3D01772B" w14:textId="77777777" w:rsidR="00567D7C" w:rsidRDefault="00567D7C" w:rsidP="004057F5"/>
    <w:p w14:paraId="7C458F26" w14:textId="77777777" w:rsidR="00567D7C" w:rsidRPr="00567D7C" w:rsidRDefault="00567D7C" w:rsidP="004057F5">
      <w:pPr>
        <w:jc w:val="center"/>
        <w:rPr>
          <w:b/>
        </w:rPr>
      </w:pPr>
      <w:r w:rsidRPr="00567D7C">
        <w:rPr>
          <w:b/>
        </w:rPr>
        <w:t>Personnel</w:t>
      </w:r>
    </w:p>
    <w:p w14:paraId="13919F8A" w14:textId="77777777" w:rsidR="00567D7C" w:rsidRDefault="00567D7C" w:rsidP="004057F5"/>
    <w:p w14:paraId="54A238FD" w14:textId="77777777" w:rsidR="00567D7C" w:rsidRPr="00567D7C" w:rsidRDefault="00567D7C" w:rsidP="004057F5">
      <w:r w:rsidRPr="001619FA">
        <w:rPr>
          <w:b/>
        </w:rPr>
        <w:t>00413.30</w:t>
      </w:r>
      <w:r w:rsidRPr="001619FA">
        <w:rPr>
          <w:b/>
        </w:rPr>
        <w:tab/>
        <w:t xml:space="preserve">Pipe </w:t>
      </w:r>
      <w:r w:rsidR="00A827AB" w:rsidRPr="001619FA">
        <w:rPr>
          <w:b/>
        </w:rPr>
        <w:t xml:space="preserve">Fusion </w:t>
      </w:r>
      <w:r w:rsidRPr="001619FA">
        <w:rPr>
          <w:b/>
        </w:rPr>
        <w:t>Technician</w:t>
      </w:r>
      <w:r w:rsidR="00036E33">
        <w:rPr>
          <w:b/>
        </w:rPr>
        <w:fldChar w:fldCharType="begin"/>
      </w:r>
      <w:r w:rsidR="00036E33">
        <w:instrText xml:space="preserve"> T "</w:instrText>
      </w:r>
      <w:r w:rsidR="00036E33" w:rsidRPr="00036E33">
        <w:instrText>00413.30</w:instrText>
      </w:r>
      <w:r w:rsidR="00036E33" w:rsidRPr="00036E33">
        <w:tab/>
        <w:instrText>Pipe Fusion Technician</w:instrText>
      </w:r>
      <w:r w:rsidR="00036E33">
        <w:instrText xml:space="preserve">" \f C \l "3" </w:instrText>
      </w:r>
      <w:r w:rsidR="00036E33">
        <w:rPr>
          <w:b/>
        </w:rPr>
        <w:fldChar w:fldCharType="end"/>
      </w:r>
      <w:r w:rsidRPr="001619FA">
        <w:rPr>
          <w:b/>
        </w:rPr>
        <w:t xml:space="preserve"> </w:t>
      </w:r>
      <w:r w:rsidRPr="00036E33">
        <w:t>-</w:t>
      </w:r>
      <w:r>
        <w:t xml:space="preserve"> </w:t>
      </w:r>
      <w:r w:rsidR="001619FA">
        <w:t>Use personnel that have been trained and certifie</w:t>
      </w:r>
      <w:r w:rsidR="00E67FCC">
        <w:t xml:space="preserve">d, per section </w:t>
      </w:r>
      <w:r w:rsidR="00E67FCC">
        <w:rPr>
          <w:rFonts w:cs="Arial"/>
          <w:szCs w:val="22"/>
        </w:rPr>
        <w:t>00445.</w:t>
      </w:r>
      <w:r w:rsidR="00BD747F">
        <w:rPr>
          <w:rFonts w:cs="Arial"/>
          <w:szCs w:val="22"/>
        </w:rPr>
        <w:t>30</w:t>
      </w:r>
      <w:r w:rsidR="00E67FCC">
        <w:rPr>
          <w:rFonts w:cs="Arial"/>
          <w:szCs w:val="22"/>
        </w:rPr>
        <w:t>.</w:t>
      </w:r>
    </w:p>
    <w:p w14:paraId="6E71232A" w14:textId="77777777" w:rsidR="00F57A32" w:rsidRPr="0043739C" w:rsidRDefault="00F57A32" w:rsidP="004057F5">
      <w:pPr>
        <w:jc w:val="both"/>
        <w:rPr>
          <w:rFonts w:cs="Arial"/>
          <w:szCs w:val="22"/>
        </w:rPr>
      </w:pPr>
    </w:p>
    <w:p w14:paraId="055EF99F" w14:textId="77777777" w:rsidR="00F57A32" w:rsidRPr="0043739C" w:rsidRDefault="00F57A32" w:rsidP="004057F5">
      <w:pPr>
        <w:jc w:val="center"/>
        <w:rPr>
          <w:rFonts w:cs="Arial"/>
          <w:b/>
          <w:szCs w:val="22"/>
        </w:rPr>
      </w:pPr>
      <w:r w:rsidRPr="0043739C">
        <w:rPr>
          <w:rFonts w:cs="Arial"/>
          <w:b/>
          <w:szCs w:val="22"/>
        </w:rPr>
        <w:t>Construction</w:t>
      </w:r>
    </w:p>
    <w:p w14:paraId="279B09E0" w14:textId="77777777" w:rsidR="00F57A32" w:rsidRPr="0043739C" w:rsidRDefault="00F57A32" w:rsidP="004057F5">
      <w:pPr>
        <w:jc w:val="both"/>
        <w:rPr>
          <w:rFonts w:cs="Arial"/>
          <w:szCs w:val="22"/>
        </w:rPr>
      </w:pPr>
    </w:p>
    <w:p w14:paraId="01D6AA4C" w14:textId="77777777" w:rsidR="00F57A32" w:rsidRPr="0043739C" w:rsidRDefault="00F57A32" w:rsidP="004057F5">
      <w:pPr>
        <w:keepLines/>
        <w:jc w:val="both"/>
        <w:rPr>
          <w:rFonts w:cs="Arial"/>
          <w:szCs w:val="22"/>
        </w:rPr>
      </w:pPr>
      <w:r w:rsidRPr="0043739C">
        <w:rPr>
          <w:rStyle w:val="DHStyleRef"/>
          <w:rFonts w:cs="Arial"/>
          <w:szCs w:val="22"/>
        </w:rPr>
        <w:t>0041</w:t>
      </w:r>
      <w:r>
        <w:rPr>
          <w:rStyle w:val="DHStyleRef"/>
          <w:rFonts w:cs="Arial"/>
          <w:szCs w:val="22"/>
        </w:rPr>
        <w:t>3</w:t>
      </w:r>
      <w:r w:rsidRPr="0043739C">
        <w:rPr>
          <w:rStyle w:val="DHStyleRef"/>
          <w:rFonts w:cs="Arial"/>
          <w:szCs w:val="22"/>
        </w:rPr>
        <w:t>.40</w:t>
      </w:r>
      <w:r w:rsidRPr="0043739C">
        <w:rPr>
          <w:rFonts w:cs="Arial"/>
          <w:b/>
          <w:bCs/>
          <w:szCs w:val="22"/>
        </w:rPr>
        <w:tab/>
      </w:r>
      <w:bookmarkStart w:id="15" w:name="_Toc21916821"/>
      <w:bookmarkEnd w:id="14"/>
      <w:r w:rsidRPr="0043739C">
        <w:rPr>
          <w:rFonts w:cs="Arial"/>
          <w:b/>
          <w:bCs/>
          <w:szCs w:val="22"/>
        </w:rPr>
        <w:t>Preparation</w:t>
      </w:r>
      <w:bookmarkEnd w:id="15"/>
      <w:r w:rsidRPr="0043739C">
        <w:rPr>
          <w:rFonts w:cs="Arial"/>
          <w:b/>
          <w:bCs/>
          <w:szCs w:val="22"/>
        </w:rPr>
        <w:t xml:space="preserve"> </w:t>
      </w:r>
      <w:r w:rsidRPr="0043739C">
        <w:rPr>
          <w:rFonts w:cs="Arial"/>
          <w:bCs/>
          <w:szCs w:val="22"/>
        </w:rPr>
        <w:fldChar w:fldCharType="begin"/>
      </w:r>
      <w:r w:rsidRPr="0043739C">
        <w:rPr>
          <w:rFonts w:cs="Arial"/>
          <w:bCs/>
          <w:szCs w:val="22"/>
        </w:rPr>
        <w:instrText xml:space="preserve"> C  "</w:instrText>
      </w:r>
      <w:bookmarkStart w:id="16" w:name="_Toc147642674"/>
      <w:bookmarkStart w:id="17" w:name="_Toc147727761"/>
      <w:bookmarkStart w:id="18" w:name="_Toc147731643"/>
      <w:bookmarkStart w:id="19" w:name="_Toc148922814"/>
      <w:bookmarkStart w:id="20" w:name="_Toc158788862"/>
      <w:bookmarkStart w:id="21" w:name="_Toc158805876"/>
      <w:bookmarkStart w:id="22" w:name="_Toc158806154"/>
      <w:bookmarkStart w:id="23" w:name="_Toc158870311"/>
      <w:bookmarkStart w:id="24" w:name="_Toc158870738"/>
      <w:bookmarkStart w:id="25" w:name="_Toc158879005"/>
      <w:bookmarkStart w:id="26" w:name="_Toc168887369"/>
      <w:bookmarkStart w:id="27" w:name="_Toc247687676"/>
      <w:bookmarkStart w:id="28" w:name="_Toc269105916"/>
      <w:r w:rsidRPr="0043739C">
        <w:rPr>
          <w:rFonts w:cs="Arial"/>
          <w:bCs/>
          <w:szCs w:val="22"/>
        </w:rPr>
        <w:instrText>0041</w:instrText>
      </w:r>
      <w:r>
        <w:rPr>
          <w:rFonts w:cs="Arial"/>
          <w:bCs/>
          <w:szCs w:val="22"/>
        </w:rPr>
        <w:instrText>3</w:instrText>
      </w:r>
      <w:r w:rsidRPr="0043739C">
        <w:rPr>
          <w:rFonts w:cs="Arial"/>
          <w:bCs/>
          <w:szCs w:val="22"/>
        </w:rPr>
        <w:instrText>.4</w:instrText>
      </w:r>
      <w:r w:rsidR="00FF4359">
        <w:rPr>
          <w:rFonts w:cs="Arial"/>
          <w:bCs/>
          <w:szCs w:val="22"/>
        </w:rPr>
        <w:instrText>0</w:instrText>
      </w:r>
      <w:r w:rsidRPr="0043739C">
        <w:rPr>
          <w:rFonts w:cs="Arial"/>
          <w:bCs/>
          <w:szCs w:val="22"/>
        </w:rPr>
        <w:tab/>
        <w:instrText>Preparation</w:instrTex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43739C">
        <w:rPr>
          <w:rFonts w:cs="Arial"/>
          <w:bCs/>
          <w:szCs w:val="22"/>
        </w:rPr>
        <w:instrText xml:space="preserve">" \f \l 3  </w:instrText>
      </w:r>
      <w:r w:rsidRPr="0043739C">
        <w:rPr>
          <w:rFonts w:cs="Arial"/>
          <w:bCs/>
          <w:szCs w:val="22"/>
        </w:rPr>
        <w:fldChar w:fldCharType="end"/>
      </w:r>
      <w:r w:rsidRPr="0043739C">
        <w:rPr>
          <w:rFonts w:cs="Arial"/>
          <w:bCs/>
          <w:szCs w:val="22"/>
        </w:rPr>
        <w:t xml:space="preserve">- </w:t>
      </w:r>
      <w:r w:rsidR="008C0749">
        <w:rPr>
          <w:rFonts w:cs="Arial"/>
          <w:bCs/>
          <w:szCs w:val="22"/>
        </w:rPr>
        <w:t xml:space="preserve">Clean and inspect the </w:t>
      </w:r>
      <w:r w:rsidR="00685E9B">
        <w:rPr>
          <w:rFonts w:cs="Arial"/>
          <w:bCs/>
          <w:szCs w:val="22"/>
        </w:rPr>
        <w:t xml:space="preserve">existing </w:t>
      </w:r>
      <w:r w:rsidR="008C0749">
        <w:rPr>
          <w:rFonts w:cs="Arial"/>
          <w:bCs/>
          <w:szCs w:val="22"/>
        </w:rPr>
        <w:t xml:space="preserve">pipe </w:t>
      </w:r>
      <w:r w:rsidR="00685E9B">
        <w:rPr>
          <w:rFonts w:cs="Arial"/>
          <w:bCs/>
          <w:szCs w:val="22"/>
        </w:rPr>
        <w:t xml:space="preserve">according to </w:t>
      </w:r>
      <w:r w:rsidR="00E67FCC">
        <w:rPr>
          <w:rFonts w:cs="Arial"/>
          <w:bCs/>
          <w:szCs w:val="22"/>
        </w:rPr>
        <w:t xml:space="preserve">section </w:t>
      </w:r>
      <w:r w:rsidR="00685E9B">
        <w:rPr>
          <w:rFonts w:cs="Arial"/>
          <w:bCs/>
          <w:szCs w:val="22"/>
        </w:rPr>
        <w:t>00401</w:t>
      </w:r>
      <w:r w:rsidR="008C0749">
        <w:rPr>
          <w:rFonts w:cs="Arial"/>
          <w:bCs/>
          <w:szCs w:val="22"/>
        </w:rPr>
        <w:t>.</w:t>
      </w:r>
      <w:r w:rsidR="00510809">
        <w:rPr>
          <w:rFonts w:cs="Arial"/>
          <w:bCs/>
          <w:szCs w:val="22"/>
        </w:rPr>
        <w:t>40.</w:t>
      </w:r>
      <w:r w:rsidR="008C0749" w:rsidRPr="008C0749">
        <w:rPr>
          <w:rFonts w:cs="Arial"/>
          <w:szCs w:val="22"/>
        </w:rPr>
        <w:t xml:space="preserve"> </w:t>
      </w:r>
      <w:r w:rsidR="008C0749">
        <w:rPr>
          <w:rFonts w:cs="Arial"/>
          <w:szCs w:val="22"/>
        </w:rPr>
        <w:t>I</w:t>
      </w:r>
      <w:r w:rsidR="008C0749" w:rsidRPr="00321E34">
        <w:rPr>
          <w:rFonts w:cs="Arial"/>
          <w:szCs w:val="22"/>
        </w:rPr>
        <w:t xml:space="preserve">dentify any sag in the existing sewer greater than 1-inch </w:t>
      </w:r>
      <w:r w:rsidR="00FD7B70">
        <w:rPr>
          <w:rFonts w:cs="Arial"/>
          <w:szCs w:val="22"/>
        </w:rPr>
        <w:t>or</w:t>
      </w:r>
      <w:r w:rsidR="008C0749" w:rsidRPr="00321E34">
        <w:rPr>
          <w:rFonts w:cs="Arial"/>
          <w:szCs w:val="22"/>
        </w:rPr>
        <w:t xml:space="preserve"> show</w:t>
      </w:r>
      <w:r w:rsidR="00FD7B70">
        <w:rPr>
          <w:rFonts w:cs="Arial"/>
          <w:szCs w:val="22"/>
        </w:rPr>
        <w:t>n</w:t>
      </w:r>
      <w:r w:rsidR="008C0749" w:rsidRPr="00321E34">
        <w:rPr>
          <w:rFonts w:cs="Arial"/>
          <w:szCs w:val="22"/>
        </w:rPr>
        <w:t xml:space="preserve"> </w:t>
      </w:r>
      <w:r w:rsidR="00E67FCC">
        <w:rPr>
          <w:rFonts w:cs="Arial"/>
          <w:szCs w:val="22"/>
        </w:rPr>
        <w:t>i</w:t>
      </w:r>
      <w:r w:rsidR="008C0749" w:rsidRPr="00321E34">
        <w:rPr>
          <w:rFonts w:cs="Arial"/>
          <w:szCs w:val="22"/>
        </w:rPr>
        <w:t xml:space="preserve">n the </w:t>
      </w:r>
      <w:r w:rsidR="00E67FCC">
        <w:rPr>
          <w:rFonts w:cs="Arial"/>
          <w:szCs w:val="22"/>
        </w:rPr>
        <w:t>Contract Documents</w:t>
      </w:r>
      <w:r w:rsidR="00084D98">
        <w:rPr>
          <w:rFonts w:cs="Arial"/>
          <w:szCs w:val="22"/>
        </w:rPr>
        <w:t>.</w:t>
      </w:r>
      <w:r w:rsidR="008C0749" w:rsidRPr="00321E34">
        <w:rPr>
          <w:rFonts w:cs="Arial"/>
          <w:szCs w:val="22"/>
        </w:rPr>
        <w:t xml:space="preserve"> </w:t>
      </w:r>
      <w:r w:rsidRPr="0043739C">
        <w:rPr>
          <w:rFonts w:cs="Arial"/>
          <w:szCs w:val="22"/>
        </w:rPr>
        <w:t xml:space="preserve">Identify and inform the </w:t>
      </w:r>
      <w:r w:rsidR="00E67FCC">
        <w:rPr>
          <w:rFonts w:cs="Arial"/>
          <w:szCs w:val="22"/>
        </w:rPr>
        <w:t>Owner’s Representative</w:t>
      </w:r>
      <w:r w:rsidR="00E67FCC" w:rsidRPr="0043739C">
        <w:rPr>
          <w:rFonts w:cs="Arial"/>
          <w:szCs w:val="22"/>
        </w:rPr>
        <w:t xml:space="preserve"> </w:t>
      </w:r>
      <w:r w:rsidRPr="0043739C">
        <w:rPr>
          <w:rFonts w:cs="Arial"/>
          <w:szCs w:val="22"/>
        </w:rPr>
        <w:t xml:space="preserve">of all pipe types and material encountered during the preparation phase. Excavate, expose, and isolate all sewer service connections prior to the start of </w:t>
      </w:r>
      <w:r w:rsidR="00510809">
        <w:rPr>
          <w:rFonts w:cs="Arial"/>
          <w:szCs w:val="22"/>
        </w:rPr>
        <w:t>slip lining</w:t>
      </w:r>
      <w:r w:rsidR="00685E9B">
        <w:rPr>
          <w:rFonts w:cs="Arial"/>
          <w:szCs w:val="22"/>
        </w:rPr>
        <w:t xml:space="preserve">. </w:t>
      </w:r>
      <w:r w:rsidRPr="0043739C">
        <w:rPr>
          <w:rFonts w:cs="Arial"/>
          <w:szCs w:val="22"/>
        </w:rPr>
        <w:t xml:space="preserve">Determine if any tee connections are live </w:t>
      </w:r>
      <w:r w:rsidR="00510809">
        <w:rPr>
          <w:rFonts w:cs="Arial"/>
          <w:szCs w:val="22"/>
        </w:rPr>
        <w:t>or</w:t>
      </w:r>
      <w:r w:rsidRPr="0043739C">
        <w:rPr>
          <w:rFonts w:cs="Arial"/>
          <w:szCs w:val="22"/>
        </w:rPr>
        <w:t xml:space="preserve"> in mortar, concrete, or reinforced concrete.  </w:t>
      </w:r>
    </w:p>
    <w:p w14:paraId="234FE9DF" w14:textId="77777777" w:rsidR="00F57A32" w:rsidRPr="0043739C" w:rsidRDefault="00F57A32" w:rsidP="004057F5">
      <w:pPr>
        <w:jc w:val="both"/>
        <w:rPr>
          <w:rFonts w:cs="Arial"/>
          <w:szCs w:val="22"/>
        </w:rPr>
      </w:pPr>
    </w:p>
    <w:p w14:paraId="4BCBD5B2" w14:textId="77777777" w:rsidR="00F57A32" w:rsidRPr="0043739C" w:rsidRDefault="00F57A32" w:rsidP="004057F5">
      <w:pPr>
        <w:jc w:val="both"/>
        <w:rPr>
          <w:rFonts w:cs="Arial"/>
          <w:szCs w:val="22"/>
        </w:rPr>
      </w:pPr>
      <w:bookmarkStart w:id="29" w:name="_Toc21916822"/>
      <w:r>
        <w:rPr>
          <w:rStyle w:val="DHStyleRef"/>
          <w:rFonts w:cs="Arial"/>
          <w:szCs w:val="22"/>
        </w:rPr>
        <w:t>00413</w:t>
      </w:r>
      <w:r w:rsidRPr="0043739C">
        <w:rPr>
          <w:rStyle w:val="DHStyleRef"/>
          <w:rFonts w:cs="Arial"/>
          <w:szCs w:val="22"/>
        </w:rPr>
        <w:t>.4</w:t>
      </w:r>
      <w:r w:rsidR="00F63BF1">
        <w:rPr>
          <w:rStyle w:val="DHStyleRef"/>
          <w:rFonts w:cs="Arial"/>
          <w:szCs w:val="22"/>
        </w:rPr>
        <w:t>1</w:t>
      </w:r>
      <w:r w:rsidRPr="0043739C">
        <w:rPr>
          <w:rFonts w:cs="Arial"/>
          <w:b/>
          <w:bCs/>
          <w:szCs w:val="22"/>
        </w:rPr>
        <w:tab/>
        <w:t>Handling and Storage</w:t>
      </w:r>
      <w:bookmarkEnd w:id="29"/>
      <w:r w:rsidR="008C0749">
        <w:rPr>
          <w:rFonts w:cs="Arial"/>
          <w:b/>
          <w:bCs/>
          <w:szCs w:val="22"/>
        </w:rPr>
        <w:t xml:space="preserve"> of Materials</w:t>
      </w:r>
      <w:r w:rsidRPr="0043739C">
        <w:rPr>
          <w:rFonts w:cs="Arial"/>
          <w:b/>
          <w:bCs/>
          <w:szCs w:val="22"/>
        </w:rPr>
        <w:t xml:space="preserve"> </w:t>
      </w:r>
      <w:r w:rsidRPr="0043739C">
        <w:rPr>
          <w:rFonts w:cs="Arial"/>
          <w:bCs/>
          <w:szCs w:val="22"/>
        </w:rPr>
        <w:fldChar w:fldCharType="begin"/>
      </w:r>
      <w:r w:rsidRPr="0043739C">
        <w:rPr>
          <w:rFonts w:cs="Arial"/>
          <w:bCs/>
          <w:szCs w:val="22"/>
        </w:rPr>
        <w:instrText xml:space="preserve"> C  "</w:instrText>
      </w:r>
      <w:bookmarkStart w:id="30" w:name="_Toc147642675"/>
      <w:bookmarkStart w:id="31" w:name="_Toc147727762"/>
      <w:bookmarkStart w:id="32" w:name="_Toc147731644"/>
      <w:bookmarkStart w:id="33" w:name="_Toc148922815"/>
      <w:bookmarkStart w:id="34" w:name="_Toc158788863"/>
      <w:bookmarkStart w:id="35" w:name="_Toc158805877"/>
      <w:bookmarkStart w:id="36" w:name="_Toc158806155"/>
      <w:bookmarkStart w:id="37" w:name="_Toc158870312"/>
      <w:bookmarkStart w:id="38" w:name="_Toc158870739"/>
      <w:bookmarkStart w:id="39" w:name="_Toc158879006"/>
      <w:bookmarkStart w:id="40" w:name="_Toc168887370"/>
      <w:bookmarkStart w:id="41" w:name="_Toc247687677"/>
      <w:bookmarkStart w:id="42" w:name="_Toc269105917"/>
      <w:r>
        <w:rPr>
          <w:rFonts w:cs="Arial"/>
          <w:bCs/>
          <w:szCs w:val="22"/>
        </w:rPr>
        <w:instrText>00413</w:instrText>
      </w:r>
      <w:r w:rsidRPr="0043739C">
        <w:rPr>
          <w:rFonts w:cs="Arial"/>
          <w:bCs/>
          <w:szCs w:val="22"/>
        </w:rPr>
        <w:instrText>.4</w:instrText>
      </w:r>
      <w:r w:rsidR="00036E33">
        <w:rPr>
          <w:rFonts w:cs="Arial"/>
          <w:bCs/>
          <w:szCs w:val="22"/>
        </w:rPr>
        <w:instrText>1</w:instrText>
      </w:r>
      <w:r w:rsidRPr="0043739C">
        <w:rPr>
          <w:rFonts w:cs="Arial"/>
          <w:bCs/>
          <w:szCs w:val="22"/>
        </w:rPr>
        <w:tab/>
        <w:instrText>Handling and Storage</w:instrTex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FF4359">
        <w:rPr>
          <w:rFonts w:cs="Arial"/>
          <w:bCs/>
          <w:szCs w:val="22"/>
        </w:rPr>
        <w:instrText xml:space="preserve"> Materials</w:instrText>
      </w:r>
      <w:r w:rsidRPr="0043739C">
        <w:rPr>
          <w:rFonts w:cs="Arial"/>
          <w:bCs/>
          <w:szCs w:val="22"/>
        </w:rPr>
        <w:instrText xml:space="preserve">" \f \l 3  </w:instrText>
      </w:r>
      <w:r w:rsidRPr="0043739C">
        <w:rPr>
          <w:rFonts w:cs="Arial"/>
          <w:bCs/>
          <w:szCs w:val="22"/>
        </w:rPr>
        <w:fldChar w:fldCharType="end"/>
      </w:r>
      <w:r w:rsidRPr="0043739C">
        <w:rPr>
          <w:rFonts w:cs="Arial"/>
          <w:bCs/>
          <w:szCs w:val="22"/>
        </w:rPr>
        <w:t xml:space="preserve">- </w:t>
      </w:r>
      <w:r w:rsidRPr="0043739C">
        <w:rPr>
          <w:rFonts w:cs="Arial"/>
          <w:szCs w:val="22"/>
        </w:rPr>
        <w:t xml:space="preserve">Exercise care during the unloading, handling, and storage of all </w:t>
      </w:r>
      <w:r w:rsidR="001619FA">
        <w:rPr>
          <w:rFonts w:cs="Arial"/>
          <w:szCs w:val="22"/>
        </w:rPr>
        <w:t>materials</w:t>
      </w:r>
      <w:r w:rsidR="00084D98">
        <w:rPr>
          <w:rFonts w:cs="Arial"/>
          <w:szCs w:val="22"/>
        </w:rPr>
        <w:t>.</w:t>
      </w:r>
      <w:r w:rsidRPr="0043739C">
        <w:rPr>
          <w:rFonts w:cs="Arial"/>
          <w:szCs w:val="22"/>
        </w:rPr>
        <w:t xml:space="preserve"> </w:t>
      </w:r>
      <w:r w:rsidR="00084D98">
        <w:rPr>
          <w:rFonts w:cs="Arial"/>
          <w:szCs w:val="22"/>
        </w:rPr>
        <w:t>Replace all d</w:t>
      </w:r>
      <w:r w:rsidRPr="0043739C">
        <w:rPr>
          <w:rFonts w:cs="Arial"/>
          <w:szCs w:val="22"/>
        </w:rPr>
        <w:t>amaged</w:t>
      </w:r>
      <w:r w:rsidR="001619FA">
        <w:rPr>
          <w:rFonts w:cs="Arial"/>
          <w:szCs w:val="22"/>
        </w:rPr>
        <w:t xml:space="preserve"> or degraded </w:t>
      </w:r>
      <w:r w:rsidR="00084D98">
        <w:rPr>
          <w:rFonts w:cs="Arial"/>
          <w:szCs w:val="22"/>
        </w:rPr>
        <w:t>materials without cost to the owner</w:t>
      </w:r>
      <w:r w:rsidRPr="0043739C">
        <w:rPr>
          <w:rFonts w:cs="Arial"/>
          <w:szCs w:val="22"/>
        </w:rPr>
        <w:t xml:space="preserve">. </w:t>
      </w:r>
      <w:r w:rsidR="00084D98">
        <w:rPr>
          <w:rFonts w:cs="Arial"/>
          <w:szCs w:val="22"/>
        </w:rPr>
        <w:t>Avoid deformation</w:t>
      </w:r>
      <w:r w:rsidRPr="0043739C">
        <w:rPr>
          <w:rFonts w:cs="Arial"/>
          <w:szCs w:val="22"/>
        </w:rPr>
        <w:t xml:space="preserve"> </w:t>
      </w:r>
      <w:r w:rsidR="00084D98">
        <w:rPr>
          <w:rFonts w:cs="Arial"/>
          <w:szCs w:val="22"/>
        </w:rPr>
        <w:t xml:space="preserve">of flexible pipe </w:t>
      </w:r>
      <w:r w:rsidRPr="0043739C">
        <w:rPr>
          <w:rFonts w:cs="Arial"/>
          <w:szCs w:val="22"/>
        </w:rPr>
        <w:t xml:space="preserve">axially or circumferentially. </w:t>
      </w:r>
      <w:r w:rsidR="001619FA">
        <w:rPr>
          <w:rFonts w:cs="Arial"/>
          <w:szCs w:val="22"/>
        </w:rPr>
        <w:t xml:space="preserve">Inspect </w:t>
      </w:r>
      <w:r w:rsidR="00A115E0">
        <w:rPr>
          <w:rFonts w:cs="Arial"/>
          <w:szCs w:val="22"/>
        </w:rPr>
        <w:t xml:space="preserve">and verify the condition </w:t>
      </w:r>
      <w:r w:rsidRPr="0043739C">
        <w:rPr>
          <w:rFonts w:cs="Arial"/>
          <w:szCs w:val="22"/>
        </w:rPr>
        <w:t xml:space="preserve">pipe material </w:t>
      </w:r>
      <w:r w:rsidR="00A115E0">
        <w:rPr>
          <w:rFonts w:cs="Arial"/>
          <w:szCs w:val="22"/>
        </w:rPr>
        <w:t>a</w:t>
      </w:r>
      <w:r w:rsidR="001619FA" w:rsidRPr="0043739C">
        <w:rPr>
          <w:rFonts w:cs="Arial"/>
          <w:szCs w:val="22"/>
        </w:rPr>
        <w:t xml:space="preserve">fter the unloading </w:t>
      </w:r>
      <w:r w:rsidRPr="0043739C">
        <w:rPr>
          <w:rFonts w:cs="Arial"/>
          <w:szCs w:val="22"/>
        </w:rPr>
        <w:t>at the project site and before installation</w:t>
      </w:r>
      <w:r w:rsidR="00A115E0">
        <w:rPr>
          <w:rFonts w:cs="Arial"/>
          <w:szCs w:val="22"/>
        </w:rPr>
        <w:t>. Verify the</w:t>
      </w:r>
      <w:r w:rsidRPr="0043739C">
        <w:rPr>
          <w:rFonts w:cs="Arial"/>
          <w:szCs w:val="22"/>
        </w:rPr>
        <w:t xml:space="preserve"> condition </w:t>
      </w:r>
      <w:r w:rsidR="00A115E0">
        <w:rPr>
          <w:rFonts w:cs="Arial"/>
          <w:szCs w:val="22"/>
        </w:rPr>
        <w:t xml:space="preserve">of all materials </w:t>
      </w:r>
      <w:r w:rsidRPr="0043739C">
        <w:rPr>
          <w:rFonts w:cs="Arial"/>
          <w:szCs w:val="22"/>
        </w:rPr>
        <w:t xml:space="preserve">with the </w:t>
      </w:r>
      <w:r w:rsidR="00E67FCC">
        <w:rPr>
          <w:rFonts w:cs="Arial"/>
          <w:szCs w:val="22"/>
        </w:rPr>
        <w:t>Owner’s Representative</w:t>
      </w:r>
      <w:r w:rsidR="00E67FCC" w:rsidRPr="0043739C">
        <w:rPr>
          <w:rFonts w:cs="Arial"/>
          <w:szCs w:val="22"/>
        </w:rPr>
        <w:t xml:space="preserve"> </w:t>
      </w:r>
      <w:r w:rsidRPr="0043739C">
        <w:rPr>
          <w:rFonts w:cs="Arial"/>
          <w:szCs w:val="22"/>
        </w:rPr>
        <w:t>prior to installation.</w:t>
      </w:r>
    </w:p>
    <w:p w14:paraId="65D1FBA8" w14:textId="77777777" w:rsidR="00F57A32" w:rsidRPr="0043739C" w:rsidRDefault="00F57A32" w:rsidP="004057F5">
      <w:pPr>
        <w:jc w:val="both"/>
        <w:rPr>
          <w:rFonts w:cs="Arial"/>
          <w:szCs w:val="22"/>
        </w:rPr>
      </w:pPr>
    </w:p>
    <w:p w14:paraId="43B04EBF" w14:textId="77777777" w:rsidR="00F57A32" w:rsidRPr="006F75FE" w:rsidRDefault="00F57A32" w:rsidP="004057F5">
      <w:pPr>
        <w:jc w:val="both"/>
        <w:rPr>
          <w:rFonts w:cs="Arial"/>
          <w:szCs w:val="22"/>
        </w:rPr>
      </w:pPr>
      <w:bookmarkStart w:id="43" w:name="_Toc21916826"/>
      <w:r w:rsidRPr="00321E34">
        <w:rPr>
          <w:rStyle w:val="DHStyleRef"/>
          <w:rFonts w:cs="Arial"/>
          <w:szCs w:val="22"/>
        </w:rPr>
        <w:t>00413</w:t>
      </w:r>
      <w:r w:rsidR="00F63BF1">
        <w:rPr>
          <w:rStyle w:val="DHStyleRef"/>
          <w:rFonts w:cs="Arial"/>
          <w:szCs w:val="22"/>
        </w:rPr>
        <w:t>.4</w:t>
      </w:r>
      <w:r w:rsidR="00036E33">
        <w:rPr>
          <w:rStyle w:val="DHStyleRef"/>
          <w:rFonts w:cs="Arial"/>
          <w:szCs w:val="22"/>
        </w:rPr>
        <w:t>2</w:t>
      </w:r>
      <w:r w:rsidRPr="00321E34">
        <w:rPr>
          <w:rFonts w:cs="Arial"/>
          <w:b/>
          <w:bCs/>
          <w:szCs w:val="22"/>
        </w:rPr>
        <w:tab/>
      </w:r>
      <w:r w:rsidR="00E67FCC">
        <w:rPr>
          <w:rFonts w:cs="Arial"/>
          <w:b/>
          <w:bCs/>
          <w:szCs w:val="22"/>
        </w:rPr>
        <w:t>Spot</w:t>
      </w:r>
      <w:r w:rsidR="00E67FCC" w:rsidRPr="00321E34">
        <w:rPr>
          <w:rFonts w:cs="Arial"/>
          <w:b/>
          <w:bCs/>
          <w:szCs w:val="22"/>
        </w:rPr>
        <w:t xml:space="preserve"> </w:t>
      </w:r>
      <w:r w:rsidRPr="00321E34">
        <w:rPr>
          <w:rFonts w:cs="Arial"/>
          <w:b/>
          <w:bCs/>
          <w:szCs w:val="22"/>
        </w:rPr>
        <w:t>Repairs</w:t>
      </w:r>
      <w:bookmarkEnd w:id="43"/>
      <w:r w:rsidRPr="00321E34">
        <w:rPr>
          <w:rFonts w:cs="Arial"/>
          <w:b/>
          <w:bCs/>
          <w:szCs w:val="22"/>
        </w:rPr>
        <w:t xml:space="preserve"> </w:t>
      </w:r>
      <w:r w:rsidRPr="00321E34">
        <w:rPr>
          <w:rFonts w:cs="Arial"/>
          <w:bCs/>
          <w:szCs w:val="22"/>
        </w:rPr>
        <w:fldChar w:fldCharType="begin"/>
      </w:r>
      <w:r w:rsidRPr="00321E34">
        <w:rPr>
          <w:rFonts w:cs="Arial"/>
          <w:bCs/>
          <w:szCs w:val="22"/>
        </w:rPr>
        <w:instrText xml:space="preserve"> T  "</w:instrText>
      </w:r>
      <w:bookmarkStart w:id="44" w:name="_Toc147642679"/>
      <w:bookmarkStart w:id="45" w:name="_Toc147727766"/>
      <w:bookmarkStart w:id="46" w:name="_Toc147731648"/>
      <w:bookmarkStart w:id="47" w:name="_Toc148922819"/>
      <w:bookmarkStart w:id="48" w:name="_Toc158788867"/>
      <w:bookmarkStart w:id="49" w:name="_Toc158805881"/>
      <w:bookmarkStart w:id="50" w:name="_Toc158806159"/>
      <w:bookmarkStart w:id="51" w:name="_Toc158870316"/>
      <w:bookmarkStart w:id="52" w:name="_Toc158870743"/>
      <w:bookmarkStart w:id="53" w:name="_Toc158879010"/>
      <w:bookmarkStart w:id="54" w:name="_Toc168887374"/>
      <w:bookmarkStart w:id="55" w:name="_Toc247687681"/>
      <w:bookmarkStart w:id="56" w:name="_Toc269105920"/>
      <w:r w:rsidRPr="00321E34">
        <w:rPr>
          <w:rFonts w:cs="Arial"/>
          <w:bCs/>
          <w:szCs w:val="22"/>
        </w:rPr>
        <w:instrText>00413.4</w:instrText>
      </w:r>
      <w:r w:rsidR="00036E33">
        <w:rPr>
          <w:rFonts w:cs="Arial"/>
          <w:bCs/>
          <w:szCs w:val="22"/>
        </w:rPr>
        <w:instrText>2</w:instrText>
      </w:r>
      <w:r w:rsidRPr="00321E34">
        <w:rPr>
          <w:rFonts w:cs="Arial"/>
          <w:bCs/>
          <w:szCs w:val="22"/>
        </w:rPr>
        <w:tab/>
      </w:r>
      <w:r w:rsidR="00FF4359">
        <w:rPr>
          <w:rFonts w:cs="Arial"/>
          <w:bCs/>
          <w:szCs w:val="22"/>
        </w:rPr>
        <w:instrText>Spot</w:instrText>
      </w:r>
      <w:r w:rsidR="00FF4359" w:rsidRPr="00321E34">
        <w:rPr>
          <w:rFonts w:cs="Arial"/>
          <w:bCs/>
          <w:szCs w:val="22"/>
        </w:rPr>
        <w:instrText xml:space="preserve"> </w:instrText>
      </w:r>
      <w:r w:rsidRPr="00321E34">
        <w:rPr>
          <w:rFonts w:cs="Arial"/>
          <w:bCs/>
          <w:szCs w:val="22"/>
        </w:rPr>
        <w:instrText>Repairs</w:instrTex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321E34">
        <w:rPr>
          <w:rFonts w:cs="Arial"/>
          <w:bCs/>
          <w:szCs w:val="22"/>
        </w:rPr>
        <w:instrText xml:space="preserve">" \f \l 3  </w:instrText>
      </w:r>
      <w:r w:rsidRPr="00321E34">
        <w:rPr>
          <w:rFonts w:cs="Arial"/>
          <w:bCs/>
          <w:szCs w:val="22"/>
        </w:rPr>
        <w:fldChar w:fldCharType="end"/>
      </w:r>
      <w:r w:rsidRPr="00321E34">
        <w:rPr>
          <w:rFonts w:cs="Arial"/>
          <w:bCs/>
          <w:szCs w:val="22"/>
        </w:rPr>
        <w:t>-</w:t>
      </w:r>
      <w:r w:rsidRPr="00321E34">
        <w:rPr>
          <w:rFonts w:cs="Arial"/>
          <w:szCs w:val="22"/>
        </w:rPr>
        <w:t xml:space="preserve"> Repair the </w:t>
      </w:r>
      <w:r w:rsidR="00F63BF1">
        <w:rPr>
          <w:rFonts w:cs="Arial"/>
          <w:szCs w:val="22"/>
        </w:rPr>
        <w:t xml:space="preserve">host </w:t>
      </w:r>
      <w:r w:rsidRPr="00321E34">
        <w:rPr>
          <w:rFonts w:cs="Arial"/>
          <w:szCs w:val="22"/>
        </w:rPr>
        <w:t xml:space="preserve">pipe </w:t>
      </w:r>
      <w:r w:rsidR="00685E9B">
        <w:rPr>
          <w:rFonts w:cs="Arial"/>
          <w:szCs w:val="22"/>
        </w:rPr>
        <w:t xml:space="preserve">at the locations </w:t>
      </w:r>
      <w:r w:rsidRPr="00321E34">
        <w:rPr>
          <w:rFonts w:cs="Arial"/>
          <w:szCs w:val="22"/>
        </w:rPr>
        <w:t xml:space="preserve">shown </w:t>
      </w:r>
      <w:r w:rsidR="00E67FCC">
        <w:rPr>
          <w:rFonts w:cs="Arial"/>
          <w:szCs w:val="22"/>
        </w:rPr>
        <w:t xml:space="preserve">in the Contract Documents or </w:t>
      </w:r>
      <w:r>
        <w:rPr>
          <w:rFonts w:cs="Arial"/>
          <w:szCs w:val="22"/>
        </w:rPr>
        <w:t xml:space="preserve">as directed by the </w:t>
      </w:r>
      <w:r w:rsidR="00E67FCC">
        <w:rPr>
          <w:rFonts w:cs="Arial"/>
          <w:szCs w:val="22"/>
        </w:rPr>
        <w:t>Owner’s Representative</w:t>
      </w:r>
      <w:r>
        <w:rPr>
          <w:rFonts w:cs="Arial"/>
          <w:szCs w:val="22"/>
        </w:rPr>
        <w:t>.</w:t>
      </w:r>
      <w:r w:rsidR="00FD7B70" w:rsidRPr="00FD7B70">
        <w:rPr>
          <w:rFonts w:cs="Arial"/>
          <w:szCs w:val="22"/>
        </w:rPr>
        <w:t xml:space="preserve"> </w:t>
      </w:r>
      <w:r w:rsidR="00FD7B70">
        <w:rPr>
          <w:rFonts w:cs="Arial"/>
          <w:szCs w:val="22"/>
        </w:rPr>
        <w:t>E</w:t>
      </w:r>
      <w:r w:rsidR="00FD7B70" w:rsidRPr="00321E34">
        <w:rPr>
          <w:rFonts w:cs="Arial"/>
          <w:szCs w:val="22"/>
        </w:rPr>
        <w:t xml:space="preserve">liminate sags </w:t>
      </w:r>
      <w:r w:rsidR="00FD7B70">
        <w:rPr>
          <w:rFonts w:cs="Arial"/>
          <w:szCs w:val="22"/>
        </w:rPr>
        <w:t xml:space="preserve">greater than 1 inch </w:t>
      </w:r>
      <w:r w:rsidR="00FD7B70" w:rsidRPr="00321E34">
        <w:rPr>
          <w:rFonts w:cs="Arial"/>
          <w:szCs w:val="22"/>
        </w:rPr>
        <w:t>to the</w:t>
      </w:r>
      <w:r w:rsidR="00FD7B70">
        <w:rPr>
          <w:rFonts w:cs="Arial"/>
          <w:szCs w:val="22"/>
        </w:rPr>
        <w:t xml:space="preserve"> satisfaction of the </w:t>
      </w:r>
      <w:r w:rsidR="00E67FCC">
        <w:rPr>
          <w:rFonts w:cs="Arial"/>
          <w:szCs w:val="22"/>
        </w:rPr>
        <w:t>Owner’s Representative</w:t>
      </w:r>
      <w:r w:rsidR="00FD7B70">
        <w:rPr>
          <w:rFonts w:cs="Arial"/>
          <w:szCs w:val="22"/>
        </w:rPr>
        <w:t>.</w:t>
      </w:r>
    </w:p>
    <w:p w14:paraId="5DC9D2BF" w14:textId="77777777" w:rsidR="00F57A32" w:rsidRPr="0043739C" w:rsidRDefault="00F57A32" w:rsidP="004057F5">
      <w:pPr>
        <w:jc w:val="both"/>
        <w:rPr>
          <w:rFonts w:cs="Arial"/>
          <w:szCs w:val="22"/>
        </w:rPr>
      </w:pPr>
    </w:p>
    <w:p w14:paraId="22A6CFAA" w14:textId="77777777" w:rsidR="00F57A32" w:rsidRPr="0043739C" w:rsidRDefault="00F57A32" w:rsidP="004057F5">
      <w:pPr>
        <w:jc w:val="both"/>
        <w:rPr>
          <w:rFonts w:cs="Arial"/>
          <w:b/>
          <w:szCs w:val="22"/>
        </w:rPr>
      </w:pPr>
      <w:bookmarkStart w:id="57" w:name="_Toc21916827"/>
      <w:r w:rsidRPr="0043739C">
        <w:rPr>
          <w:rStyle w:val="DHStyleRef"/>
          <w:rFonts w:cs="Arial"/>
          <w:szCs w:val="22"/>
        </w:rPr>
        <w:t>0041</w:t>
      </w:r>
      <w:r>
        <w:rPr>
          <w:rStyle w:val="DHStyleRef"/>
          <w:rFonts w:cs="Arial"/>
          <w:szCs w:val="22"/>
        </w:rPr>
        <w:t>3</w:t>
      </w:r>
      <w:r w:rsidRPr="0043739C">
        <w:rPr>
          <w:rStyle w:val="DHStyleRef"/>
          <w:rFonts w:cs="Arial"/>
          <w:szCs w:val="22"/>
        </w:rPr>
        <w:t>.4</w:t>
      </w:r>
      <w:r w:rsidR="00036E33">
        <w:rPr>
          <w:rStyle w:val="DHStyleRef"/>
          <w:rFonts w:cs="Arial"/>
          <w:szCs w:val="22"/>
        </w:rPr>
        <w:t>3</w:t>
      </w:r>
      <w:r w:rsidRPr="0043739C">
        <w:rPr>
          <w:rFonts w:cs="Arial"/>
          <w:b/>
          <w:bCs/>
          <w:szCs w:val="22"/>
        </w:rPr>
        <w:tab/>
        <w:t>Pipe Joining</w:t>
      </w:r>
      <w:bookmarkEnd w:id="57"/>
      <w:r w:rsidRPr="0043739C">
        <w:rPr>
          <w:rFonts w:cs="Arial"/>
          <w:bCs/>
          <w:szCs w:val="22"/>
        </w:rPr>
        <w:t xml:space="preserve"> </w:t>
      </w:r>
      <w:r w:rsidRPr="0043739C">
        <w:rPr>
          <w:rFonts w:cs="Arial"/>
          <w:bCs/>
          <w:szCs w:val="22"/>
        </w:rPr>
        <w:fldChar w:fldCharType="begin"/>
      </w:r>
      <w:r w:rsidRPr="0043739C">
        <w:rPr>
          <w:rFonts w:cs="Arial"/>
          <w:bCs/>
          <w:szCs w:val="22"/>
        </w:rPr>
        <w:instrText xml:space="preserve"> T  "</w:instrText>
      </w:r>
      <w:bookmarkStart w:id="58" w:name="_Toc147642680"/>
      <w:bookmarkStart w:id="59" w:name="_Toc147727767"/>
      <w:bookmarkStart w:id="60" w:name="_Toc147731649"/>
      <w:bookmarkStart w:id="61" w:name="_Toc148922820"/>
      <w:bookmarkStart w:id="62" w:name="_Toc158788868"/>
      <w:bookmarkStart w:id="63" w:name="_Toc158805882"/>
      <w:bookmarkStart w:id="64" w:name="_Toc158806160"/>
      <w:bookmarkStart w:id="65" w:name="_Toc158870317"/>
      <w:bookmarkStart w:id="66" w:name="_Toc158870744"/>
      <w:bookmarkStart w:id="67" w:name="_Toc158879011"/>
      <w:bookmarkStart w:id="68" w:name="_Toc168887375"/>
      <w:bookmarkStart w:id="69" w:name="_Toc247687682"/>
      <w:bookmarkStart w:id="70" w:name="_Toc269105921"/>
      <w:r w:rsidRPr="0043739C">
        <w:rPr>
          <w:rFonts w:cs="Arial"/>
          <w:bCs/>
          <w:szCs w:val="22"/>
        </w:rPr>
        <w:instrText>0041</w:instrText>
      </w:r>
      <w:r>
        <w:rPr>
          <w:rFonts w:cs="Arial"/>
          <w:bCs/>
          <w:szCs w:val="22"/>
        </w:rPr>
        <w:instrText>3</w:instrText>
      </w:r>
      <w:r w:rsidRPr="0043739C">
        <w:rPr>
          <w:rFonts w:cs="Arial"/>
          <w:bCs/>
          <w:szCs w:val="22"/>
        </w:rPr>
        <w:instrText>.4</w:instrText>
      </w:r>
      <w:r w:rsidR="00036E33">
        <w:rPr>
          <w:rFonts w:cs="Arial"/>
          <w:bCs/>
          <w:szCs w:val="22"/>
        </w:rPr>
        <w:instrText>3</w:instrText>
      </w:r>
      <w:r w:rsidRPr="0043739C">
        <w:rPr>
          <w:rFonts w:cs="Arial"/>
          <w:bCs/>
          <w:szCs w:val="22"/>
        </w:rPr>
        <w:tab/>
        <w:instrText>Pipe Joining</w:instrTex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43739C">
        <w:rPr>
          <w:rFonts w:cs="Arial"/>
          <w:bCs/>
          <w:szCs w:val="22"/>
        </w:rPr>
        <w:instrText xml:space="preserve">" \f \l 3  </w:instrText>
      </w:r>
      <w:r w:rsidRPr="0043739C">
        <w:rPr>
          <w:rFonts w:cs="Arial"/>
          <w:bCs/>
          <w:szCs w:val="22"/>
        </w:rPr>
        <w:fldChar w:fldCharType="end"/>
      </w:r>
      <w:r w:rsidRPr="0043739C">
        <w:rPr>
          <w:rFonts w:cs="Arial"/>
          <w:bCs/>
          <w:szCs w:val="22"/>
        </w:rPr>
        <w:t xml:space="preserve">- </w:t>
      </w:r>
      <w:r w:rsidR="00685E9B">
        <w:rPr>
          <w:rFonts w:cs="Arial"/>
          <w:szCs w:val="22"/>
        </w:rPr>
        <w:t>Join and assemble</w:t>
      </w:r>
      <w:r w:rsidRPr="0043739C">
        <w:rPr>
          <w:rFonts w:cs="Arial"/>
          <w:szCs w:val="22"/>
        </w:rPr>
        <w:t xml:space="preserve"> pipe according to manufacturer’s recommendation. The joining system shall be </w:t>
      </w:r>
      <w:proofErr w:type="gramStart"/>
      <w:r w:rsidRPr="0043739C">
        <w:rPr>
          <w:rFonts w:cs="Arial"/>
          <w:szCs w:val="22"/>
        </w:rPr>
        <w:t>water tight</w:t>
      </w:r>
      <w:proofErr w:type="gramEnd"/>
      <w:r w:rsidRPr="0043739C">
        <w:rPr>
          <w:rFonts w:cs="Arial"/>
          <w:szCs w:val="22"/>
        </w:rPr>
        <w:t>, self-sealing and exhibit very high pull out strength</w:t>
      </w:r>
      <w:r w:rsidR="00FF1EFF">
        <w:rPr>
          <w:rFonts w:cs="Arial"/>
          <w:szCs w:val="22"/>
        </w:rPr>
        <w:t>, equal to that of the pipe wall,</w:t>
      </w:r>
      <w:r w:rsidRPr="0043739C">
        <w:rPr>
          <w:rFonts w:cs="Arial"/>
          <w:szCs w:val="22"/>
        </w:rPr>
        <w:t xml:space="preserve"> without changing the O.D. or the I.D. of the liner pipe</w:t>
      </w:r>
      <w:r w:rsidR="00FD7B70">
        <w:rPr>
          <w:rFonts w:cs="Arial"/>
          <w:szCs w:val="22"/>
        </w:rPr>
        <w:t>.</w:t>
      </w:r>
      <w:r w:rsidRPr="0043739C">
        <w:rPr>
          <w:rFonts w:cs="Arial"/>
          <w:szCs w:val="22"/>
        </w:rPr>
        <w:t xml:space="preserve">  </w:t>
      </w:r>
      <w:r w:rsidR="00FF1EFF">
        <w:rPr>
          <w:rFonts w:cs="Arial"/>
          <w:szCs w:val="22"/>
        </w:rPr>
        <w:t xml:space="preserve">Remove internal bead resulting from pipe joining by approved methods.  </w:t>
      </w:r>
    </w:p>
    <w:p w14:paraId="74798445" w14:textId="77777777" w:rsidR="00F57A32" w:rsidRPr="0043739C" w:rsidRDefault="00F57A32" w:rsidP="004057F5">
      <w:pPr>
        <w:jc w:val="both"/>
        <w:rPr>
          <w:rFonts w:cs="Arial"/>
          <w:b/>
          <w:bCs/>
          <w:szCs w:val="22"/>
        </w:rPr>
      </w:pPr>
      <w:bookmarkStart w:id="71" w:name="_Toc21916828"/>
    </w:p>
    <w:p w14:paraId="74D45143" w14:textId="77777777" w:rsidR="002D47AD" w:rsidRPr="0043739C" w:rsidRDefault="00F57A32" w:rsidP="004057F5">
      <w:pPr>
        <w:jc w:val="both"/>
        <w:rPr>
          <w:rFonts w:cs="Arial"/>
          <w:szCs w:val="22"/>
        </w:rPr>
      </w:pPr>
      <w:r>
        <w:rPr>
          <w:rStyle w:val="DHStyleRef"/>
          <w:rFonts w:cs="Arial"/>
          <w:szCs w:val="22"/>
        </w:rPr>
        <w:t>00413</w:t>
      </w:r>
      <w:r w:rsidRPr="0043739C">
        <w:rPr>
          <w:rStyle w:val="DHStyleRef"/>
          <w:rFonts w:cs="Arial"/>
          <w:szCs w:val="22"/>
        </w:rPr>
        <w:t>.4</w:t>
      </w:r>
      <w:r w:rsidR="00036E33">
        <w:rPr>
          <w:rStyle w:val="DHStyleRef"/>
          <w:rFonts w:cs="Arial"/>
          <w:szCs w:val="22"/>
        </w:rPr>
        <w:t>4</w:t>
      </w:r>
      <w:r w:rsidRPr="0043739C">
        <w:rPr>
          <w:rFonts w:cs="Arial"/>
          <w:b/>
          <w:bCs/>
          <w:szCs w:val="22"/>
        </w:rPr>
        <w:tab/>
        <w:t>Pipe Installation</w:t>
      </w:r>
      <w:bookmarkEnd w:id="71"/>
      <w:r w:rsidRPr="0043739C">
        <w:rPr>
          <w:rFonts w:cs="Arial"/>
          <w:bCs/>
          <w:szCs w:val="22"/>
        </w:rPr>
        <w:t xml:space="preserve"> </w:t>
      </w:r>
      <w:r w:rsidRPr="0043739C">
        <w:rPr>
          <w:rFonts w:cs="Arial"/>
          <w:bCs/>
          <w:szCs w:val="22"/>
        </w:rPr>
        <w:fldChar w:fldCharType="begin"/>
      </w:r>
      <w:r w:rsidRPr="0043739C">
        <w:rPr>
          <w:rFonts w:cs="Arial"/>
          <w:bCs/>
          <w:szCs w:val="22"/>
        </w:rPr>
        <w:instrText xml:space="preserve"> T  "</w:instrText>
      </w:r>
      <w:bookmarkStart w:id="72" w:name="_Toc147642681"/>
      <w:bookmarkStart w:id="73" w:name="_Toc147727768"/>
      <w:bookmarkStart w:id="74" w:name="_Toc147731650"/>
      <w:bookmarkStart w:id="75" w:name="_Toc148922821"/>
      <w:bookmarkStart w:id="76" w:name="_Toc158788869"/>
      <w:bookmarkStart w:id="77" w:name="_Toc158805883"/>
      <w:bookmarkStart w:id="78" w:name="_Toc158806161"/>
      <w:bookmarkStart w:id="79" w:name="_Toc158870318"/>
      <w:bookmarkStart w:id="80" w:name="_Toc158870745"/>
      <w:bookmarkStart w:id="81" w:name="_Toc158879012"/>
      <w:bookmarkStart w:id="82" w:name="_Toc168887376"/>
      <w:bookmarkStart w:id="83" w:name="_Toc247687683"/>
      <w:bookmarkStart w:id="84" w:name="_Toc269105922"/>
      <w:r w:rsidRPr="0043739C">
        <w:rPr>
          <w:rFonts w:cs="Arial"/>
          <w:bCs/>
          <w:szCs w:val="22"/>
        </w:rPr>
        <w:instrText>0041</w:instrText>
      </w:r>
      <w:r>
        <w:rPr>
          <w:rFonts w:cs="Arial"/>
          <w:bCs/>
          <w:szCs w:val="22"/>
        </w:rPr>
        <w:instrText>3</w:instrText>
      </w:r>
      <w:r w:rsidRPr="0043739C">
        <w:rPr>
          <w:rFonts w:cs="Arial"/>
          <w:bCs/>
          <w:szCs w:val="22"/>
        </w:rPr>
        <w:instrText>.4</w:instrText>
      </w:r>
      <w:r w:rsidR="00036E33">
        <w:rPr>
          <w:rFonts w:cs="Arial"/>
          <w:bCs/>
          <w:szCs w:val="22"/>
        </w:rPr>
        <w:instrText>4</w:instrText>
      </w:r>
      <w:r w:rsidRPr="0043739C">
        <w:rPr>
          <w:rFonts w:cs="Arial"/>
          <w:bCs/>
          <w:szCs w:val="22"/>
        </w:rPr>
        <w:tab/>
        <w:instrText>Pipe Installation</w:instrTex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43739C">
        <w:rPr>
          <w:rFonts w:cs="Arial"/>
          <w:bCs/>
          <w:szCs w:val="22"/>
        </w:rPr>
        <w:instrText xml:space="preserve">" \f \l 3  </w:instrText>
      </w:r>
      <w:r w:rsidRPr="0043739C">
        <w:rPr>
          <w:rFonts w:cs="Arial"/>
          <w:bCs/>
          <w:szCs w:val="22"/>
        </w:rPr>
        <w:fldChar w:fldCharType="end"/>
      </w:r>
      <w:r w:rsidRPr="0043739C">
        <w:rPr>
          <w:rFonts w:cs="Arial"/>
          <w:bCs/>
          <w:szCs w:val="22"/>
        </w:rPr>
        <w:t xml:space="preserve">- </w:t>
      </w:r>
      <w:r w:rsidR="00F63BF1">
        <w:rPr>
          <w:rFonts w:cs="Arial"/>
          <w:szCs w:val="22"/>
        </w:rPr>
        <w:t xml:space="preserve">Install slip lining and perform grouting operations according to </w:t>
      </w:r>
      <w:r w:rsidR="003C250A">
        <w:rPr>
          <w:rFonts w:cs="Arial"/>
          <w:szCs w:val="22"/>
        </w:rPr>
        <w:t>manufacturer's</w:t>
      </w:r>
      <w:r w:rsidR="00F63BF1">
        <w:rPr>
          <w:rFonts w:cs="Arial"/>
          <w:szCs w:val="22"/>
        </w:rPr>
        <w:t xml:space="preserve"> recommendation</w:t>
      </w:r>
      <w:r w:rsidR="000E7A07">
        <w:rPr>
          <w:rFonts w:cs="Arial"/>
          <w:szCs w:val="22"/>
        </w:rPr>
        <w:t xml:space="preserve"> and as specifie</w:t>
      </w:r>
      <w:r w:rsidR="00F72B0F">
        <w:rPr>
          <w:rFonts w:cs="Arial"/>
          <w:szCs w:val="22"/>
        </w:rPr>
        <w:t>d</w:t>
      </w:r>
      <w:r w:rsidR="00F63BF1" w:rsidRPr="0043739C">
        <w:rPr>
          <w:rFonts w:cs="Arial"/>
          <w:szCs w:val="22"/>
        </w:rPr>
        <w:t xml:space="preserve">. </w:t>
      </w:r>
      <w:r w:rsidRPr="0043739C">
        <w:rPr>
          <w:rFonts w:cs="Arial"/>
          <w:szCs w:val="22"/>
        </w:rPr>
        <w:t>Place the liner pipe segments into the host-sewer</w:t>
      </w:r>
      <w:r w:rsidR="00FD7B70">
        <w:rPr>
          <w:rFonts w:cs="Arial"/>
          <w:szCs w:val="22"/>
        </w:rPr>
        <w:t xml:space="preserve">. </w:t>
      </w:r>
      <w:r w:rsidRPr="0043739C">
        <w:rPr>
          <w:rFonts w:cs="Arial"/>
          <w:szCs w:val="22"/>
        </w:rPr>
        <w:t xml:space="preserve">Continue until the host-sewer is completely lined. </w:t>
      </w:r>
      <w:r w:rsidR="00FD7B70">
        <w:rPr>
          <w:rFonts w:cs="Arial"/>
          <w:szCs w:val="22"/>
        </w:rPr>
        <w:t>Do</w:t>
      </w:r>
      <w:r w:rsidRPr="0043739C">
        <w:rPr>
          <w:rFonts w:cs="Arial"/>
          <w:szCs w:val="22"/>
        </w:rPr>
        <w:t xml:space="preserve"> not score or damage liner</w:t>
      </w:r>
      <w:r w:rsidR="00FD7B70">
        <w:rPr>
          <w:rFonts w:cs="Arial"/>
          <w:szCs w:val="22"/>
        </w:rPr>
        <w:t xml:space="preserve"> during the process of installation</w:t>
      </w:r>
      <w:r w:rsidR="003C250A" w:rsidRPr="0043739C">
        <w:rPr>
          <w:rFonts w:cs="Arial"/>
          <w:szCs w:val="22"/>
        </w:rPr>
        <w:t xml:space="preserve">. </w:t>
      </w:r>
      <w:r w:rsidR="00FD7B70">
        <w:rPr>
          <w:rFonts w:cs="Arial"/>
          <w:szCs w:val="22"/>
        </w:rPr>
        <w:t>Use</w:t>
      </w:r>
      <w:r w:rsidRPr="0043739C">
        <w:rPr>
          <w:rFonts w:cs="Arial"/>
          <w:szCs w:val="22"/>
        </w:rPr>
        <w:t xml:space="preserve"> a skid system </w:t>
      </w:r>
      <w:r w:rsidR="00FD7B70">
        <w:rPr>
          <w:rFonts w:cs="Arial"/>
          <w:szCs w:val="22"/>
        </w:rPr>
        <w:t xml:space="preserve">or other device </w:t>
      </w:r>
      <w:r w:rsidRPr="0043739C">
        <w:rPr>
          <w:rFonts w:cs="Arial"/>
          <w:szCs w:val="22"/>
        </w:rPr>
        <w:t>to protect the liner fr</w:t>
      </w:r>
      <w:r w:rsidR="00FD7B70">
        <w:rPr>
          <w:rFonts w:cs="Arial"/>
          <w:szCs w:val="22"/>
        </w:rPr>
        <w:t xml:space="preserve">om damage during installation. Do not use a </w:t>
      </w:r>
      <w:r w:rsidRPr="0043739C">
        <w:rPr>
          <w:rFonts w:cs="Arial"/>
          <w:szCs w:val="22"/>
        </w:rPr>
        <w:t xml:space="preserve">skid system </w:t>
      </w:r>
      <w:r w:rsidR="00FD7B70">
        <w:rPr>
          <w:rFonts w:cs="Arial"/>
          <w:szCs w:val="22"/>
        </w:rPr>
        <w:t>that will impede the flow of</w:t>
      </w:r>
      <w:r w:rsidRPr="0043739C">
        <w:rPr>
          <w:rFonts w:cs="Arial"/>
          <w:szCs w:val="22"/>
        </w:rPr>
        <w:t xml:space="preserve"> grout around the liner.</w:t>
      </w:r>
      <w:r w:rsidR="00F63BF1">
        <w:rPr>
          <w:rFonts w:cs="Arial"/>
          <w:szCs w:val="22"/>
        </w:rPr>
        <w:t xml:space="preserve"> </w:t>
      </w:r>
      <w:r w:rsidR="002D47AD" w:rsidRPr="00A528E3">
        <w:rPr>
          <w:rFonts w:cs="Arial"/>
          <w:szCs w:val="22"/>
        </w:rPr>
        <w:t>U</w:t>
      </w:r>
      <w:r w:rsidR="00FD7B70" w:rsidRPr="00A528E3">
        <w:rPr>
          <w:rFonts w:cs="Arial"/>
          <w:szCs w:val="22"/>
        </w:rPr>
        <w:t>se a</w:t>
      </w:r>
      <w:r w:rsidR="002D47AD" w:rsidRPr="00A528E3">
        <w:rPr>
          <w:rFonts w:cs="Arial"/>
          <w:szCs w:val="22"/>
        </w:rPr>
        <w:t xml:space="preserve"> pipe insertion </w:t>
      </w:r>
      <w:r w:rsidR="00FD7B70" w:rsidRPr="00A528E3">
        <w:rPr>
          <w:rFonts w:cs="Arial"/>
          <w:szCs w:val="22"/>
        </w:rPr>
        <w:t xml:space="preserve">method that </w:t>
      </w:r>
      <w:r w:rsidR="00F63BF1" w:rsidRPr="00A528E3">
        <w:rPr>
          <w:rFonts w:cs="Arial"/>
          <w:szCs w:val="22"/>
        </w:rPr>
        <w:t xml:space="preserve">is </w:t>
      </w:r>
      <w:r w:rsidR="002D47AD" w:rsidRPr="00A528E3">
        <w:rPr>
          <w:rFonts w:cs="Arial"/>
          <w:szCs w:val="22"/>
        </w:rPr>
        <w:t xml:space="preserve">continuous and </w:t>
      </w:r>
      <w:r w:rsidR="00F63BF1" w:rsidRPr="00A528E3">
        <w:rPr>
          <w:rFonts w:cs="Arial"/>
          <w:szCs w:val="22"/>
        </w:rPr>
        <w:t xml:space="preserve">completes slip lining from </w:t>
      </w:r>
      <w:r w:rsidR="002D47AD" w:rsidRPr="00A528E3">
        <w:rPr>
          <w:rFonts w:cs="Arial"/>
          <w:szCs w:val="22"/>
        </w:rPr>
        <w:t xml:space="preserve">one </w:t>
      </w:r>
      <w:r w:rsidR="00E67FCC">
        <w:rPr>
          <w:rFonts w:cs="Arial"/>
          <w:szCs w:val="22"/>
        </w:rPr>
        <w:t>maintenance hole</w:t>
      </w:r>
      <w:r w:rsidR="00E67FCC" w:rsidRPr="00A528E3">
        <w:rPr>
          <w:rFonts w:cs="Arial"/>
          <w:szCs w:val="22"/>
        </w:rPr>
        <w:t xml:space="preserve"> </w:t>
      </w:r>
      <w:r w:rsidR="002D47AD" w:rsidRPr="00A528E3">
        <w:rPr>
          <w:rFonts w:cs="Arial"/>
          <w:szCs w:val="22"/>
        </w:rPr>
        <w:t>to another</w:t>
      </w:r>
      <w:r w:rsidR="00F63BF1" w:rsidRPr="00A528E3">
        <w:rPr>
          <w:rFonts w:cs="Arial"/>
          <w:szCs w:val="22"/>
        </w:rPr>
        <w:t xml:space="preserve"> without interruption</w:t>
      </w:r>
      <w:r w:rsidR="002D47AD" w:rsidRPr="00A528E3">
        <w:rPr>
          <w:rFonts w:cs="Arial"/>
          <w:szCs w:val="22"/>
        </w:rPr>
        <w:t>.</w:t>
      </w:r>
      <w:r w:rsidR="002D47AD" w:rsidRPr="008C0749">
        <w:rPr>
          <w:rFonts w:cs="Arial"/>
          <w:szCs w:val="22"/>
          <w:highlight w:val="yellow"/>
        </w:rPr>
        <w:t xml:space="preserve">  </w:t>
      </w:r>
    </w:p>
    <w:p w14:paraId="103E5D78" w14:textId="77777777" w:rsidR="002D47AD" w:rsidRPr="0043739C" w:rsidRDefault="002D47AD" w:rsidP="004057F5">
      <w:pPr>
        <w:jc w:val="both"/>
        <w:rPr>
          <w:rFonts w:cs="Arial"/>
          <w:szCs w:val="22"/>
        </w:rPr>
      </w:pPr>
    </w:p>
    <w:p w14:paraId="43948E40" w14:textId="77777777" w:rsidR="00F57A32" w:rsidRPr="0043739C" w:rsidRDefault="00036E33" w:rsidP="004057F5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00413.45</w:t>
      </w:r>
      <w:r w:rsidR="00A528E3" w:rsidRPr="007A0DE4">
        <w:rPr>
          <w:rFonts w:cs="Arial"/>
          <w:b/>
          <w:szCs w:val="22"/>
        </w:rPr>
        <w:tab/>
        <w:t>Connections</w:t>
      </w:r>
      <w:r>
        <w:rPr>
          <w:rFonts w:cs="Arial"/>
          <w:b/>
          <w:szCs w:val="22"/>
        </w:rPr>
        <w:fldChar w:fldCharType="begin"/>
      </w:r>
      <w:r>
        <w:instrText xml:space="preserve"> T "</w:instrText>
      </w:r>
      <w:r>
        <w:rPr>
          <w:rFonts w:cs="Arial"/>
          <w:szCs w:val="22"/>
        </w:rPr>
        <w:instrText>00413.45</w:instrText>
      </w:r>
      <w:r w:rsidRPr="00036E33">
        <w:rPr>
          <w:rFonts w:cs="Arial"/>
          <w:szCs w:val="22"/>
        </w:rPr>
        <w:tab/>
        <w:instrText>Connections</w:instrText>
      </w:r>
      <w:r>
        <w:instrText xml:space="preserve">" \f C \l "3" </w:instrText>
      </w:r>
      <w:r>
        <w:rPr>
          <w:rFonts w:cs="Arial"/>
          <w:b/>
          <w:szCs w:val="22"/>
        </w:rPr>
        <w:fldChar w:fldCharType="end"/>
      </w:r>
      <w:r w:rsidR="00A528E3">
        <w:rPr>
          <w:rFonts w:cs="Arial"/>
          <w:szCs w:val="22"/>
        </w:rPr>
        <w:t xml:space="preserve"> - Connect the relined pipe</w:t>
      </w:r>
      <w:r w:rsidR="00F57A32" w:rsidRPr="0043739C">
        <w:rPr>
          <w:rFonts w:cs="Arial"/>
          <w:szCs w:val="22"/>
        </w:rPr>
        <w:t xml:space="preserve"> to </w:t>
      </w:r>
      <w:r w:rsidR="00E67FCC">
        <w:rPr>
          <w:rFonts w:cs="Arial"/>
          <w:szCs w:val="22"/>
        </w:rPr>
        <w:t xml:space="preserve">maintenance holes </w:t>
      </w:r>
      <w:r w:rsidR="00A528E3">
        <w:rPr>
          <w:rFonts w:cs="Arial"/>
          <w:szCs w:val="22"/>
        </w:rPr>
        <w:t>or other existing structures</w:t>
      </w:r>
      <w:r w:rsidR="00F57A32" w:rsidRPr="0043739C">
        <w:rPr>
          <w:rFonts w:cs="Arial"/>
          <w:szCs w:val="22"/>
        </w:rPr>
        <w:t xml:space="preserve"> </w:t>
      </w:r>
      <w:r w:rsidR="00A528E3">
        <w:rPr>
          <w:rFonts w:cs="Arial"/>
          <w:szCs w:val="22"/>
        </w:rPr>
        <w:t xml:space="preserve">according to </w:t>
      </w:r>
      <w:r w:rsidR="00AD2E45">
        <w:rPr>
          <w:rFonts w:cs="Arial"/>
          <w:szCs w:val="22"/>
        </w:rPr>
        <w:t>s</w:t>
      </w:r>
      <w:r w:rsidR="00A528E3">
        <w:rPr>
          <w:rFonts w:cs="Arial"/>
          <w:szCs w:val="22"/>
        </w:rPr>
        <w:t>ection 00490.</w:t>
      </w:r>
    </w:p>
    <w:p w14:paraId="3521F5EE" w14:textId="77777777" w:rsidR="00F57A32" w:rsidRPr="0043739C" w:rsidRDefault="00F57A32" w:rsidP="004057F5">
      <w:pPr>
        <w:jc w:val="both"/>
        <w:rPr>
          <w:rFonts w:cs="Arial"/>
          <w:szCs w:val="22"/>
        </w:rPr>
      </w:pPr>
      <w:bookmarkStart w:id="85" w:name="_Toc21916830"/>
    </w:p>
    <w:p w14:paraId="72E48CA4" w14:textId="77777777" w:rsidR="00F57A32" w:rsidRPr="0043739C" w:rsidRDefault="00F57A32" w:rsidP="004057F5">
      <w:pPr>
        <w:jc w:val="both"/>
        <w:rPr>
          <w:rStyle w:val="DHStyleRef"/>
          <w:rFonts w:cs="Arial"/>
          <w:szCs w:val="22"/>
        </w:rPr>
      </w:pPr>
      <w:r w:rsidRPr="0043739C">
        <w:rPr>
          <w:rStyle w:val="DHStyleRef"/>
          <w:rFonts w:cs="Arial"/>
          <w:szCs w:val="22"/>
        </w:rPr>
        <w:t>0041</w:t>
      </w:r>
      <w:r>
        <w:rPr>
          <w:rStyle w:val="DHStyleRef"/>
          <w:rFonts w:cs="Arial"/>
          <w:szCs w:val="22"/>
        </w:rPr>
        <w:t>3</w:t>
      </w:r>
      <w:r w:rsidRPr="0043739C">
        <w:rPr>
          <w:rStyle w:val="DHStyleRef"/>
          <w:rFonts w:cs="Arial"/>
          <w:szCs w:val="22"/>
        </w:rPr>
        <w:t>.</w:t>
      </w:r>
      <w:r>
        <w:rPr>
          <w:rStyle w:val="DHStyleRef"/>
          <w:rFonts w:cs="Arial"/>
          <w:szCs w:val="22"/>
        </w:rPr>
        <w:t>4</w:t>
      </w:r>
      <w:r w:rsidR="00036E33">
        <w:rPr>
          <w:rStyle w:val="DHStyleRef"/>
          <w:rFonts w:cs="Arial"/>
          <w:szCs w:val="22"/>
        </w:rPr>
        <w:t>6</w:t>
      </w:r>
      <w:r w:rsidRPr="0043739C">
        <w:rPr>
          <w:rFonts w:cs="Arial"/>
          <w:b/>
          <w:bCs/>
          <w:szCs w:val="22"/>
        </w:rPr>
        <w:tab/>
        <w:t>Service Connections</w:t>
      </w:r>
      <w:bookmarkEnd w:id="85"/>
      <w:r w:rsidRPr="0043739C">
        <w:rPr>
          <w:rFonts w:cs="Arial"/>
          <w:bCs/>
          <w:szCs w:val="22"/>
        </w:rPr>
        <w:t xml:space="preserve"> </w:t>
      </w:r>
      <w:r w:rsidRPr="0043739C">
        <w:rPr>
          <w:rFonts w:cs="Arial"/>
          <w:bCs/>
          <w:szCs w:val="22"/>
        </w:rPr>
        <w:fldChar w:fldCharType="begin"/>
      </w:r>
      <w:r w:rsidRPr="0043739C">
        <w:rPr>
          <w:rFonts w:cs="Arial"/>
          <w:bCs/>
          <w:szCs w:val="22"/>
        </w:rPr>
        <w:instrText xml:space="preserve"> C  "</w:instrText>
      </w:r>
      <w:bookmarkStart w:id="86" w:name="_Toc147642683"/>
      <w:bookmarkStart w:id="87" w:name="_Toc147727770"/>
      <w:bookmarkStart w:id="88" w:name="_Toc147731652"/>
      <w:bookmarkStart w:id="89" w:name="_Toc148922823"/>
      <w:bookmarkStart w:id="90" w:name="_Toc158788871"/>
      <w:bookmarkStart w:id="91" w:name="_Toc158805885"/>
      <w:bookmarkStart w:id="92" w:name="_Toc158806163"/>
      <w:bookmarkStart w:id="93" w:name="_Toc158870320"/>
      <w:bookmarkStart w:id="94" w:name="_Toc158870747"/>
      <w:bookmarkStart w:id="95" w:name="_Toc158879014"/>
      <w:bookmarkStart w:id="96" w:name="_Toc168887378"/>
      <w:bookmarkStart w:id="97" w:name="_Toc247687685"/>
      <w:bookmarkStart w:id="98" w:name="_Toc269105923"/>
      <w:r>
        <w:rPr>
          <w:rFonts w:cs="Arial"/>
          <w:bCs/>
          <w:szCs w:val="22"/>
        </w:rPr>
        <w:instrText>00413.4</w:instrText>
      </w:r>
      <w:r w:rsidR="00036E33">
        <w:rPr>
          <w:rFonts w:cs="Arial"/>
          <w:bCs/>
          <w:szCs w:val="22"/>
        </w:rPr>
        <w:instrText>6</w:instrText>
      </w:r>
      <w:r w:rsidRPr="0043739C">
        <w:rPr>
          <w:rFonts w:cs="Arial"/>
          <w:bCs/>
          <w:szCs w:val="22"/>
        </w:rPr>
        <w:tab/>
        <w:instrText>Service Connections</w:instrTex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43739C">
        <w:rPr>
          <w:rFonts w:cs="Arial"/>
          <w:bCs/>
          <w:szCs w:val="22"/>
        </w:rPr>
        <w:instrText xml:space="preserve">" \f \l 3  </w:instrText>
      </w:r>
      <w:r w:rsidRPr="0043739C">
        <w:rPr>
          <w:rFonts w:cs="Arial"/>
          <w:bCs/>
          <w:szCs w:val="22"/>
        </w:rPr>
        <w:fldChar w:fldCharType="end"/>
      </w:r>
      <w:r w:rsidRPr="0043739C">
        <w:rPr>
          <w:rFonts w:cs="Arial"/>
          <w:bCs/>
          <w:szCs w:val="22"/>
        </w:rPr>
        <w:t xml:space="preserve">- </w:t>
      </w:r>
      <w:r w:rsidR="00977D28">
        <w:rPr>
          <w:rFonts w:cs="Arial"/>
          <w:szCs w:val="22"/>
        </w:rPr>
        <w:t>T</w:t>
      </w:r>
      <w:r w:rsidRPr="0043739C">
        <w:rPr>
          <w:rFonts w:cs="Arial"/>
          <w:szCs w:val="22"/>
        </w:rPr>
        <w:t>est the inst</w:t>
      </w:r>
      <w:r>
        <w:rPr>
          <w:rFonts w:cs="Arial"/>
          <w:szCs w:val="22"/>
        </w:rPr>
        <w:t>alled pipe prior to reconnected</w:t>
      </w:r>
      <w:r w:rsidRPr="0043739C">
        <w:rPr>
          <w:rFonts w:cs="Arial"/>
          <w:szCs w:val="22"/>
        </w:rPr>
        <w:t xml:space="preserve"> sewer services</w:t>
      </w:r>
      <w:r w:rsidR="00977D28">
        <w:rPr>
          <w:rFonts w:cs="Arial"/>
          <w:szCs w:val="22"/>
        </w:rPr>
        <w:t xml:space="preserve"> to assure proper function</w:t>
      </w:r>
      <w:r w:rsidRPr="0043739C">
        <w:rPr>
          <w:rFonts w:cs="Arial"/>
          <w:szCs w:val="22"/>
        </w:rPr>
        <w:t xml:space="preserve">. </w:t>
      </w:r>
      <w:r w:rsidR="007A0DE4" w:rsidRPr="007A0DE4">
        <w:rPr>
          <w:rFonts w:cs="Arial"/>
          <w:szCs w:val="22"/>
        </w:rPr>
        <w:t>Complete</w:t>
      </w:r>
      <w:r w:rsidR="00F63BF1" w:rsidRPr="007A0DE4">
        <w:rPr>
          <w:rFonts w:cs="Arial"/>
          <w:szCs w:val="22"/>
        </w:rPr>
        <w:t xml:space="preserve"> the reconnection of lateral service connections to minimize inconvenience to the customers.</w:t>
      </w:r>
      <w:r w:rsidR="00F63BF1">
        <w:rPr>
          <w:rFonts w:cs="Arial"/>
          <w:szCs w:val="22"/>
        </w:rPr>
        <w:t xml:space="preserve"> </w:t>
      </w:r>
      <w:r w:rsidR="007A0DE4">
        <w:rPr>
          <w:rFonts w:cs="Arial"/>
          <w:szCs w:val="22"/>
        </w:rPr>
        <w:t xml:space="preserve">Use </w:t>
      </w:r>
      <w:r w:rsidR="007A0DE4" w:rsidRPr="007A0DE4">
        <w:rPr>
          <w:rFonts w:cs="Arial"/>
          <w:szCs w:val="22"/>
        </w:rPr>
        <w:t>Inserta-Tee®, electrofusion saddle</w:t>
      </w:r>
      <w:r w:rsidR="007A0DE4">
        <w:rPr>
          <w:rFonts w:cs="Arial"/>
          <w:szCs w:val="22"/>
        </w:rPr>
        <w:t xml:space="preserve"> </w:t>
      </w:r>
      <w:r w:rsidR="007A0DE4" w:rsidRPr="007A0DE4">
        <w:rPr>
          <w:rFonts w:cs="Arial"/>
          <w:szCs w:val="22"/>
        </w:rPr>
        <w:t>type fittings, or approved equal.</w:t>
      </w:r>
    </w:p>
    <w:p w14:paraId="44F45FF8" w14:textId="77777777" w:rsidR="00F57A32" w:rsidRPr="0043739C" w:rsidRDefault="00F57A32" w:rsidP="004057F5">
      <w:pPr>
        <w:keepLines/>
        <w:suppressAutoHyphens/>
        <w:jc w:val="both"/>
        <w:rPr>
          <w:rStyle w:val="Level3"/>
          <w:rFonts w:cs="Arial"/>
          <w:spacing w:val="-2"/>
          <w:kern w:val="1"/>
          <w:szCs w:val="22"/>
        </w:rPr>
      </w:pPr>
    </w:p>
    <w:p w14:paraId="6E12989D" w14:textId="77777777" w:rsidR="00F57A32" w:rsidRPr="0043739C" w:rsidRDefault="00F57A32" w:rsidP="004057F5">
      <w:pPr>
        <w:keepLines/>
        <w:suppressAutoHyphens/>
        <w:jc w:val="both"/>
        <w:rPr>
          <w:rStyle w:val="Level3"/>
          <w:rFonts w:cs="Arial"/>
          <w:bCs/>
          <w:szCs w:val="22"/>
        </w:rPr>
      </w:pPr>
      <w:r>
        <w:rPr>
          <w:rStyle w:val="DHStyleRef"/>
          <w:rFonts w:cs="Arial"/>
          <w:szCs w:val="22"/>
        </w:rPr>
        <w:t>00413</w:t>
      </w:r>
      <w:r w:rsidRPr="0043739C">
        <w:rPr>
          <w:rStyle w:val="DHStyleRef"/>
          <w:rFonts w:cs="Arial"/>
          <w:szCs w:val="22"/>
        </w:rPr>
        <w:t>.</w:t>
      </w:r>
      <w:r w:rsidR="007A0DE4">
        <w:rPr>
          <w:rStyle w:val="DHStyleRef"/>
          <w:rFonts w:cs="Arial"/>
          <w:szCs w:val="22"/>
        </w:rPr>
        <w:t>4</w:t>
      </w:r>
      <w:r w:rsidR="00036E33">
        <w:rPr>
          <w:rStyle w:val="DHStyleRef"/>
          <w:rFonts w:cs="Arial"/>
          <w:szCs w:val="22"/>
        </w:rPr>
        <w:t>7</w:t>
      </w:r>
      <w:r w:rsidRPr="0043739C">
        <w:rPr>
          <w:rFonts w:cs="Arial"/>
          <w:b/>
          <w:bCs/>
          <w:szCs w:val="22"/>
        </w:rPr>
        <w:tab/>
        <w:t>Grout Installation</w:t>
      </w:r>
      <w:r w:rsidRPr="0043739C">
        <w:rPr>
          <w:rFonts w:cs="Arial"/>
          <w:bCs/>
          <w:szCs w:val="22"/>
        </w:rPr>
        <w:t xml:space="preserve"> </w:t>
      </w:r>
      <w:r w:rsidRPr="0043739C">
        <w:rPr>
          <w:rFonts w:cs="Arial"/>
          <w:bCs/>
          <w:szCs w:val="22"/>
        </w:rPr>
        <w:fldChar w:fldCharType="begin"/>
      </w:r>
      <w:r w:rsidRPr="0043739C">
        <w:rPr>
          <w:rFonts w:cs="Arial"/>
          <w:bCs/>
          <w:szCs w:val="22"/>
        </w:rPr>
        <w:instrText xml:space="preserve"> T  "</w:instrText>
      </w:r>
      <w:bookmarkStart w:id="99" w:name="_Toc269105924"/>
      <w:r w:rsidRPr="0043739C">
        <w:rPr>
          <w:rFonts w:cs="Arial"/>
          <w:bCs/>
          <w:szCs w:val="22"/>
        </w:rPr>
        <w:instrText>0041</w:instrText>
      </w:r>
      <w:r w:rsidR="00036E33">
        <w:rPr>
          <w:rFonts w:cs="Arial"/>
          <w:bCs/>
          <w:szCs w:val="22"/>
        </w:rPr>
        <w:instrText>3.47</w:instrText>
      </w:r>
      <w:r w:rsidRPr="0043739C"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instrText xml:space="preserve">Grout </w:instrText>
      </w:r>
      <w:r w:rsidRPr="0043739C">
        <w:rPr>
          <w:rFonts w:cs="Arial"/>
          <w:bCs/>
          <w:szCs w:val="22"/>
        </w:rPr>
        <w:instrText>Installation</w:instrText>
      </w:r>
      <w:bookmarkEnd w:id="99"/>
      <w:r w:rsidRPr="0043739C">
        <w:rPr>
          <w:rFonts w:cs="Arial"/>
          <w:bCs/>
          <w:szCs w:val="22"/>
        </w:rPr>
        <w:instrText xml:space="preserve">" \f \l 3  </w:instrText>
      </w:r>
      <w:r w:rsidRPr="0043739C">
        <w:rPr>
          <w:rFonts w:cs="Arial"/>
          <w:bCs/>
          <w:szCs w:val="22"/>
        </w:rPr>
        <w:fldChar w:fldCharType="end"/>
      </w:r>
      <w:r w:rsidRPr="0043739C">
        <w:rPr>
          <w:rFonts w:cs="Arial"/>
          <w:bCs/>
          <w:szCs w:val="22"/>
        </w:rPr>
        <w:t xml:space="preserve">- </w:t>
      </w:r>
      <w:r w:rsidR="007A0DE4">
        <w:rPr>
          <w:rFonts w:cs="Arial"/>
          <w:bCs/>
          <w:szCs w:val="22"/>
        </w:rPr>
        <w:t>G</w:t>
      </w:r>
      <w:r w:rsidR="007A0DE4">
        <w:rPr>
          <w:rStyle w:val="Level3"/>
          <w:rFonts w:cs="Arial"/>
          <w:spacing w:val="-2"/>
          <w:kern w:val="1"/>
          <w:szCs w:val="22"/>
        </w:rPr>
        <w:t xml:space="preserve">rout annular space between the new </w:t>
      </w:r>
      <w:r w:rsidRPr="0043739C">
        <w:rPr>
          <w:rStyle w:val="Level3"/>
          <w:rFonts w:cs="Arial"/>
          <w:spacing w:val="-2"/>
          <w:kern w:val="1"/>
          <w:szCs w:val="22"/>
        </w:rPr>
        <w:t xml:space="preserve">liner </w:t>
      </w:r>
      <w:r w:rsidR="007A0DE4">
        <w:rPr>
          <w:rStyle w:val="Level3"/>
          <w:rFonts w:cs="Arial"/>
          <w:spacing w:val="-2"/>
          <w:kern w:val="1"/>
          <w:szCs w:val="22"/>
        </w:rPr>
        <w:t>and the host pipe</w:t>
      </w:r>
      <w:r w:rsidR="003C250A" w:rsidRPr="0043739C">
        <w:rPr>
          <w:rStyle w:val="Level3"/>
          <w:rFonts w:cs="Arial"/>
          <w:spacing w:val="-2"/>
          <w:kern w:val="1"/>
          <w:szCs w:val="22"/>
        </w:rPr>
        <w:t xml:space="preserve">. </w:t>
      </w:r>
      <w:r w:rsidRPr="0043739C">
        <w:rPr>
          <w:rStyle w:val="Level3"/>
          <w:rFonts w:cs="Arial"/>
          <w:spacing w:val="-2"/>
          <w:kern w:val="1"/>
          <w:szCs w:val="22"/>
        </w:rPr>
        <w:t xml:space="preserve">Grout pressures shall be controlled </w:t>
      </w:r>
      <w:proofErr w:type="gramStart"/>
      <w:r w:rsidRPr="0043739C">
        <w:rPr>
          <w:rStyle w:val="Level3"/>
          <w:rFonts w:cs="Arial"/>
          <w:spacing w:val="-2"/>
          <w:kern w:val="1"/>
          <w:szCs w:val="22"/>
        </w:rPr>
        <w:t>so as to</w:t>
      </w:r>
      <w:proofErr w:type="gramEnd"/>
      <w:r w:rsidRPr="0043739C">
        <w:rPr>
          <w:rStyle w:val="Level3"/>
          <w:rFonts w:cs="Arial"/>
          <w:spacing w:val="-2"/>
          <w:kern w:val="1"/>
          <w:szCs w:val="22"/>
        </w:rPr>
        <w:t xml:space="preserve"> avoid damaging the liner or host pipe, and to avoid excessive movement of the surrounding ground or improvements.</w:t>
      </w:r>
    </w:p>
    <w:p w14:paraId="5A75B1F9" w14:textId="77777777" w:rsidR="00F57A32" w:rsidRPr="0043739C" w:rsidRDefault="00F57A32" w:rsidP="004057F5">
      <w:pPr>
        <w:keepLines/>
        <w:suppressAutoHyphens/>
        <w:jc w:val="both"/>
        <w:rPr>
          <w:rStyle w:val="Level3"/>
          <w:rFonts w:cs="Arial"/>
          <w:szCs w:val="22"/>
        </w:rPr>
      </w:pPr>
    </w:p>
    <w:p w14:paraId="70398FDF" w14:textId="77777777" w:rsidR="00F57A32" w:rsidRPr="0043739C" w:rsidRDefault="00F57A32" w:rsidP="004057F5">
      <w:pPr>
        <w:keepNext/>
        <w:jc w:val="center"/>
        <w:rPr>
          <w:rFonts w:cs="Arial"/>
          <w:b/>
          <w:szCs w:val="22"/>
        </w:rPr>
      </w:pPr>
      <w:r w:rsidRPr="0043739C">
        <w:rPr>
          <w:rFonts w:cs="Arial"/>
          <w:b/>
          <w:szCs w:val="22"/>
        </w:rPr>
        <w:lastRenderedPageBreak/>
        <w:t>Finishing and Cleanup</w:t>
      </w:r>
    </w:p>
    <w:p w14:paraId="6B5145DC" w14:textId="77777777" w:rsidR="00F57A32" w:rsidRPr="0043739C" w:rsidRDefault="00F57A32" w:rsidP="004057F5">
      <w:pPr>
        <w:keepNext/>
        <w:jc w:val="both"/>
        <w:rPr>
          <w:rFonts w:cs="Arial"/>
          <w:szCs w:val="22"/>
        </w:rPr>
      </w:pPr>
    </w:p>
    <w:p w14:paraId="27F1FFD6" w14:textId="77777777" w:rsidR="002448AE" w:rsidRDefault="00F57A32" w:rsidP="004057F5">
      <w:pPr>
        <w:keepNext/>
        <w:jc w:val="both"/>
        <w:rPr>
          <w:rFonts w:cs="Arial"/>
          <w:szCs w:val="22"/>
        </w:rPr>
      </w:pPr>
      <w:bookmarkStart w:id="100" w:name="_Toc21916831"/>
      <w:r w:rsidRPr="0043739C">
        <w:rPr>
          <w:rStyle w:val="DHStyleRef"/>
          <w:rFonts w:cs="Arial"/>
          <w:szCs w:val="22"/>
        </w:rPr>
        <w:t>0041</w:t>
      </w:r>
      <w:r>
        <w:rPr>
          <w:rStyle w:val="DHStyleRef"/>
          <w:rFonts w:cs="Arial"/>
          <w:szCs w:val="22"/>
        </w:rPr>
        <w:t>3</w:t>
      </w:r>
      <w:r w:rsidRPr="0043739C">
        <w:rPr>
          <w:rStyle w:val="DHStyleRef"/>
          <w:rFonts w:cs="Arial"/>
          <w:szCs w:val="22"/>
        </w:rPr>
        <w:t>.70</w:t>
      </w:r>
      <w:r w:rsidRPr="0043739C">
        <w:rPr>
          <w:rFonts w:cs="Arial"/>
          <w:b/>
          <w:bCs/>
          <w:szCs w:val="22"/>
        </w:rPr>
        <w:tab/>
      </w:r>
      <w:bookmarkEnd w:id="100"/>
      <w:r w:rsidRPr="009A3085">
        <w:rPr>
          <w:b/>
        </w:rPr>
        <w:t>Final Video Inspection</w:t>
      </w:r>
      <w:r w:rsidRPr="009A3085">
        <w:fldChar w:fldCharType="begin"/>
      </w:r>
      <w:r w:rsidRPr="009A3085">
        <w:instrText xml:space="preserve"> T "</w:instrText>
      </w:r>
      <w:bookmarkStart w:id="101" w:name="_Toc269105926"/>
      <w:r w:rsidRPr="009A3085">
        <w:instrText>00412.7</w:instrText>
      </w:r>
      <w:r w:rsidR="00036E33">
        <w:instrText>0</w:instrText>
      </w:r>
      <w:r w:rsidRPr="009A3085">
        <w:tab/>
        <w:instrText>Final Video Inspection</w:instrText>
      </w:r>
      <w:bookmarkEnd w:id="101"/>
      <w:r w:rsidRPr="009A3085">
        <w:instrText xml:space="preserve">" \f C \l "3" </w:instrText>
      </w:r>
      <w:r w:rsidRPr="009A3085">
        <w:fldChar w:fldCharType="end"/>
      </w:r>
      <w:r w:rsidRPr="009A3085">
        <w:t xml:space="preserve"> </w:t>
      </w:r>
      <w:r w:rsidRPr="00036E33">
        <w:t>-</w:t>
      </w:r>
      <w:r w:rsidRPr="009A3085">
        <w:t xml:space="preserve"> </w:t>
      </w:r>
      <w:r w:rsidR="00084D98">
        <w:t>Reconnect</w:t>
      </w:r>
      <w:r w:rsidR="002448AE" w:rsidRPr="002448AE">
        <w:rPr>
          <w:rFonts w:cs="Arial"/>
          <w:szCs w:val="22"/>
        </w:rPr>
        <w:t xml:space="preserve"> </w:t>
      </w:r>
      <w:r w:rsidR="00084D98">
        <w:rPr>
          <w:rFonts w:cs="Arial"/>
          <w:szCs w:val="22"/>
        </w:rPr>
        <w:t>pre-existing service connections.</w:t>
      </w:r>
      <w:r w:rsidR="002448AE" w:rsidRPr="002448AE">
        <w:rPr>
          <w:rFonts w:cs="Arial"/>
          <w:szCs w:val="22"/>
        </w:rPr>
        <w:t xml:space="preserve"> </w:t>
      </w:r>
      <w:r w:rsidR="00084D98">
        <w:rPr>
          <w:rFonts w:cs="Arial"/>
          <w:szCs w:val="22"/>
        </w:rPr>
        <w:t>Complete</w:t>
      </w:r>
      <w:r w:rsidR="002448AE" w:rsidRPr="002448AE">
        <w:rPr>
          <w:rFonts w:cs="Arial"/>
          <w:szCs w:val="22"/>
        </w:rPr>
        <w:t xml:space="preserve"> </w:t>
      </w:r>
      <w:r w:rsidR="00E67FCC">
        <w:rPr>
          <w:rFonts w:cs="Arial"/>
          <w:szCs w:val="22"/>
        </w:rPr>
        <w:t>maintenance hole</w:t>
      </w:r>
      <w:r w:rsidR="00E67FCC" w:rsidRPr="002448AE">
        <w:rPr>
          <w:rFonts w:cs="Arial"/>
          <w:szCs w:val="22"/>
        </w:rPr>
        <w:t xml:space="preserve"> </w:t>
      </w:r>
      <w:r w:rsidR="002448AE" w:rsidRPr="002448AE">
        <w:rPr>
          <w:rFonts w:cs="Arial"/>
          <w:szCs w:val="22"/>
        </w:rPr>
        <w:t>reconnection and sealing procedure</w:t>
      </w:r>
      <w:r w:rsidR="00084D98">
        <w:rPr>
          <w:rFonts w:cs="Arial"/>
          <w:szCs w:val="22"/>
        </w:rPr>
        <w:t>.</w:t>
      </w:r>
      <w:r w:rsidR="002448AE" w:rsidRPr="009A3085">
        <w:t xml:space="preserve"> </w:t>
      </w:r>
      <w:r w:rsidRPr="009A3085">
        <w:t xml:space="preserve">Provide </w:t>
      </w:r>
      <w:r w:rsidR="00AD2E45">
        <w:t>p</w:t>
      </w:r>
      <w:r w:rsidRPr="009A3085">
        <w:t>ost-</w:t>
      </w:r>
      <w:r w:rsidR="00AD2E45">
        <w:t>c</w:t>
      </w:r>
      <w:r w:rsidRPr="009A3085">
        <w:t xml:space="preserve">onstruction </w:t>
      </w:r>
      <w:r w:rsidR="00AD2E45">
        <w:t>v</w:t>
      </w:r>
      <w:r w:rsidRPr="009A3085">
        <w:t xml:space="preserve">ideo </w:t>
      </w:r>
      <w:r w:rsidR="00AD2E45">
        <w:t>i</w:t>
      </w:r>
      <w:r w:rsidRPr="009A3085">
        <w:t xml:space="preserve">nspection according to </w:t>
      </w:r>
      <w:r w:rsidR="00E67FCC">
        <w:t xml:space="preserve">section </w:t>
      </w:r>
      <w:r w:rsidRPr="009A3085">
        <w:t>00401</w:t>
      </w:r>
      <w:r w:rsidR="002448AE">
        <w:t>.</w:t>
      </w:r>
      <w:r w:rsidR="00084D98">
        <w:t>70.</w:t>
      </w:r>
    </w:p>
    <w:p w14:paraId="09F07269" w14:textId="77777777" w:rsidR="002448AE" w:rsidRDefault="002448AE" w:rsidP="004057F5">
      <w:pPr>
        <w:keepNext/>
        <w:jc w:val="both"/>
        <w:rPr>
          <w:rFonts w:cs="Arial"/>
          <w:szCs w:val="22"/>
        </w:rPr>
      </w:pPr>
    </w:p>
    <w:p w14:paraId="6861EC6D" w14:textId="77777777" w:rsidR="002448AE" w:rsidRDefault="002448AE" w:rsidP="004057F5">
      <w:pPr>
        <w:keepNext/>
        <w:jc w:val="both"/>
        <w:rPr>
          <w:rFonts w:cs="Arial"/>
          <w:szCs w:val="22"/>
        </w:rPr>
      </w:pPr>
      <w:r w:rsidRPr="0043739C">
        <w:rPr>
          <w:rFonts w:cs="Arial"/>
          <w:szCs w:val="22"/>
        </w:rPr>
        <w:t xml:space="preserve">Prior to final acceptance and final inspection of the pipe by the </w:t>
      </w:r>
      <w:r w:rsidR="00E67FCC">
        <w:rPr>
          <w:rFonts w:cs="Arial"/>
          <w:szCs w:val="22"/>
        </w:rPr>
        <w:t>Owner’s Representative</w:t>
      </w:r>
      <w:r w:rsidRPr="0043739C">
        <w:rPr>
          <w:rFonts w:cs="Arial"/>
          <w:szCs w:val="22"/>
        </w:rPr>
        <w:t>, flush and clean all parts of the system by removing all accumulated construction debris, rocks, gravel, sand, silt, and other foreign material from the pipe.</w:t>
      </w:r>
    </w:p>
    <w:p w14:paraId="0FB7F9FA" w14:textId="77777777" w:rsidR="002448AE" w:rsidRDefault="002448AE" w:rsidP="004057F5">
      <w:pPr>
        <w:keepNext/>
        <w:jc w:val="both"/>
        <w:rPr>
          <w:rFonts w:cs="Arial"/>
          <w:szCs w:val="22"/>
        </w:rPr>
      </w:pPr>
    </w:p>
    <w:p w14:paraId="1FFDA046" w14:textId="77777777" w:rsidR="002448AE" w:rsidRPr="00321E34" w:rsidRDefault="002448AE" w:rsidP="004057F5">
      <w:pPr>
        <w:jc w:val="both"/>
        <w:rPr>
          <w:rFonts w:cs="Arial"/>
          <w:szCs w:val="22"/>
        </w:rPr>
      </w:pPr>
      <w:r w:rsidRPr="002448AE">
        <w:rPr>
          <w:rFonts w:cs="Arial"/>
          <w:b/>
          <w:szCs w:val="22"/>
        </w:rPr>
        <w:t>00413.71</w:t>
      </w:r>
      <w:r w:rsidRPr="002448AE">
        <w:rPr>
          <w:rFonts w:cs="Arial"/>
          <w:b/>
          <w:szCs w:val="22"/>
        </w:rPr>
        <w:tab/>
        <w:t>Correction of Defects</w:t>
      </w:r>
      <w:r w:rsidR="00036E33">
        <w:rPr>
          <w:rFonts w:cs="Arial"/>
          <w:b/>
          <w:szCs w:val="22"/>
        </w:rPr>
        <w:fldChar w:fldCharType="begin"/>
      </w:r>
      <w:r w:rsidR="00036E33">
        <w:instrText xml:space="preserve"> T "</w:instrText>
      </w:r>
      <w:r w:rsidR="00036E33" w:rsidRPr="00036E33">
        <w:rPr>
          <w:rFonts w:cs="Arial"/>
          <w:szCs w:val="22"/>
        </w:rPr>
        <w:instrText>00413.71</w:instrText>
      </w:r>
      <w:r w:rsidR="00036E33" w:rsidRPr="00036E33">
        <w:rPr>
          <w:rFonts w:cs="Arial"/>
          <w:szCs w:val="22"/>
        </w:rPr>
        <w:tab/>
        <w:instrText>Correction of Defects</w:instrText>
      </w:r>
      <w:r w:rsidR="00036E33">
        <w:instrText xml:space="preserve">" \f C \l "3" </w:instrText>
      </w:r>
      <w:r w:rsidR="00036E33">
        <w:rPr>
          <w:rFonts w:cs="Arial"/>
          <w:b/>
          <w:szCs w:val="22"/>
        </w:rPr>
        <w:fldChar w:fldCharType="end"/>
      </w:r>
      <w:r>
        <w:rPr>
          <w:rFonts w:cs="Arial"/>
          <w:szCs w:val="22"/>
        </w:rPr>
        <w:t xml:space="preserve"> - Eliminate a</w:t>
      </w:r>
      <w:r w:rsidRPr="00321E34">
        <w:rPr>
          <w:rFonts w:cs="Arial"/>
          <w:szCs w:val="22"/>
        </w:rPr>
        <w:t xml:space="preserve">ny sag </w:t>
      </w:r>
      <w:r>
        <w:rPr>
          <w:rFonts w:cs="Arial"/>
          <w:szCs w:val="22"/>
        </w:rPr>
        <w:t>or other defect found in the refurbished</w:t>
      </w:r>
      <w:r w:rsidRPr="00321E34">
        <w:rPr>
          <w:rFonts w:cs="Arial"/>
          <w:szCs w:val="22"/>
        </w:rPr>
        <w:t xml:space="preserve"> pipe to the satisfaction of the </w:t>
      </w:r>
      <w:r w:rsidR="00E67FCC">
        <w:rPr>
          <w:rFonts w:cs="Arial"/>
          <w:szCs w:val="22"/>
        </w:rPr>
        <w:t>Owner’s Representative</w:t>
      </w:r>
      <w:r w:rsidR="00E67FCC" w:rsidRPr="00321E34">
        <w:rPr>
          <w:rFonts w:cs="Arial"/>
          <w:szCs w:val="22"/>
        </w:rPr>
        <w:t xml:space="preserve"> </w:t>
      </w:r>
      <w:r w:rsidRPr="00321E34">
        <w:rPr>
          <w:rFonts w:cs="Arial"/>
          <w:szCs w:val="22"/>
        </w:rPr>
        <w:t xml:space="preserve">at no additional cost to the </w:t>
      </w:r>
      <w:r w:rsidR="00E67FCC">
        <w:rPr>
          <w:rFonts w:cs="Arial"/>
          <w:szCs w:val="22"/>
        </w:rPr>
        <w:t>Owner</w:t>
      </w:r>
      <w:r w:rsidRPr="00321E34">
        <w:rPr>
          <w:rFonts w:cs="Arial"/>
          <w:szCs w:val="22"/>
        </w:rPr>
        <w:t>.</w:t>
      </w:r>
    </w:p>
    <w:p w14:paraId="5FFA5699" w14:textId="77777777" w:rsidR="00F57A32" w:rsidRPr="0043739C" w:rsidRDefault="00F57A32" w:rsidP="004057F5">
      <w:pPr>
        <w:jc w:val="both"/>
        <w:rPr>
          <w:rFonts w:cs="Arial"/>
          <w:szCs w:val="22"/>
        </w:rPr>
      </w:pPr>
    </w:p>
    <w:p w14:paraId="21D91C20" w14:textId="77777777" w:rsidR="00F57A32" w:rsidRPr="0043739C" w:rsidRDefault="00F57A32" w:rsidP="004057F5">
      <w:pPr>
        <w:ind w:right="420"/>
        <w:jc w:val="center"/>
        <w:rPr>
          <w:rFonts w:cs="Arial"/>
          <w:b/>
          <w:bCs/>
          <w:caps/>
          <w:snapToGrid w:val="0"/>
          <w:szCs w:val="22"/>
        </w:rPr>
      </w:pPr>
      <w:r w:rsidRPr="0043739C">
        <w:rPr>
          <w:rFonts w:cs="Arial"/>
          <w:b/>
          <w:bCs/>
          <w:snapToGrid w:val="0"/>
          <w:szCs w:val="22"/>
        </w:rPr>
        <w:t xml:space="preserve">Measurement </w:t>
      </w:r>
    </w:p>
    <w:p w14:paraId="2118CAB9" w14:textId="77777777" w:rsidR="00F57A32" w:rsidRDefault="00F57A32" w:rsidP="004057F5">
      <w:pPr>
        <w:spacing w:before="100" w:beforeAutospacing="1" w:after="100" w:afterAutospacing="1"/>
        <w:jc w:val="both"/>
        <w:rPr>
          <w:rFonts w:cs="Arial"/>
          <w:szCs w:val="22"/>
        </w:rPr>
      </w:pPr>
      <w:r w:rsidRPr="001A24E8">
        <w:rPr>
          <w:rStyle w:val="DHStyleRef"/>
          <w:rFonts w:cs="Arial"/>
          <w:szCs w:val="22"/>
        </w:rPr>
        <w:t>00413.80</w:t>
      </w:r>
      <w:r w:rsidRPr="001A24E8">
        <w:rPr>
          <w:rFonts w:cs="Arial"/>
          <w:b/>
          <w:bCs/>
          <w:snapToGrid w:val="0"/>
          <w:szCs w:val="22"/>
        </w:rPr>
        <w:tab/>
        <w:t>Measurement</w:t>
      </w:r>
      <w:r w:rsidR="00036E33">
        <w:rPr>
          <w:rFonts w:cs="Arial"/>
          <w:b/>
          <w:bCs/>
          <w:snapToGrid w:val="0"/>
          <w:szCs w:val="22"/>
        </w:rPr>
        <w:t xml:space="preserve"> </w:t>
      </w:r>
      <w:r w:rsidR="00036E33" w:rsidRPr="00036E33">
        <w:rPr>
          <w:rFonts w:cs="Arial"/>
          <w:bCs/>
          <w:snapToGrid w:val="0"/>
          <w:szCs w:val="22"/>
        </w:rPr>
        <w:t>-</w:t>
      </w:r>
      <w:r w:rsidRPr="00036E33">
        <w:rPr>
          <w:rFonts w:cs="Arial"/>
          <w:bCs/>
          <w:snapToGrid w:val="0"/>
          <w:szCs w:val="22"/>
        </w:rPr>
        <w:t xml:space="preserve"> </w:t>
      </w:r>
      <w:r w:rsidRPr="0043739C">
        <w:rPr>
          <w:rFonts w:cs="Arial"/>
          <w:bCs/>
          <w:snapToGrid w:val="0"/>
          <w:szCs w:val="22"/>
        </w:rPr>
        <w:fldChar w:fldCharType="begin"/>
      </w:r>
      <w:r w:rsidRPr="0043739C">
        <w:rPr>
          <w:rFonts w:cs="Arial"/>
          <w:bCs/>
          <w:snapToGrid w:val="0"/>
          <w:szCs w:val="22"/>
        </w:rPr>
        <w:instrText xml:space="preserve"> C  "</w:instrText>
      </w:r>
      <w:bookmarkStart w:id="102" w:name="_Toc147642685"/>
      <w:bookmarkStart w:id="103" w:name="_Toc147727772"/>
      <w:bookmarkStart w:id="104" w:name="_Toc147731654"/>
      <w:bookmarkStart w:id="105" w:name="_Toc148922825"/>
      <w:bookmarkStart w:id="106" w:name="_Toc158788874"/>
      <w:bookmarkStart w:id="107" w:name="_Toc158805888"/>
      <w:bookmarkStart w:id="108" w:name="_Toc158806166"/>
      <w:bookmarkStart w:id="109" w:name="_Toc158870323"/>
      <w:bookmarkStart w:id="110" w:name="_Toc158870750"/>
      <w:bookmarkStart w:id="111" w:name="_Toc158879017"/>
      <w:bookmarkStart w:id="112" w:name="_Toc168887381"/>
      <w:bookmarkStart w:id="113" w:name="_Toc247687688"/>
      <w:bookmarkStart w:id="114" w:name="_Toc269105927"/>
      <w:r w:rsidRPr="0043739C">
        <w:rPr>
          <w:rFonts w:cs="Arial"/>
          <w:bCs/>
          <w:snapToGrid w:val="0"/>
          <w:szCs w:val="22"/>
        </w:rPr>
        <w:instrText>0041</w:instrText>
      </w:r>
      <w:r>
        <w:rPr>
          <w:rFonts w:cs="Arial"/>
          <w:bCs/>
          <w:snapToGrid w:val="0"/>
          <w:szCs w:val="22"/>
        </w:rPr>
        <w:instrText>3</w:instrText>
      </w:r>
      <w:r w:rsidRPr="0043739C">
        <w:rPr>
          <w:rFonts w:cs="Arial"/>
          <w:bCs/>
          <w:snapToGrid w:val="0"/>
          <w:szCs w:val="22"/>
        </w:rPr>
        <w:instrText>.80</w:instrText>
      </w:r>
      <w:r w:rsidRPr="0043739C">
        <w:rPr>
          <w:rFonts w:cs="Arial"/>
          <w:bCs/>
          <w:snapToGrid w:val="0"/>
          <w:szCs w:val="22"/>
        </w:rPr>
        <w:tab/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43739C">
        <w:rPr>
          <w:rFonts w:cs="Arial"/>
          <w:bCs/>
          <w:snapToGrid w:val="0"/>
          <w:szCs w:val="22"/>
        </w:rPr>
        <w:instrText>Measurement</w:instrText>
      </w:r>
      <w:bookmarkEnd w:id="114"/>
      <w:r w:rsidRPr="0043739C">
        <w:rPr>
          <w:rFonts w:cs="Arial"/>
          <w:bCs/>
          <w:snapToGrid w:val="0"/>
          <w:szCs w:val="22"/>
        </w:rPr>
        <w:instrText xml:space="preserve">" \f \l 3  </w:instrText>
      </w:r>
      <w:r w:rsidRPr="0043739C">
        <w:rPr>
          <w:rFonts w:cs="Arial"/>
          <w:bCs/>
          <w:snapToGrid w:val="0"/>
          <w:szCs w:val="22"/>
        </w:rPr>
        <w:fldChar w:fldCharType="end"/>
      </w:r>
      <w:r w:rsidRPr="00D778BA">
        <w:rPr>
          <w:rFonts w:cs="Arial"/>
          <w:bCs/>
          <w:szCs w:val="22"/>
        </w:rPr>
        <w:t>The quantity of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>pipe installation by s</w:t>
      </w:r>
      <w:r w:rsidRPr="0043739C">
        <w:rPr>
          <w:rFonts w:cs="Arial"/>
          <w:szCs w:val="22"/>
        </w:rPr>
        <w:t xml:space="preserve">liplining will be </w:t>
      </w:r>
      <w:r>
        <w:rPr>
          <w:rFonts w:cs="Arial"/>
          <w:szCs w:val="22"/>
        </w:rPr>
        <w:t xml:space="preserve">measured </w:t>
      </w:r>
      <w:r w:rsidRPr="0043739C">
        <w:rPr>
          <w:rFonts w:cs="Arial"/>
          <w:szCs w:val="22"/>
        </w:rPr>
        <w:t>on linear foot</w:t>
      </w:r>
      <w:r>
        <w:rPr>
          <w:rFonts w:cs="Arial"/>
          <w:szCs w:val="22"/>
        </w:rPr>
        <w:t xml:space="preserve"> basis, for each pipe size or from center to center of </w:t>
      </w:r>
      <w:r w:rsidR="00E67FCC">
        <w:rPr>
          <w:rFonts w:cs="Arial"/>
          <w:szCs w:val="22"/>
        </w:rPr>
        <w:t xml:space="preserve">maintenance holes </w:t>
      </w:r>
      <w:r>
        <w:rPr>
          <w:rFonts w:cs="Arial"/>
          <w:szCs w:val="22"/>
        </w:rPr>
        <w:t>or other structures, as applicable</w:t>
      </w:r>
      <w:r w:rsidRPr="0043739C">
        <w:rPr>
          <w:rFonts w:cs="Arial"/>
          <w:szCs w:val="22"/>
        </w:rPr>
        <w:t xml:space="preserve">.    </w:t>
      </w:r>
    </w:p>
    <w:p w14:paraId="4F25DF8B" w14:textId="77777777" w:rsidR="00F57A32" w:rsidRDefault="00F57A32" w:rsidP="004057F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Service connections will be measured on a unit basis, per each, by actual count, regardless of size.  There will be no measurement of excavation and backfill or the required field testing. </w:t>
      </w:r>
    </w:p>
    <w:p w14:paraId="7AFDA425" w14:textId="77777777" w:rsidR="00F57A32" w:rsidRPr="0043739C" w:rsidRDefault="00F57A32" w:rsidP="004057F5">
      <w:pPr>
        <w:jc w:val="both"/>
        <w:rPr>
          <w:rFonts w:cs="Arial"/>
          <w:b/>
          <w:szCs w:val="22"/>
        </w:rPr>
      </w:pPr>
    </w:p>
    <w:p w14:paraId="6F8F18AC" w14:textId="77777777" w:rsidR="00F57A32" w:rsidRDefault="00E67FCC" w:rsidP="004057F5">
      <w:pPr>
        <w:tabs>
          <w:tab w:val="left" w:pos="1080"/>
          <w:tab w:val="center" w:pos="7560"/>
        </w:tabs>
        <w:ind w:right="5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Spot </w:t>
      </w:r>
      <w:r w:rsidR="00F57A32">
        <w:rPr>
          <w:rFonts w:cs="Arial"/>
          <w:szCs w:val="22"/>
        </w:rPr>
        <w:t xml:space="preserve">repairs to remove sag or other obstructions prior to sliplining will be measured on a unit basis, per each, by actual count, regardless of size.  </w:t>
      </w:r>
    </w:p>
    <w:p w14:paraId="5FB27ACA" w14:textId="77777777" w:rsidR="00F57A32" w:rsidRPr="00AD2E45" w:rsidRDefault="00F57A32" w:rsidP="004057F5">
      <w:pPr>
        <w:jc w:val="both"/>
      </w:pPr>
    </w:p>
    <w:p w14:paraId="5D1D7E68" w14:textId="77777777" w:rsidR="00F57A32" w:rsidRPr="009A3085" w:rsidRDefault="00F57A32" w:rsidP="004057F5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9A3085">
        <w:rPr>
          <w:rFonts w:cs="Arial"/>
          <w:szCs w:val="22"/>
        </w:rPr>
        <w:t xml:space="preserve">Unless specifically set out in the pay items, all required work, including, but not limited to, </w:t>
      </w:r>
      <w:r w:rsidRPr="008E7B5D">
        <w:rPr>
          <w:rFonts w:cs="Arial"/>
          <w:szCs w:val="22"/>
        </w:rPr>
        <w:t xml:space="preserve">surface restoration for pits, leak testing, </w:t>
      </w:r>
      <w:r w:rsidR="00E67FCC">
        <w:rPr>
          <w:rFonts w:cs="Arial"/>
          <w:szCs w:val="22"/>
        </w:rPr>
        <w:t>maintenance hole</w:t>
      </w:r>
      <w:r w:rsidR="00E67FCC" w:rsidRPr="008E7B5D">
        <w:rPr>
          <w:rFonts w:cs="Arial"/>
          <w:szCs w:val="22"/>
        </w:rPr>
        <w:t xml:space="preserve"> </w:t>
      </w:r>
      <w:r w:rsidRPr="008E7B5D">
        <w:rPr>
          <w:rFonts w:cs="Arial"/>
          <w:szCs w:val="22"/>
        </w:rPr>
        <w:t>connections, and acceptance testing are considered parts of or incidental to the slip</w:t>
      </w:r>
      <w:r w:rsidR="00676127">
        <w:rPr>
          <w:rFonts w:cs="Arial"/>
          <w:szCs w:val="22"/>
        </w:rPr>
        <w:t xml:space="preserve"> </w:t>
      </w:r>
      <w:r w:rsidRPr="008E7B5D">
        <w:rPr>
          <w:rFonts w:cs="Arial"/>
          <w:szCs w:val="22"/>
        </w:rPr>
        <w:t>lining installation and no measurement or payment will be made.</w:t>
      </w:r>
    </w:p>
    <w:p w14:paraId="4F87529E" w14:textId="77777777" w:rsidR="00F57A32" w:rsidRPr="0043739C" w:rsidRDefault="00F57A32" w:rsidP="004057F5">
      <w:pPr>
        <w:ind w:right="420"/>
        <w:jc w:val="both"/>
        <w:rPr>
          <w:rFonts w:cs="Arial"/>
          <w:snapToGrid w:val="0"/>
          <w:szCs w:val="22"/>
        </w:rPr>
      </w:pPr>
    </w:p>
    <w:p w14:paraId="15795463" w14:textId="77777777" w:rsidR="00F57A32" w:rsidRPr="0043739C" w:rsidRDefault="00F57A32" w:rsidP="004057F5">
      <w:pPr>
        <w:ind w:right="420"/>
        <w:jc w:val="center"/>
        <w:rPr>
          <w:rFonts w:cs="Arial"/>
          <w:b/>
          <w:bCs/>
          <w:caps/>
          <w:snapToGrid w:val="0"/>
          <w:szCs w:val="22"/>
        </w:rPr>
      </w:pPr>
      <w:r w:rsidRPr="0043739C">
        <w:rPr>
          <w:rFonts w:cs="Arial"/>
          <w:b/>
          <w:bCs/>
          <w:snapToGrid w:val="0"/>
          <w:szCs w:val="22"/>
        </w:rPr>
        <w:t>Payment</w:t>
      </w:r>
    </w:p>
    <w:p w14:paraId="6AA71D66" w14:textId="77777777" w:rsidR="00F57A32" w:rsidRPr="0043739C" w:rsidRDefault="00F57A32" w:rsidP="004057F5">
      <w:pPr>
        <w:ind w:right="420"/>
        <w:jc w:val="both"/>
        <w:rPr>
          <w:rFonts w:cs="Arial"/>
          <w:caps/>
          <w:snapToGrid w:val="0"/>
          <w:szCs w:val="22"/>
        </w:rPr>
      </w:pPr>
    </w:p>
    <w:p w14:paraId="281FBE2E" w14:textId="77777777" w:rsidR="00F57A32" w:rsidRPr="0043739C" w:rsidRDefault="00F57A32" w:rsidP="004057F5">
      <w:pPr>
        <w:jc w:val="both"/>
        <w:rPr>
          <w:rFonts w:cs="Arial"/>
          <w:snapToGrid w:val="0"/>
          <w:szCs w:val="22"/>
        </w:rPr>
      </w:pPr>
      <w:r w:rsidRPr="0043739C">
        <w:rPr>
          <w:rStyle w:val="DHStyleRef"/>
          <w:rFonts w:cs="Arial"/>
          <w:szCs w:val="22"/>
        </w:rPr>
        <w:t>0041</w:t>
      </w:r>
      <w:r>
        <w:rPr>
          <w:rStyle w:val="DHStyleRef"/>
          <w:rFonts w:cs="Arial"/>
          <w:szCs w:val="22"/>
        </w:rPr>
        <w:t>3</w:t>
      </w:r>
      <w:r w:rsidRPr="0043739C">
        <w:rPr>
          <w:rStyle w:val="DHStyleRef"/>
          <w:rFonts w:cs="Arial"/>
          <w:szCs w:val="22"/>
        </w:rPr>
        <w:t>.9</w:t>
      </w:r>
      <w:r w:rsidRPr="009050D5">
        <w:rPr>
          <w:rStyle w:val="DHStyleRef"/>
          <w:rFonts w:cs="Arial"/>
          <w:szCs w:val="22"/>
        </w:rPr>
        <w:t>0</w:t>
      </w:r>
      <w:r w:rsidRPr="009050D5">
        <w:rPr>
          <w:rFonts w:cs="Arial"/>
          <w:b/>
          <w:bCs/>
          <w:snapToGrid w:val="0"/>
          <w:szCs w:val="22"/>
        </w:rPr>
        <w:tab/>
        <w:t xml:space="preserve">Payment </w:t>
      </w:r>
      <w:r w:rsidRPr="0043739C">
        <w:rPr>
          <w:rFonts w:cs="Arial"/>
          <w:bCs/>
          <w:snapToGrid w:val="0"/>
          <w:szCs w:val="22"/>
        </w:rPr>
        <w:fldChar w:fldCharType="begin"/>
      </w:r>
      <w:r w:rsidRPr="0043739C">
        <w:rPr>
          <w:rFonts w:cs="Arial"/>
          <w:bCs/>
          <w:snapToGrid w:val="0"/>
          <w:szCs w:val="22"/>
        </w:rPr>
        <w:instrText xml:space="preserve"> T  "</w:instrText>
      </w:r>
      <w:bookmarkStart w:id="115" w:name="_Toc147642686"/>
      <w:bookmarkStart w:id="116" w:name="_Toc147727773"/>
      <w:bookmarkStart w:id="117" w:name="_Toc147731655"/>
      <w:bookmarkStart w:id="118" w:name="_Toc148922826"/>
      <w:bookmarkStart w:id="119" w:name="_Toc158788875"/>
      <w:bookmarkStart w:id="120" w:name="_Toc158805889"/>
      <w:bookmarkStart w:id="121" w:name="_Toc158806167"/>
      <w:bookmarkStart w:id="122" w:name="_Toc158870324"/>
      <w:bookmarkStart w:id="123" w:name="_Toc158870751"/>
      <w:bookmarkStart w:id="124" w:name="_Toc158879018"/>
      <w:bookmarkStart w:id="125" w:name="_Toc168887382"/>
      <w:bookmarkStart w:id="126" w:name="_Toc247687689"/>
      <w:bookmarkStart w:id="127" w:name="_Toc269105928"/>
      <w:r w:rsidRPr="0043739C">
        <w:rPr>
          <w:rFonts w:cs="Arial"/>
          <w:bCs/>
          <w:snapToGrid w:val="0"/>
          <w:szCs w:val="22"/>
        </w:rPr>
        <w:instrText>0041</w:instrText>
      </w:r>
      <w:r>
        <w:rPr>
          <w:rFonts w:cs="Arial"/>
          <w:bCs/>
          <w:snapToGrid w:val="0"/>
          <w:szCs w:val="22"/>
        </w:rPr>
        <w:instrText>3</w:instrText>
      </w:r>
      <w:r w:rsidRPr="0043739C">
        <w:rPr>
          <w:rFonts w:cs="Arial"/>
          <w:bCs/>
          <w:snapToGrid w:val="0"/>
          <w:szCs w:val="22"/>
        </w:rPr>
        <w:instrText>.90</w:instrText>
      </w:r>
      <w:r w:rsidRPr="0043739C">
        <w:rPr>
          <w:rFonts w:cs="Arial"/>
          <w:bCs/>
          <w:snapToGrid w:val="0"/>
          <w:szCs w:val="22"/>
        </w:rPr>
        <w:tab/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Pr="0043739C">
        <w:rPr>
          <w:rFonts w:cs="Arial"/>
          <w:bCs/>
          <w:snapToGrid w:val="0"/>
          <w:szCs w:val="22"/>
        </w:rPr>
        <w:instrText>Payment</w:instrText>
      </w:r>
      <w:bookmarkEnd w:id="127"/>
      <w:r w:rsidRPr="0043739C">
        <w:rPr>
          <w:rFonts w:cs="Arial"/>
          <w:bCs/>
          <w:snapToGrid w:val="0"/>
          <w:szCs w:val="22"/>
        </w:rPr>
        <w:instrText xml:space="preserve">" \f \l 3  </w:instrText>
      </w:r>
      <w:r w:rsidRPr="0043739C">
        <w:rPr>
          <w:rFonts w:cs="Arial"/>
          <w:bCs/>
          <w:snapToGrid w:val="0"/>
          <w:szCs w:val="22"/>
        </w:rPr>
        <w:fldChar w:fldCharType="end"/>
      </w:r>
      <w:r w:rsidRPr="0043739C">
        <w:rPr>
          <w:rFonts w:cs="Arial"/>
          <w:bCs/>
          <w:snapToGrid w:val="0"/>
          <w:szCs w:val="22"/>
        </w:rPr>
        <w:t>-</w:t>
      </w:r>
      <w:r w:rsidRPr="0043739C">
        <w:rPr>
          <w:rFonts w:cs="Arial"/>
          <w:snapToGrid w:val="0"/>
          <w:szCs w:val="22"/>
        </w:rPr>
        <w:t xml:space="preserve"> The accepted quantities</w:t>
      </w:r>
      <w:r>
        <w:rPr>
          <w:rFonts w:cs="Arial"/>
          <w:snapToGrid w:val="0"/>
          <w:szCs w:val="22"/>
        </w:rPr>
        <w:t xml:space="preserve"> of work performed under this </w:t>
      </w:r>
      <w:r w:rsidR="00AD2E45">
        <w:rPr>
          <w:rFonts w:cs="Arial"/>
          <w:snapToGrid w:val="0"/>
          <w:szCs w:val="22"/>
        </w:rPr>
        <w:t>s</w:t>
      </w:r>
      <w:r>
        <w:rPr>
          <w:rFonts w:cs="Arial"/>
          <w:snapToGrid w:val="0"/>
          <w:szCs w:val="22"/>
        </w:rPr>
        <w:t>ection</w:t>
      </w:r>
      <w:r w:rsidRPr="0043739C">
        <w:rPr>
          <w:rFonts w:cs="Arial"/>
          <w:snapToGrid w:val="0"/>
          <w:szCs w:val="22"/>
        </w:rPr>
        <w:t xml:space="preserve"> will be paid for at the Contract unit price</w:t>
      </w:r>
      <w:r>
        <w:rPr>
          <w:rFonts w:cs="Arial"/>
          <w:snapToGrid w:val="0"/>
          <w:szCs w:val="22"/>
        </w:rPr>
        <w:t>, per unit of measurement, for</w:t>
      </w:r>
      <w:r w:rsidRPr="0043739C">
        <w:rPr>
          <w:rFonts w:cs="Arial"/>
          <w:snapToGrid w:val="0"/>
          <w:szCs w:val="22"/>
        </w:rPr>
        <w:t xml:space="preserve"> the following:</w:t>
      </w:r>
    </w:p>
    <w:p w14:paraId="64CFA24E" w14:textId="77777777" w:rsidR="00F57A32" w:rsidRPr="0043739C" w:rsidRDefault="00F57A32" w:rsidP="004057F5">
      <w:pPr>
        <w:ind w:right="420"/>
        <w:jc w:val="both"/>
        <w:rPr>
          <w:rFonts w:cs="Arial"/>
          <w:snapToGrid w:val="0"/>
          <w:szCs w:val="22"/>
        </w:rPr>
      </w:pPr>
    </w:p>
    <w:p w14:paraId="0C928200" w14:textId="77777777" w:rsidR="00F57A32" w:rsidRPr="0043739C" w:rsidRDefault="00F57A32" w:rsidP="004057F5">
      <w:pPr>
        <w:keepNext/>
        <w:tabs>
          <w:tab w:val="left" w:pos="1080"/>
          <w:tab w:val="center" w:pos="7560"/>
        </w:tabs>
        <w:ind w:left="720" w:right="108"/>
        <w:jc w:val="both"/>
        <w:rPr>
          <w:rFonts w:cs="Arial"/>
          <w:b/>
          <w:snapToGrid w:val="0"/>
          <w:szCs w:val="22"/>
        </w:rPr>
      </w:pPr>
      <w:r w:rsidRPr="0043739C">
        <w:rPr>
          <w:rFonts w:cs="Arial"/>
          <w:b/>
          <w:snapToGrid w:val="0"/>
          <w:szCs w:val="22"/>
        </w:rPr>
        <w:tab/>
        <w:t>Pay Item</w:t>
      </w:r>
      <w:r w:rsidR="003B5449">
        <w:rPr>
          <w:rFonts w:cs="Arial"/>
          <w:b/>
          <w:snapToGrid w:val="0"/>
          <w:szCs w:val="22"/>
        </w:rPr>
        <w:tab/>
      </w:r>
      <w:r w:rsidRPr="0043739C">
        <w:rPr>
          <w:rFonts w:cs="Arial"/>
          <w:b/>
          <w:snapToGrid w:val="0"/>
          <w:szCs w:val="22"/>
        </w:rPr>
        <w:t>Unit of Measurement</w:t>
      </w:r>
    </w:p>
    <w:p w14:paraId="6B91F08C" w14:textId="77777777" w:rsidR="00F57A32" w:rsidRPr="0043739C" w:rsidRDefault="00F57A32" w:rsidP="004057F5">
      <w:pPr>
        <w:pStyle w:val="Header"/>
        <w:keepNext/>
        <w:tabs>
          <w:tab w:val="left" w:pos="1440"/>
          <w:tab w:val="center" w:pos="7920"/>
        </w:tabs>
        <w:ind w:left="720" w:right="108"/>
        <w:jc w:val="both"/>
        <w:rPr>
          <w:rFonts w:cs="Arial"/>
          <w:snapToGrid w:val="0"/>
          <w:szCs w:val="22"/>
        </w:rPr>
      </w:pPr>
    </w:p>
    <w:p w14:paraId="58C60DB0" w14:textId="77777777" w:rsidR="00F57A32" w:rsidRPr="0043739C" w:rsidRDefault="00F57A32" w:rsidP="004057F5">
      <w:pPr>
        <w:keepNext/>
        <w:tabs>
          <w:tab w:val="left" w:pos="1080"/>
          <w:tab w:val="center" w:leader="dot" w:pos="7560"/>
        </w:tabs>
        <w:ind w:left="720" w:right="108"/>
        <w:rPr>
          <w:rFonts w:cs="Arial"/>
          <w:snapToGrid w:val="0"/>
          <w:szCs w:val="22"/>
        </w:rPr>
      </w:pPr>
      <w:r w:rsidRPr="0043739C">
        <w:rPr>
          <w:rFonts w:cs="Arial"/>
          <w:snapToGrid w:val="0"/>
          <w:szCs w:val="22"/>
        </w:rPr>
        <w:t>(a)</w:t>
      </w:r>
      <w:r w:rsidRPr="0043739C">
        <w:rPr>
          <w:rFonts w:cs="Arial"/>
          <w:snapToGrid w:val="0"/>
          <w:szCs w:val="22"/>
        </w:rPr>
        <w:tab/>
      </w:r>
      <w:r w:rsidRPr="0043739C">
        <w:rPr>
          <w:rFonts w:cs="Arial"/>
          <w:szCs w:val="22"/>
        </w:rPr>
        <w:t>Slip</w:t>
      </w:r>
      <w:r w:rsidR="00676127">
        <w:rPr>
          <w:rFonts w:cs="Arial"/>
          <w:szCs w:val="22"/>
        </w:rPr>
        <w:t xml:space="preserve"> L</w:t>
      </w:r>
      <w:r w:rsidRPr="0043739C">
        <w:rPr>
          <w:rFonts w:cs="Arial"/>
          <w:szCs w:val="22"/>
        </w:rPr>
        <w:t>in</w:t>
      </w:r>
      <w:r>
        <w:rPr>
          <w:rFonts w:cs="Arial"/>
          <w:szCs w:val="22"/>
        </w:rPr>
        <w:t>ing,</w:t>
      </w:r>
      <w:r w:rsidR="003B5449">
        <w:rPr>
          <w:rFonts w:cs="Arial"/>
          <w:szCs w:val="22"/>
        </w:rPr>
        <w:t xml:space="preserve"> </w:t>
      </w:r>
      <w:r w:rsidR="00676127">
        <w:rPr>
          <w:rFonts w:cs="Arial"/>
          <w:szCs w:val="22"/>
        </w:rPr>
        <w:t>___, ___</w:t>
      </w:r>
      <w:r>
        <w:rPr>
          <w:rFonts w:cs="Arial"/>
          <w:szCs w:val="22"/>
        </w:rPr>
        <w:t>-Inch</w:t>
      </w:r>
      <w:r w:rsidR="003B5449">
        <w:rPr>
          <w:rFonts w:cs="Arial"/>
          <w:szCs w:val="22"/>
        </w:rPr>
        <w:tab/>
      </w:r>
      <w:r w:rsidRPr="0043739C">
        <w:rPr>
          <w:rFonts w:cs="Arial"/>
          <w:snapToGrid w:val="0"/>
          <w:szCs w:val="22"/>
        </w:rPr>
        <w:t>Foot</w:t>
      </w:r>
    </w:p>
    <w:p w14:paraId="41080941" w14:textId="77777777" w:rsidR="00F57A32" w:rsidRPr="0043739C" w:rsidRDefault="00F57A32" w:rsidP="004057F5">
      <w:pPr>
        <w:keepNext/>
        <w:tabs>
          <w:tab w:val="left" w:pos="1080"/>
          <w:tab w:val="center" w:leader="dot" w:pos="7560"/>
        </w:tabs>
        <w:ind w:left="720" w:right="108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(b)</w:t>
      </w:r>
      <w:r>
        <w:rPr>
          <w:rFonts w:cs="Arial"/>
          <w:snapToGrid w:val="0"/>
          <w:szCs w:val="22"/>
        </w:rPr>
        <w:tab/>
      </w:r>
      <w:r w:rsidR="00350C30">
        <w:rPr>
          <w:rFonts w:cs="Arial"/>
          <w:snapToGrid w:val="0"/>
          <w:szCs w:val="22"/>
        </w:rPr>
        <w:t xml:space="preserve">Fuse-Welded </w:t>
      </w:r>
      <w:r>
        <w:rPr>
          <w:rFonts w:cs="Arial"/>
          <w:snapToGrid w:val="0"/>
          <w:szCs w:val="22"/>
        </w:rPr>
        <w:t>Service C</w:t>
      </w:r>
      <w:r w:rsidRPr="0043739C">
        <w:rPr>
          <w:rFonts w:cs="Arial"/>
          <w:snapToGrid w:val="0"/>
          <w:szCs w:val="22"/>
        </w:rPr>
        <w:t xml:space="preserve">onnections </w:t>
      </w:r>
      <w:r w:rsidRPr="0043739C">
        <w:rPr>
          <w:rFonts w:cs="Arial"/>
          <w:snapToGrid w:val="0"/>
          <w:szCs w:val="22"/>
        </w:rPr>
        <w:tab/>
        <w:t>Each</w:t>
      </w:r>
    </w:p>
    <w:p w14:paraId="6C57E72A" w14:textId="77777777" w:rsidR="00F57A32" w:rsidRDefault="00F57A32" w:rsidP="004057F5">
      <w:pPr>
        <w:keepNext/>
        <w:tabs>
          <w:tab w:val="left" w:pos="1080"/>
          <w:tab w:val="center" w:leader="dot" w:pos="7560"/>
        </w:tabs>
        <w:ind w:left="720" w:right="108"/>
        <w:jc w:val="both"/>
        <w:rPr>
          <w:rFonts w:cs="Arial"/>
          <w:snapToGrid w:val="0"/>
          <w:szCs w:val="22"/>
        </w:rPr>
      </w:pPr>
      <w:r w:rsidRPr="008E7B5D">
        <w:rPr>
          <w:rFonts w:cs="Arial"/>
          <w:snapToGrid w:val="0"/>
          <w:szCs w:val="22"/>
        </w:rPr>
        <w:t xml:space="preserve">(c)  </w:t>
      </w:r>
      <w:r w:rsidR="00E67FCC">
        <w:rPr>
          <w:rFonts w:cs="Arial"/>
          <w:snapToGrid w:val="0"/>
          <w:szCs w:val="22"/>
        </w:rPr>
        <w:t xml:space="preserve">Spot </w:t>
      </w:r>
      <w:r w:rsidR="00676127">
        <w:rPr>
          <w:rFonts w:cs="Arial"/>
          <w:snapToGrid w:val="0"/>
          <w:szCs w:val="22"/>
        </w:rPr>
        <w:t>Repair</w:t>
      </w:r>
      <w:r w:rsidR="003B5449">
        <w:rPr>
          <w:rFonts w:cs="Arial"/>
          <w:snapToGrid w:val="0"/>
          <w:szCs w:val="22"/>
        </w:rPr>
        <w:tab/>
      </w:r>
      <w:r w:rsidRPr="008E7B5D">
        <w:rPr>
          <w:rFonts w:cs="Arial"/>
          <w:snapToGrid w:val="0"/>
          <w:szCs w:val="22"/>
        </w:rPr>
        <w:t>Each</w:t>
      </w:r>
    </w:p>
    <w:p w14:paraId="034C2D53" w14:textId="77777777" w:rsidR="00F57A32" w:rsidRPr="0043739C" w:rsidRDefault="00F57A32" w:rsidP="004057F5">
      <w:pPr>
        <w:tabs>
          <w:tab w:val="left" w:pos="1080"/>
          <w:tab w:val="center" w:leader="dot" w:pos="5800"/>
          <w:tab w:val="center" w:leader="dot" w:pos="7560"/>
        </w:tabs>
        <w:ind w:left="1080" w:right="418"/>
        <w:jc w:val="both"/>
        <w:rPr>
          <w:rFonts w:cs="Arial"/>
          <w:snapToGrid w:val="0"/>
          <w:szCs w:val="22"/>
        </w:rPr>
      </w:pPr>
    </w:p>
    <w:p w14:paraId="1C736E65" w14:textId="77777777" w:rsidR="001B2B93" w:rsidRPr="004022EF" w:rsidRDefault="001B2B93" w:rsidP="004057F5">
      <w:pPr>
        <w:tabs>
          <w:tab w:val="left" w:pos="1080"/>
          <w:tab w:val="center" w:pos="7560"/>
        </w:tabs>
        <w:ind w:right="420"/>
        <w:jc w:val="both"/>
        <w:rPr>
          <w:rFonts w:cs="Arial"/>
          <w:snapToGrid w:val="0"/>
          <w:szCs w:val="22"/>
        </w:rPr>
      </w:pPr>
      <w:r w:rsidRPr="004022EF">
        <w:rPr>
          <w:rFonts w:cs="Arial"/>
          <w:snapToGrid w:val="0"/>
          <w:szCs w:val="22"/>
        </w:rPr>
        <w:t xml:space="preserve">For item (a), the type of slip lining pipe material is inserted in the first blank; the nominal size of the slip line pipe is inserted in the second blank. Annular </w:t>
      </w:r>
      <w:r w:rsidR="00E67FCC">
        <w:rPr>
          <w:rFonts w:cs="Arial"/>
          <w:snapToGrid w:val="0"/>
          <w:szCs w:val="22"/>
        </w:rPr>
        <w:t>s</w:t>
      </w:r>
      <w:r w:rsidRPr="004022EF">
        <w:rPr>
          <w:rFonts w:cs="Arial"/>
          <w:snapToGrid w:val="0"/>
          <w:szCs w:val="22"/>
        </w:rPr>
        <w:t xml:space="preserve">pace </w:t>
      </w:r>
      <w:r w:rsidR="00E67FCC">
        <w:rPr>
          <w:rFonts w:cs="Arial"/>
          <w:snapToGrid w:val="0"/>
          <w:szCs w:val="22"/>
        </w:rPr>
        <w:t>g</w:t>
      </w:r>
      <w:r w:rsidRPr="004022EF">
        <w:rPr>
          <w:rFonts w:cs="Arial"/>
          <w:snapToGrid w:val="0"/>
          <w:szCs w:val="22"/>
        </w:rPr>
        <w:t>routing required during the slip lining is incidental and no separate payment will be made.</w:t>
      </w:r>
    </w:p>
    <w:p w14:paraId="135ED6BD" w14:textId="77777777" w:rsidR="001B2B93" w:rsidRPr="0043739C" w:rsidRDefault="001B2B93" w:rsidP="004057F5">
      <w:pPr>
        <w:tabs>
          <w:tab w:val="left" w:pos="1080"/>
          <w:tab w:val="center" w:pos="7560"/>
        </w:tabs>
        <w:ind w:right="420"/>
        <w:jc w:val="both"/>
        <w:rPr>
          <w:rFonts w:cs="Arial"/>
          <w:snapToGrid w:val="0"/>
          <w:szCs w:val="22"/>
        </w:rPr>
      </w:pPr>
    </w:p>
    <w:p w14:paraId="3860C410" w14:textId="77777777" w:rsidR="00F57A32" w:rsidRDefault="00F57A32" w:rsidP="004057F5">
      <w:pPr>
        <w:tabs>
          <w:tab w:val="left" w:pos="1080"/>
          <w:tab w:val="center" w:pos="7560"/>
        </w:tabs>
        <w:jc w:val="both"/>
        <w:rPr>
          <w:rFonts w:cs="Arial"/>
          <w:snapToGrid w:val="0"/>
          <w:szCs w:val="22"/>
        </w:rPr>
      </w:pPr>
      <w:r w:rsidRPr="0043739C">
        <w:rPr>
          <w:rFonts w:cs="Arial"/>
          <w:snapToGrid w:val="0"/>
          <w:szCs w:val="22"/>
        </w:rPr>
        <w:t>Item (b) includes all</w:t>
      </w:r>
      <w:r w:rsidR="001B2B93">
        <w:rPr>
          <w:rFonts w:cs="Arial"/>
          <w:snapToGrid w:val="0"/>
          <w:szCs w:val="22"/>
        </w:rPr>
        <w:t xml:space="preserve"> labor, material and equipment necessary</w:t>
      </w:r>
      <w:r w:rsidRPr="0043739C">
        <w:rPr>
          <w:rFonts w:cs="Arial"/>
          <w:snapToGrid w:val="0"/>
          <w:szCs w:val="22"/>
        </w:rPr>
        <w:t xml:space="preserve"> to excavate, backfill,</w:t>
      </w:r>
      <w:r w:rsidR="001B2B93">
        <w:rPr>
          <w:rFonts w:cs="Arial"/>
          <w:snapToGrid w:val="0"/>
          <w:szCs w:val="22"/>
        </w:rPr>
        <w:t xml:space="preserve"> and</w:t>
      </w:r>
      <w:r w:rsidRPr="0043739C">
        <w:rPr>
          <w:rFonts w:cs="Arial"/>
          <w:snapToGrid w:val="0"/>
          <w:szCs w:val="22"/>
        </w:rPr>
        <w:t xml:space="preserve"> install </w:t>
      </w:r>
      <w:r w:rsidR="00350C30">
        <w:rPr>
          <w:rFonts w:cs="Arial"/>
          <w:snapToGrid w:val="0"/>
          <w:szCs w:val="22"/>
        </w:rPr>
        <w:t xml:space="preserve">fuse-welded </w:t>
      </w:r>
      <w:r w:rsidRPr="0043739C">
        <w:rPr>
          <w:rFonts w:cs="Arial"/>
          <w:snapToGrid w:val="0"/>
          <w:szCs w:val="22"/>
        </w:rPr>
        <w:t xml:space="preserve">service connections. </w:t>
      </w:r>
      <w:r w:rsidR="00BD747F">
        <w:rPr>
          <w:rFonts w:cs="Arial"/>
          <w:snapToGrid w:val="0"/>
          <w:szCs w:val="22"/>
        </w:rPr>
        <w:t>All other service connections will be made per section 00445.</w:t>
      </w:r>
    </w:p>
    <w:p w14:paraId="734E6483" w14:textId="77777777" w:rsidR="00F57A32" w:rsidRDefault="00F57A32" w:rsidP="004057F5">
      <w:pPr>
        <w:tabs>
          <w:tab w:val="left" w:pos="1080"/>
          <w:tab w:val="center" w:pos="7560"/>
        </w:tabs>
        <w:jc w:val="both"/>
        <w:rPr>
          <w:rFonts w:cs="Arial"/>
          <w:snapToGrid w:val="0"/>
          <w:szCs w:val="22"/>
        </w:rPr>
      </w:pPr>
    </w:p>
    <w:p w14:paraId="2172F977" w14:textId="77777777" w:rsidR="00F57A32" w:rsidRPr="0043739C" w:rsidRDefault="00F57A32" w:rsidP="004057F5">
      <w:pPr>
        <w:tabs>
          <w:tab w:val="left" w:pos="1080"/>
          <w:tab w:val="center" w:pos="7560"/>
        </w:tabs>
        <w:jc w:val="both"/>
        <w:rPr>
          <w:rFonts w:cs="Arial"/>
          <w:snapToGrid w:val="0"/>
          <w:szCs w:val="22"/>
        </w:rPr>
      </w:pPr>
      <w:r w:rsidRPr="008753CE">
        <w:rPr>
          <w:rFonts w:cs="Arial"/>
          <w:snapToGrid w:val="0"/>
          <w:szCs w:val="22"/>
        </w:rPr>
        <w:t>Item (c) includes all</w:t>
      </w:r>
      <w:r w:rsidRPr="008753CE">
        <w:rPr>
          <w:rFonts w:cs="Arial"/>
          <w:szCs w:val="22"/>
        </w:rPr>
        <w:t xml:space="preserve"> labor, material and equipment necessary to </w:t>
      </w:r>
      <w:r w:rsidR="00AB2DB3">
        <w:rPr>
          <w:rFonts w:cs="Arial"/>
          <w:szCs w:val="22"/>
        </w:rPr>
        <w:t xml:space="preserve">locate and </w:t>
      </w:r>
      <w:r w:rsidRPr="008753CE">
        <w:rPr>
          <w:rFonts w:cs="Arial"/>
          <w:szCs w:val="22"/>
        </w:rPr>
        <w:t xml:space="preserve">complete a </w:t>
      </w:r>
      <w:r w:rsidR="00E67FCC">
        <w:rPr>
          <w:rFonts w:cs="Arial"/>
          <w:szCs w:val="22"/>
        </w:rPr>
        <w:t>spot</w:t>
      </w:r>
      <w:r w:rsidR="00E67FCC" w:rsidRPr="008753CE">
        <w:rPr>
          <w:rFonts w:cs="Arial"/>
          <w:szCs w:val="22"/>
        </w:rPr>
        <w:t xml:space="preserve"> </w:t>
      </w:r>
      <w:r w:rsidRPr="008753CE">
        <w:rPr>
          <w:rFonts w:cs="Arial"/>
          <w:szCs w:val="22"/>
        </w:rPr>
        <w:t xml:space="preserve">repair, backfilling, surface restoration </w:t>
      </w:r>
      <w:proofErr w:type="gramStart"/>
      <w:r w:rsidRPr="008753CE">
        <w:rPr>
          <w:rFonts w:cs="Arial"/>
          <w:szCs w:val="22"/>
        </w:rPr>
        <w:t>and,</w:t>
      </w:r>
      <w:proofErr w:type="gramEnd"/>
      <w:r w:rsidRPr="008753CE">
        <w:rPr>
          <w:rFonts w:cs="Arial"/>
          <w:szCs w:val="22"/>
        </w:rPr>
        <w:t xml:space="preserve"> pavement, curb or sidewalk.</w:t>
      </w:r>
      <w:r w:rsidRPr="0043739C">
        <w:rPr>
          <w:rFonts w:cs="Arial"/>
          <w:szCs w:val="22"/>
        </w:rPr>
        <w:t xml:space="preserve"> </w:t>
      </w:r>
    </w:p>
    <w:p w14:paraId="52D91815" w14:textId="77777777" w:rsidR="00F57A32" w:rsidRPr="0043739C" w:rsidRDefault="00F57A32" w:rsidP="004057F5">
      <w:pPr>
        <w:tabs>
          <w:tab w:val="left" w:pos="1080"/>
          <w:tab w:val="center" w:pos="7560"/>
        </w:tabs>
        <w:jc w:val="both"/>
        <w:rPr>
          <w:rFonts w:cs="Arial"/>
          <w:snapToGrid w:val="0"/>
          <w:szCs w:val="22"/>
        </w:rPr>
      </w:pPr>
    </w:p>
    <w:p w14:paraId="6D7DACE7" w14:textId="77777777" w:rsidR="00F57A32" w:rsidRPr="00C22275" w:rsidRDefault="00F57A32" w:rsidP="004057F5">
      <w:pPr>
        <w:jc w:val="both"/>
        <w:rPr>
          <w:rFonts w:cs="Arial"/>
          <w:snapToGrid w:val="0"/>
          <w:szCs w:val="22"/>
        </w:rPr>
      </w:pPr>
      <w:r w:rsidRPr="00C22275">
        <w:rPr>
          <w:rFonts w:cs="Arial"/>
          <w:snapToGrid w:val="0"/>
          <w:szCs w:val="22"/>
        </w:rPr>
        <w:lastRenderedPageBreak/>
        <w:t>Payment will be payment in full for furnishing and placing all equipment, labor, and incidentals necessary to complete the work as specified.</w:t>
      </w:r>
    </w:p>
    <w:p w14:paraId="095EFA81" w14:textId="77777777" w:rsidR="00F57A32" w:rsidRPr="00C22275" w:rsidRDefault="00F57A32" w:rsidP="004057F5">
      <w:pPr>
        <w:jc w:val="both"/>
        <w:rPr>
          <w:rFonts w:cs="Arial"/>
          <w:snapToGrid w:val="0"/>
          <w:szCs w:val="22"/>
        </w:rPr>
      </w:pPr>
    </w:p>
    <w:p w14:paraId="1BBCDF96" w14:textId="77777777" w:rsidR="00F57A32" w:rsidRPr="00C22275" w:rsidRDefault="00F57A32" w:rsidP="004057F5">
      <w:pPr>
        <w:tabs>
          <w:tab w:val="left" w:pos="1080"/>
          <w:tab w:val="center" w:pos="7560"/>
        </w:tabs>
        <w:ind w:right="58"/>
        <w:jc w:val="both"/>
        <w:rPr>
          <w:rFonts w:cs="Arial"/>
          <w:snapToGrid w:val="0"/>
          <w:szCs w:val="22"/>
        </w:rPr>
      </w:pPr>
      <w:r w:rsidRPr="00C22275">
        <w:rPr>
          <w:rFonts w:cs="Arial"/>
          <w:snapToGrid w:val="0"/>
          <w:szCs w:val="22"/>
        </w:rPr>
        <w:t>No separate or additional payment will be made for surface restoration for pits,</w:t>
      </w:r>
      <w:r>
        <w:rPr>
          <w:rFonts w:cs="Arial"/>
          <w:snapToGrid w:val="0"/>
          <w:szCs w:val="22"/>
        </w:rPr>
        <w:t xml:space="preserve"> pipe cleaning,</w:t>
      </w:r>
      <w:r w:rsidRPr="00C22275">
        <w:rPr>
          <w:rFonts w:cs="Arial"/>
          <w:snapToGrid w:val="0"/>
          <w:szCs w:val="22"/>
        </w:rPr>
        <w:t xml:space="preserve"> leak testing, </w:t>
      </w:r>
      <w:r w:rsidR="00E67FCC">
        <w:rPr>
          <w:rFonts w:cs="Arial"/>
          <w:snapToGrid w:val="0"/>
          <w:szCs w:val="22"/>
        </w:rPr>
        <w:t>maintenance hole</w:t>
      </w:r>
      <w:r w:rsidR="00E67FCC" w:rsidRPr="00C22275">
        <w:rPr>
          <w:rFonts w:cs="Arial"/>
          <w:snapToGrid w:val="0"/>
          <w:szCs w:val="22"/>
        </w:rPr>
        <w:t xml:space="preserve"> </w:t>
      </w:r>
      <w:r w:rsidRPr="00C22275">
        <w:rPr>
          <w:rFonts w:cs="Arial"/>
          <w:snapToGrid w:val="0"/>
          <w:szCs w:val="22"/>
        </w:rPr>
        <w:t>connections, shoring, excavation, or acceptance testing</w:t>
      </w:r>
      <w:r w:rsidR="0040675B">
        <w:rPr>
          <w:rFonts w:cs="Arial"/>
          <w:snapToGrid w:val="0"/>
          <w:szCs w:val="22"/>
        </w:rPr>
        <w:t xml:space="preserve"> unless directed by the Owner</w:t>
      </w:r>
      <w:r w:rsidRPr="00C22275">
        <w:rPr>
          <w:rFonts w:cs="Arial"/>
          <w:snapToGrid w:val="0"/>
          <w:szCs w:val="22"/>
        </w:rPr>
        <w:t>.</w:t>
      </w:r>
    </w:p>
    <w:p w14:paraId="37DA443A" w14:textId="77777777" w:rsidR="00AB7B36" w:rsidRDefault="00AB7B36"/>
    <w:p w14:paraId="4B782A87" w14:textId="77777777" w:rsidR="00F0409D" w:rsidRDefault="00F0409D"/>
    <w:sectPr w:rsidR="00F0409D" w:rsidSect="009B530F">
      <w:pgSz w:w="12240" w:h="15840" w:code="1"/>
      <w:pgMar w:top="1440" w:right="1296" w:bottom="1440" w:left="129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4B9"/>
    <w:multiLevelType w:val="hybridMultilevel"/>
    <w:tmpl w:val="2CD0922C"/>
    <w:lvl w:ilvl="0" w:tplc="7EFABB48">
      <w:start w:val="4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330DF8"/>
    <w:multiLevelType w:val="multilevel"/>
    <w:tmpl w:val="0B88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/>
        <w:sz w:val="24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ap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F37623"/>
    <w:multiLevelType w:val="hybridMultilevel"/>
    <w:tmpl w:val="DFEE5CF2"/>
    <w:lvl w:ilvl="0" w:tplc="CDF82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81895"/>
    <w:multiLevelType w:val="hybridMultilevel"/>
    <w:tmpl w:val="A94C7A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631557"/>
    <w:multiLevelType w:val="hybridMultilevel"/>
    <w:tmpl w:val="C9DC9E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566A3"/>
    <w:multiLevelType w:val="hybridMultilevel"/>
    <w:tmpl w:val="3768FF8E"/>
    <w:lvl w:ilvl="0" w:tplc="CDF827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8A556B"/>
    <w:multiLevelType w:val="hybridMultilevel"/>
    <w:tmpl w:val="5EA0AB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41883"/>
    <w:multiLevelType w:val="hybridMultilevel"/>
    <w:tmpl w:val="1C2668B0"/>
    <w:lvl w:ilvl="0" w:tplc="5B1A7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F827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7D3AA4"/>
    <w:multiLevelType w:val="hybridMultilevel"/>
    <w:tmpl w:val="FA5C2366"/>
    <w:lvl w:ilvl="0" w:tplc="CDF82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1B2E"/>
    <w:multiLevelType w:val="hybridMultilevel"/>
    <w:tmpl w:val="25AE0F0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15AC9BA">
      <w:start w:val="1"/>
      <w:numFmt w:val="decimal"/>
      <w:lvlText w:val="%2.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2" w:tplc="31CCE122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CEA17E1"/>
    <w:multiLevelType w:val="hybridMultilevel"/>
    <w:tmpl w:val="04090019"/>
    <w:lvl w:ilvl="0" w:tplc="FFFFFFFF">
      <w:start w:val="1"/>
      <w:numFmt w:val="lowerLetter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3374AB8"/>
    <w:multiLevelType w:val="hybridMultilevel"/>
    <w:tmpl w:val="303E173A"/>
    <w:lvl w:ilvl="0" w:tplc="B054FB94">
      <w:start w:val="1"/>
      <w:numFmt w:val="decimal"/>
      <w:pStyle w:val="NormalBullet1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  <w:lvl w:ilvl="1" w:tplc="3DCAF378">
      <w:start w:val="1"/>
      <w:numFmt w:val="lowerLetter"/>
      <w:pStyle w:val="bulleta1"/>
      <w:lvlText w:val="%2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2"/>
        <w:szCs w:val="22"/>
      </w:rPr>
    </w:lvl>
    <w:lvl w:ilvl="2" w:tplc="12A0FF16">
      <w:start w:val="1"/>
      <w:numFmt w:val="none"/>
      <w:lvlText w:val="5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505E1E"/>
    <w:multiLevelType w:val="hybridMultilevel"/>
    <w:tmpl w:val="9CD4F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F7B59"/>
    <w:multiLevelType w:val="hybridMultilevel"/>
    <w:tmpl w:val="1A44F8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 w15:restartNumberingAfterBreak="0">
    <w:nsid w:val="7DFA28BD"/>
    <w:multiLevelType w:val="hybridMultilevel"/>
    <w:tmpl w:val="490CCA32"/>
    <w:lvl w:ilvl="0" w:tplc="CDF827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F827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4"/>
  </w:num>
  <w:num w:numId="4">
    <w:abstractNumId w:val="9"/>
  </w:num>
  <w:num w:numId="5">
    <w:abstractNumId w:val="13"/>
  </w:num>
  <w:num w:numId="6">
    <w:abstractNumId w:val="12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8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A32"/>
    <w:rsid w:val="00036E33"/>
    <w:rsid w:val="00040358"/>
    <w:rsid w:val="00051ABB"/>
    <w:rsid w:val="00061E11"/>
    <w:rsid w:val="000726E4"/>
    <w:rsid w:val="00084D98"/>
    <w:rsid w:val="00093BF0"/>
    <w:rsid w:val="000E7A07"/>
    <w:rsid w:val="000F1C77"/>
    <w:rsid w:val="0010193A"/>
    <w:rsid w:val="0012322C"/>
    <w:rsid w:val="0014452D"/>
    <w:rsid w:val="001619FA"/>
    <w:rsid w:val="0017356E"/>
    <w:rsid w:val="001911D5"/>
    <w:rsid w:val="001B1B7E"/>
    <w:rsid w:val="001B2B93"/>
    <w:rsid w:val="001E11C5"/>
    <w:rsid w:val="001E3F03"/>
    <w:rsid w:val="002120B1"/>
    <w:rsid w:val="002448AE"/>
    <w:rsid w:val="002646CE"/>
    <w:rsid w:val="002C6668"/>
    <w:rsid w:val="002D47AD"/>
    <w:rsid w:val="003501F5"/>
    <w:rsid w:val="00350C30"/>
    <w:rsid w:val="003B5449"/>
    <w:rsid w:val="003C250A"/>
    <w:rsid w:val="004022EF"/>
    <w:rsid w:val="004057F5"/>
    <w:rsid w:val="0040675B"/>
    <w:rsid w:val="004109C4"/>
    <w:rsid w:val="004B7FCE"/>
    <w:rsid w:val="004C0F8B"/>
    <w:rsid w:val="00510809"/>
    <w:rsid w:val="005232FD"/>
    <w:rsid w:val="00567D7C"/>
    <w:rsid w:val="005732AC"/>
    <w:rsid w:val="005C736B"/>
    <w:rsid w:val="006665FE"/>
    <w:rsid w:val="00676127"/>
    <w:rsid w:val="00685E9B"/>
    <w:rsid w:val="006A78D2"/>
    <w:rsid w:val="007220C6"/>
    <w:rsid w:val="0074721E"/>
    <w:rsid w:val="00765B2C"/>
    <w:rsid w:val="007A0DE4"/>
    <w:rsid w:val="008C0749"/>
    <w:rsid w:val="00977D28"/>
    <w:rsid w:val="009B530F"/>
    <w:rsid w:val="009F3247"/>
    <w:rsid w:val="009F55DA"/>
    <w:rsid w:val="00A0285E"/>
    <w:rsid w:val="00A115E0"/>
    <w:rsid w:val="00A528E3"/>
    <w:rsid w:val="00A827AB"/>
    <w:rsid w:val="00AB2DB3"/>
    <w:rsid w:val="00AB7B36"/>
    <w:rsid w:val="00AD2E45"/>
    <w:rsid w:val="00B565FA"/>
    <w:rsid w:val="00B95101"/>
    <w:rsid w:val="00BB06F7"/>
    <w:rsid w:val="00BD747F"/>
    <w:rsid w:val="00BE7ECE"/>
    <w:rsid w:val="00C078C4"/>
    <w:rsid w:val="00C510EE"/>
    <w:rsid w:val="00C8657D"/>
    <w:rsid w:val="00C93651"/>
    <w:rsid w:val="00D6189F"/>
    <w:rsid w:val="00E67FCC"/>
    <w:rsid w:val="00E77310"/>
    <w:rsid w:val="00E90B9E"/>
    <w:rsid w:val="00F0409D"/>
    <w:rsid w:val="00F44D75"/>
    <w:rsid w:val="00F521C9"/>
    <w:rsid w:val="00F57A32"/>
    <w:rsid w:val="00F63BF1"/>
    <w:rsid w:val="00F72B0F"/>
    <w:rsid w:val="00FD7B70"/>
    <w:rsid w:val="00FF1EFF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B6748E"/>
  <w15:chartTrackingRefBased/>
  <w15:docId w15:val="{715282E3-172E-4542-8D90-033A522F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A32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2646CE"/>
    <w:pPr>
      <w:keepNext/>
      <w:spacing w:after="240"/>
      <w:jc w:val="both"/>
      <w:outlineLvl w:val="0"/>
    </w:pPr>
    <w:rPr>
      <w:b/>
      <w:caps/>
      <w:szCs w:val="20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5232FD"/>
    <w:pPr>
      <w:jc w:val="center"/>
      <w:outlineLvl w:val="2"/>
    </w:pPr>
    <w:rPr>
      <w:rFonts w:cs="Arial"/>
      <w:b/>
      <w:bCs/>
      <w:szCs w:val="22"/>
    </w:rPr>
  </w:style>
  <w:style w:type="paragraph" w:styleId="Heading5">
    <w:name w:val="heading 5"/>
    <w:basedOn w:val="Normal"/>
    <w:next w:val="Normal"/>
    <w:qFormat/>
    <w:rsid w:val="00F57A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3">
    <w:name w:val="toc 3"/>
    <w:basedOn w:val="Normal"/>
    <w:next w:val="Normal"/>
    <w:semiHidden/>
    <w:rsid w:val="001B1B7E"/>
    <w:pPr>
      <w:ind w:left="1800" w:hanging="1440"/>
      <w:jc w:val="both"/>
    </w:pPr>
  </w:style>
  <w:style w:type="paragraph" w:customStyle="1" w:styleId="NormalBullet1">
    <w:name w:val="Normal Bullet 1."/>
    <w:basedOn w:val="Normal"/>
    <w:rsid w:val="002646CE"/>
    <w:pPr>
      <w:numPr>
        <w:numId w:val="2"/>
      </w:numPr>
      <w:jc w:val="both"/>
    </w:pPr>
    <w:rPr>
      <w:szCs w:val="20"/>
    </w:rPr>
  </w:style>
  <w:style w:type="paragraph" w:customStyle="1" w:styleId="bulleta1">
    <w:name w:val="bullet a. @ 1&quot;"/>
    <w:basedOn w:val="Normal"/>
    <w:rsid w:val="002646CE"/>
    <w:pPr>
      <w:numPr>
        <w:ilvl w:val="1"/>
        <w:numId w:val="2"/>
      </w:numPr>
      <w:jc w:val="both"/>
    </w:pPr>
    <w:rPr>
      <w:szCs w:val="20"/>
    </w:rPr>
  </w:style>
  <w:style w:type="paragraph" w:styleId="TOC1">
    <w:name w:val="toc 1"/>
    <w:basedOn w:val="Normal"/>
    <w:next w:val="Normal"/>
    <w:autoRedefine/>
    <w:semiHidden/>
    <w:rsid w:val="0017356E"/>
    <w:pPr>
      <w:tabs>
        <w:tab w:val="left" w:pos="1800"/>
        <w:tab w:val="left" w:pos="4578"/>
        <w:tab w:val="right" w:leader="dot" w:pos="8990"/>
      </w:tabs>
      <w:spacing w:before="240" w:after="240"/>
      <w:jc w:val="center"/>
    </w:pPr>
    <w:rPr>
      <w:b/>
      <w:noProof/>
      <w:szCs w:val="20"/>
      <w:u w:val="single"/>
    </w:rPr>
  </w:style>
  <w:style w:type="paragraph" w:styleId="TOC2">
    <w:name w:val="toc 2"/>
    <w:basedOn w:val="Normal"/>
    <w:next w:val="Normal"/>
    <w:semiHidden/>
    <w:rsid w:val="00040358"/>
    <w:pPr>
      <w:spacing w:before="240"/>
    </w:pPr>
    <w:rPr>
      <w:b/>
      <w:bCs/>
      <w:szCs w:val="20"/>
    </w:rPr>
  </w:style>
  <w:style w:type="paragraph" w:styleId="BodyTextIndent">
    <w:name w:val="Body Text Indent"/>
    <w:basedOn w:val="Normal"/>
    <w:rsid w:val="00F57A32"/>
    <w:pPr>
      <w:ind w:left="360"/>
      <w:jc w:val="both"/>
    </w:pPr>
    <w:rPr>
      <w:b/>
      <w:i/>
      <w:color w:val="FF0000"/>
      <w:szCs w:val="22"/>
    </w:rPr>
  </w:style>
  <w:style w:type="paragraph" w:customStyle="1" w:styleId="OutllineA">
    <w:name w:val="Outlline A"/>
    <w:basedOn w:val="Normal"/>
    <w:rsid w:val="00F57A32"/>
    <w:pPr>
      <w:ind w:left="1440" w:hanging="720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rsid w:val="00F57A32"/>
    <w:pPr>
      <w:tabs>
        <w:tab w:val="center" w:pos="4320"/>
        <w:tab w:val="right" w:pos="8640"/>
      </w:tabs>
    </w:pPr>
  </w:style>
  <w:style w:type="character" w:customStyle="1" w:styleId="DHStyleRef">
    <w:name w:val="DHStyleRef"/>
    <w:rsid w:val="00F57A32"/>
    <w:rPr>
      <w:rFonts w:ascii="Arial" w:hAnsi="Arial"/>
      <w:b/>
      <w:sz w:val="22"/>
    </w:rPr>
  </w:style>
  <w:style w:type="character" w:customStyle="1" w:styleId="Level3">
    <w:name w:val="Level 3"/>
    <w:basedOn w:val="DefaultParagraphFont"/>
    <w:rsid w:val="00F57A32"/>
  </w:style>
  <w:style w:type="character" w:customStyle="1" w:styleId="Heading3Char">
    <w:name w:val="Heading 3 Char"/>
    <w:link w:val="Heading3"/>
    <w:rsid w:val="005232FD"/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4C0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0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9EEB31F44F24D912C851820D24907" ma:contentTypeVersion="2" ma:contentTypeDescription="Create a new document." ma:contentTypeScope="" ma:versionID="85210f11609b06361309aef8878c0a2d">
  <xsd:schema xmlns:xsd="http://www.w3.org/2001/XMLSchema" xmlns:xs="http://www.w3.org/2001/XMLSchema" xmlns:p="http://schemas.microsoft.com/office/2006/metadata/properties" xmlns:ns2="f644437b-a7fb-4f9b-a349-5af500b9cddb" targetNamespace="http://schemas.microsoft.com/office/2006/metadata/properties" ma:root="true" ma:fieldsID="53310f644fb02b4062abca16c04b61c4" ns2:_="">
    <xsd:import namespace="f644437b-a7fb-4f9b-a349-5af500b9c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4437b-a7fb-4f9b-a349-5af500b9c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1F263-770C-4A1D-AC0F-9CFC359BE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4437b-a7fb-4f9b-a349-5af500b9c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EEDBC-3BB4-4A97-B0B0-D08AEE07B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03458-CE04-4923-BDB0-C7B20041B5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00413 - Pipe Sliplining</vt:lpstr>
    </vt:vector>
  </TitlesOfParts>
  <Company>City of Portland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00413 - Pipe Sliplining</dc:title>
  <dc:subject/>
  <dc:creator>valeriej</dc:creator>
  <cp:keywords/>
  <dc:description/>
  <cp:lastModifiedBy>Morrison, Dan</cp:lastModifiedBy>
  <cp:revision>2</cp:revision>
  <cp:lastPrinted>2011-01-11T19:41:00Z</cp:lastPrinted>
  <dcterms:created xsi:type="dcterms:W3CDTF">2022-11-07T22:27:00Z</dcterms:created>
  <dcterms:modified xsi:type="dcterms:W3CDTF">2022-11-07T22:27:00Z</dcterms:modified>
</cp:coreProperties>
</file>