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F309" w14:textId="77777777" w:rsidR="00C21B70" w:rsidRPr="00357F13" w:rsidRDefault="007A15D1" w:rsidP="00C21B70">
      <w:pPr>
        <w:widowControl w:val="0"/>
        <w:tabs>
          <w:tab w:val="left" w:pos="8880"/>
        </w:tabs>
        <w:autoSpaceDE w:val="0"/>
        <w:autoSpaceDN w:val="0"/>
        <w:adjustRightInd w:val="0"/>
        <w:jc w:val="both"/>
        <w:rPr>
          <w:rFonts w:cs="Arial"/>
          <w:b/>
          <w:bCs/>
          <w:color w:val="FF0000"/>
          <w:szCs w:val="22"/>
        </w:rPr>
      </w:pPr>
      <w:r w:rsidRPr="00357F13">
        <w:rPr>
          <w:rFonts w:cs="Arial"/>
          <w:b/>
          <w:bCs/>
          <w:color w:val="FF0000"/>
          <w:szCs w:val="22"/>
        </w:rPr>
        <w:t>U</w:t>
      </w:r>
      <w:r w:rsidR="00C21B70" w:rsidRPr="00357F13">
        <w:rPr>
          <w:rFonts w:cs="Arial"/>
          <w:b/>
          <w:bCs/>
          <w:color w:val="FF0000"/>
          <w:szCs w:val="22"/>
        </w:rPr>
        <w:t>SP</w:t>
      </w:r>
      <w:r w:rsidR="008A12BE" w:rsidRPr="00357F13">
        <w:rPr>
          <w:rFonts w:cs="Arial"/>
          <w:b/>
          <w:bCs/>
          <w:color w:val="FF0000"/>
          <w:szCs w:val="22"/>
        </w:rPr>
        <w:t>00</w:t>
      </w:r>
      <w:r w:rsidR="00C21B70" w:rsidRPr="00357F13">
        <w:rPr>
          <w:rFonts w:cs="Arial"/>
          <w:b/>
          <w:bCs/>
          <w:color w:val="FF0000"/>
          <w:szCs w:val="22"/>
        </w:rPr>
        <w:t xml:space="preserve">407 </w:t>
      </w:r>
      <w:r w:rsidR="00357F13">
        <w:rPr>
          <w:rFonts w:cs="Arial"/>
          <w:b/>
          <w:bCs/>
          <w:color w:val="FF0000"/>
          <w:szCs w:val="22"/>
        </w:rPr>
        <w:t>(01-01-21)</w:t>
      </w:r>
    </w:p>
    <w:p w14:paraId="522B9455" w14:textId="77777777" w:rsidR="005956EA" w:rsidRPr="00357F13" w:rsidRDefault="005956EA" w:rsidP="00A02613">
      <w:pPr>
        <w:jc w:val="center"/>
        <w:rPr>
          <w:rFonts w:cs="Arial"/>
          <w:b/>
          <w:szCs w:val="22"/>
        </w:rPr>
      </w:pPr>
    </w:p>
    <w:p w14:paraId="6CE668A7" w14:textId="77777777" w:rsidR="00127EA9" w:rsidRPr="00357F13" w:rsidRDefault="00A546B1" w:rsidP="00A02613">
      <w:pPr>
        <w:pStyle w:val="Heading3"/>
      </w:pPr>
      <w:r w:rsidRPr="00357F13">
        <w:t>Section 00407 – Horizontal Directional Drilling</w:t>
      </w:r>
      <w:r w:rsidR="00127EA9" w:rsidRPr="00357F13">
        <w:fldChar w:fldCharType="begin"/>
      </w:r>
      <w:r w:rsidR="00127EA9" w:rsidRPr="00357F13">
        <w:instrText xml:space="preserve"> TC "</w:instrText>
      </w:r>
      <w:bookmarkStart w:id="0" w:name="_Toc144103824"/>
      <w:bookmarkStart w:id="1" w:name="_Toc145733024"/>
      <w:bookmarkStart w:id="2" w:name="_Toc145734055"/>
      <w:bookmarkStart w:id="3" w:name="_Toc145824132"/>
      <w:bookmarkStart w:id="4" w:name="_Toc146092456"/>
      <w:bookmarkStart w:id="5" w:name="_Toc146332406"/>
      <w:bookmarkStart w:id="6" w:name="_Toc147642615"/>
      <w:bookmarkStart w:id="7" w:name="_Toc147727702"/>
      <w:bookmarkStart w:id="8" w:name="_Toc147731584"/>
      <w:bookmarkStart w:id="9" w:name="_Toc148922755"/>
      <w:bookmarkStart w:id="10" w:name="_Toc158788546"/>
      <w:bookmarkStart w:id="11" w:name="_Toc158788816"/>
      <w:bookmarkStart w:id="12" w:name="_Toc158805830"/>
      <w:bookmarkStart w:id="13" w:name="_Toc158806108"/>
      <w:bookmarkStart w:id="14" w:name="_Toc158870265"/>
      <w:bookmarkStart w:id="15" w:name="_Toc158870692"/>
      <w:bookmarkStart w:id="16" w:name="_Toc158877904"/>
      <w:bookmarkStart w:id="17" w:name="_Toc158878959"/>
      <w:bookmarkStart w:id="18" w:name="_Toc168886921"/>
      <w:bookmarkStart w:id="19" w:name="_Toc266265406"/>
      <w:r w:rsidRPr="00357F13">
        <w:instrText xml:space="preserve">Section </w:instrText>
      </w:r>
      <w:r w:rsidR="00127EA9" w:rsidRPr="00357F13">
        <w:instrText xml:space="preserve">00407 – </w:instrText>
      </w:r>
      <w:bookmarkEnd w:id="0"/>
      <w:bookmarkEnd w:id="1"/>
      <w:bookmarkEnd w:id="2"/>
      <w:bookmarkEnd w:id="3"/>
      <w:bookmarkEnd w:id="4"/>
      <w:bookmarkEnd w:id="5"/>
      <w:r w:rsidRPr="00357F13">
        <w:instrText>Horizontal Directional Drilling</w:instrText>
      </w:r>
      <w:bookmarkEnd w:id="6"/>
      <w:bookmarkEnd w:id="7"/>
      <w:bookmarkEnd w:id="8"/>
      <w:bookmarkEnd w:id="9"/>
      <w:bookmarkEnd w:id="10"/>
      <w:bookmarkEnd w:id="11"/>
      <w:bookmarkEnd w:id="12"/>
      <w:bookmarkEnd w:id="13"/>
      <w:bookmarkEnd w:id="14"/>
      <w:bookmarkEnd w:id="15"/>
      <w:bookmarkEnd w:id="16"/>
      <w:bookmarkEnd w:id="17"/>
      <w:bookmarkEnd w:id="18"/>
      <w:bookmarkEnd w:id="19"/>
      <w:r w:rsidR="00127EA9" w:rsidRPr="00357F13">
        <w:instrText xml:space="preserve">" \f \l 2 </w:instrText>
      </w:r>
      <w:r w:rsidR="00127EA9" w:rsidRPr="00357F13">
        <w:fldChar w:fldCharType="end"/>
      </w:r>
      <w:r w:rsidR="00127EA9" w:rsidRPr="00357F13">
        <w:t xml:space="preserve"> </w:t>
      </w:r>
    </w:p>
    <w:p w14:paraId="5E49BE76" w14:textId="77777777" w:rsidR="004E6B27" w:rsidRPr="00357F13" w:rsidRDefault="004E6B27" w:rsidP="00A02613">
      <w:pPr>
        <w:rPr>
          <w:rFonts w:cs="Arial"/>
          <w:szCs w:val="22"/>
        </w:rPr>
      </w:pPr>
    </w:p>
    <w:p w14:paraId="4E1C8F01" w14:textId="77777777" w:rsidR="005956EA" w:rsidRPr="00357F13" w:rsidRDefault="005956EA" w:rsidP="00A02613">
      <w:pPr>
        <w:jc w:val="both"/>
        <w:rPr>
          <w:rFonts w:cs="Arial"/>
          <w:szCs w:val="22"/>
        </w:rPr>
      </w:pPr>
      <w:r w:rsidRPr="00357F13">
        <w:rPr>
          <w:rFonts w:cs="Arial"/>
          <w:szCs w:val="22"/>
        </w:rPr>
        <w:t xml:space="preserve">Section 00407, which is not a Standard Specification, is included in this Project by </w:t>
      </w:r>
      <w:r w:rsidR="00AB0FE9" w:rsidRPr="00357F13">
        <w:rPr>
          <w:rFonts w:cs="Arial"/>
          <w:szCs w:val="22"/>
        </w:rPr>
        <w:t xml:space="preserve">Unique </w:t>
      </w:r>
      <w:r w:rsidRPr="00357F13">
        <w:rPr>
          <w:rFonts w:cs="Arial"/>
          <w:szCs w:val="22"/>
        </w:rPr>
        <w:t>Special Provision.</w:t>
      </w:r>
    </w:p>
    <w:p w14:paraId="38A706E9" w14:textId="77777777" w:rsidR="00536BB5" w:rsidRPr="00357F13" w:rsidRDefault="00536BB5" w:rsidP="00A02613">
      <w:pPr>
        <w:jc w:val="both"/>
        <w:rPr>
          <w:rFonts w:cs="Arial"/>
          <w:szCs w:val="22"/>
        </w:rPr>
      </w:pPr>
    </w:p>
    <w:p w14:paraId="7AC0E18C" w14:textId="77777777" w:rsidR="00536BB5" w:rsidRPr="00357F13" w:rsidRDefault="00536BB5" w:rsidP="00A02613">
      <w:pPr>
        <w:autoSpaceDE w:val="0"/>
        <w:autoSpaceDN w:val="0"/>
        <w:adjustRightInd w:val="0"/>
        <w:jc w:val="center"/>
        <w:rPr>
          <w:rFonts w:cs="Arial"/>
          <w:b/>
          <w:bCs/>
          <w:szCs w:val="22"/>
        </w:rPr>
      </w:pPr>
      <w:r w:rsidRPr="00357F13">
        <w:rPr>
          <w:rFonts w:cs="Arial"/>
          <w:b/>
          <w:bCs/>
          <w:szCs w:val="22"/>
        </w:rPr>
        <w:t>Description</w:t>
      </w:r>
    </w:p>
    <w:p w14:paraId="5499ADF2" w14:textId="77777777" w:rsidR="004E6B27" w:rsidRPr="00357F13" w:rsidRDefault="004E6B27" w:rsidP="00A02613">
      <w:pPr>
        <w:jc w:val="both"/>
        <w:rPr>
          <w:rFonts w:cs="Arial"/>
          <w:szCs w:val="22"/>
        </w:rPr>
      </w:pPr>
    </w:p>
    <w:p w14:paraId="26B300F2" w14:textId="77777777" w:rsidR="004E6B27" w:rsidRPr="00357F13" w:rsidRDefault="004E6B27" w:rsidP="00A02613">
      <w:pPr>
        <w:jc w:val="both"/>
        <w:rPr>
          <w:rFonts w:cs="Arial"/>
          <w:szCs w:val="22"/>
        </w:rPr>
      </w:pPr>
      <w:r w:rsidRPr="00357F13">
        <w:rPr>
          <w:rStyle w:val="DHStyleRef"/>
          <w:rFonts w:cs="Arial"/>
          <w:szCs w:val="22"/>
        </w:rPr>
        <w:t>00407.00</w:t>
      </w:r>
      <w:r w:rsidRPr="00357F13">
        <w:rPr>
          <w:rFonts w:cs="Arial"/>
          <w:b/>
          <w:szCs w:val="22"/>
        </w:rPr>
        <w:tab/>
        <w:t>Scope</w:t>
      </w:r>
      <w:r w:rsidRPr="00357F13">
        <w:rPr>
          <w:rFonts w:cs="Arial"/>
          <w:szCs w:val="22"/>
        </w:rPr>
        <w:t xml:space="preserve"> </w:t>
      </w:r>
      <w:r w:rsidRPr="00357F13">
        <w:rPr>
          <w:rFonts w:cs="Arial"/>
          <w:szCs w:val="22"/>
        </w:rPr>
        <w:fldChar w:fldCharType="begin"/>
      </w:r>
      <w:r w:rsidRPr="00357F13">
        <w:rPr>
          <w:rFonts w:cs="Arial"/>
          <w:szCs w:val="22"/>
        </w:rPr>
        <w:instrText xml:space="preserve"> T  "</w:instrText>
      </w:r>
      <w:bookmarkStart w:id="20" w:name="_Toc147642616"/>
      <w:bookmarkStart w:id="21" w:name="_Toc147727703"/>
      <w:bookmarkStart w:id="22" w:name="_Toc147731585"/>
      <w:bookmarkStart w:id="23" w:name="_Toc148922756"/>
      <w:bookmarkStart w:id="24" w:name="_Toc158788817"/>
      <w:bookmarkStart w:id="25" w:name="_Toc158805831"/>
      <w:bookmarkStart w:id="26" w:name="_Toc158806109"/>
      <w:bookmarkStart w:id="27" w:name="_Toc158870266"/>
      <w:bookmarkStart w:id="28" w:name="_Toc158870693"/>
      <w:bookmarkStart w:id="29" w:name="_Toc158878960"/>
      <w:bookmarkStart w:id="30" w:name="_Toc168886922"/>
      <w:bookmarkStart w:id="31" w:name="_Toc266265407"/>
      <w:r w:rsidRPr="00357F13">
        <w:rPr>
          <w:rFonts w:cs="Arial"/>
          <w:szCs w:val="22"/>
        </w:rPr>
        <w:instrText>00407.00</w:instrText>
      </w:r>
      <w:r w:rsidRPr="00357F13">
        <w:rPr>
          <w:rFonts w:cs="Arial"/>
          <w:szCs w:val="22"/>
        </w:rPr>
        <w:tab/>
        <w:instrText>Scope</w:instrText>
      </w:r>
      <w:bookmarkEnd w:id="20"/>
      <w:bookmarkEnd w:id="21"/>
      <w:bookmarkEnd w:id="22"/>
      <w:bookmarkEnd w:id="23"/>
      <w:bookmarkEnd w:id="24"/>
      <w:bookmarkEnd w:id="25"/>
      <w:bookmarkEnd w:id="26"/>
      <w:bookmarkEnd w:id="27"/>
      <w:bookmarkEnd w:id="28"/>
      <w:bookmarkEnd w:id="29"/>
      <w:bookmarkEnd w:id="30"/>
      <w:bookmarkEnd w:id="31"/>
      <w:r w:rsidRPr="00357F13">
        <w:rPr>
          <w:rFonts w:cs="Arial"/>
          <w:szCs w:val="22"/>
        </w:rPr>
        <w:instrText xml:space="preserve">" \f \l 3  </w:instrText>
      </w:r>
      <w:r w:rsidRPr="00357F13">
        <w:rPr>
          <w:rFonts w:cs="Arial"/>
          <w:szCs w:val="22"/>
        </w:rPr>
        <w:fldChar w:fldCharType="end"/>
      </w:r>
      <w:r w:rsidRPr="00357F13">
        <w:rPr>
          <w:rFonts w:cs="Arial"/>
          <w:szCs w:val="22"/>
        </w:rPr>
        <w:t xml:space="preserve">- This work consists of furnishing and installing pipe using horizontal directional drilling </w:t>
      </w:r>
      <w:r w:rsidR="00444027" w:rsidRPr="00357F13">
        <w:rPr>
          <w:rFonts w:cs="Arial"/>
          <w:szCs w:val="22"/>
        </w:rPr>
        <w:t xml:space="preserve">(HDD) </w:t>
      </w:r>
      <w:r w:rsidRPr="00357F13">
        <w:rPr>
          <w:rFonts w:cs="Arial"/>
          <w:szCs w:val="22"/>
        </w:rPr>
        <w:t>methods. This work shall include all services, equipment, materials, and labor for the complete and proper installation, testing, restoration of underground utilities and environmental protection and restoration.</w:t>
      </w:r>
    </w:p>
    <w:p w14:paraId="3C380A33" w14:textId="77777777" w:rsidR="004E6B27" w:rsidRPr="00357F13" w:rsidRDefault="004E6B27" w:rsidP="00A02613">
      <w:pPr>
        <w:jc w:val="both"/>
        <w:rPr>
          <w:rFonts w:cs="Arial"/>
          <w:szCs w:val="22"/>
          <w:highlight w:val="yellow"/>
        </w:rPr>
      </w:pPr>
    </w:p>
    <w:p w14:paraId="4CEC088A" w14:textId="77777777" w:rsidR="004F0611" w:rsidRPr="00357F13" w:rsidRDefault="004F0611" w:rsidP="00A02613">
      <w:pPr>
        <w:jc w:val="both"/>
        <w:rPr>
          <w:rFonts w:cs="Arial"/>
          <w:szCs w:val="22"/>
        </w:rPr>
      </w:pPr>
      <w:r w:rsidRPr="00357F13">
        <w:rPr>
          <w:rFonts w:cs="Arial"/>
          <w:b/>
          <w:szCs w:val="22"/>
        </w:rPr>
        <w:t>00407.01</w:t>
      </w:r>
      <w:r w:rsidRPr="00357F13">
        <w:rPr>
          <w:rFonts w:cs="Arial"/>
          <w:b/>
          <w:szCs w:val="22"/>
        </w:rPr>
        <w:tab/>
        <w:t>Definitions</w:t>
      </w:r>
      <w:r w:rsidRPr="00357F13">
        <w:rPr>
          <w:rFonts w:cs="Arial"/>
          <w:szCs w:val="22"/>
        </w:rPr>
        <w:fldChar w:fldCharType="begin"/>
      </w:r>
      <w:r w:rsidRPr="00357F13">
        <w:rPr>
          <w:rFonts w:cs="Arial"/>
          <w:szCs w:val="22"/>
        </w:rPr>
        <w:instrText xml:space="preserve"> C "</w:instrText>
      </w:r>
      <w:bookmarkStart w:id="32" w:name="_Toc454193935"/>
      <w:r w:rsidRPr="00357F13">
        <w:rPr>
          <w:rFonts w:cs="Arial"/>
          <w:szCs w:val="22"/>
        </w:rPr>
        <w:instrText>00407.01</w:instrText>
      </w:r>
      <w:r w:rsidRPr="00357F13">
        <w:rPr>
          <w:rFonts w:cs="Arial"/>
          <w:szCs w:val="22"/>
        </w:rPr>
        <w:tab/>
        <w:instrText>Definitions</w:instrText>
      </w:r>
      <w:bookmarkEnd w:id="32"/>
      <w:r w:rsidRPr="00357F13">
        <w:rPr>
          <w:rFonts w:cs="Arial"/>
          <w:szCs w:val="22"/>
        </w:rPr>
        <w:instrText xml:space="preserve">" \f C \l "3" </w:instrText>
      </w:r>
      <w:r w:rsidRPr="00357F13">
        <w:rPr>
          <w:rFonts w:cs="Arial"/>
          <w:szCs w:val="22"/>
        </w:rPr>
        <w:fldChar w:fldCharType="end"/>
      </w:r>
      <w:r w:rsidRPr="00357F13">
        <w:rPr>
          <w:rFonts w:cs="Arial"/>
          <w:szCs w:val="22"/>
        </w:rPr>
        <w:t>:</w:t>
      </w:r>
    </w:p>
    <w:p w14:paraId="161070F3" w14:textId="77777777" w:rsidR="004F0611" w:rsidRPr="00357F13" w:rsidRDefault="004F0611" w:rsidP="00A02613">
      <w:pPr>
        <w:jc w:val="both"/>
        <w:rPr>
          <w:rFonts w:cs="Arial"/>
          <w:szCs w:val="22"/>
        </w:rPr>
      </w:pPr>
    </w:p>
    <w:p w14:paraId="0FC9D373" w14:textId="77777777" w:rsidR="004F0611" w:rsidRPr="00357F13" w:rsidRDefault="004F0611" w:rsidP="00A02613">
      <w:pPr>
        <w:jc w:val="both"/>
        <w:rPr>
          <w:rFonts w:cs="Arial"/>
          <w:szCs w:val="22"/>
        </w:rPr>
      </w:pPr>
      <w:r w:rsidRPr="00357F13">
        <w:rPr>
          <w:rFonts w:cs="Arial"/>
          <w:b/>
          <w:szCs w:val="22"/>
        </w:rPr>
        <w:t xml:space="preserve">Drilling Fluids – </w:t>
      </w:r>
      <w:r w:rsidRPr="00357F13">
        <w:rPr>
          <w:rFonts w:cs="Arial"/>
          <w:szCs w:val="22"/>
        </w:rPr>
        <w:t xml:space="preserve">A mixture of water and additives, such as bentonite, </w:t>
      </w:r>
      <w:r w:rsidR="00A3235E" w:rsidRPr="00357F13">
        <w:rPr>
          <w:rFonts w:cs="Arial"/>
          <w:szCs w:val="22"/>
        </w:rPr>
        <w:t xml:space="preserve">environmentally safe </w:t>
      </w:r>
      <w:r w:rsidRPr="00357F13">
        <w:rPr>
          <w:rFonts w:cs="Arial"/>
          <w:szCs w:val="22"/>
        </w:rPr>
        <w:t xml:space="preserve">polymers, surfactants, and soda ash, designed to block the pore space on a bore wall, </w:t>
      </w:r>
      <w:r w:rsidR="007B26A7" w:rsidRPr="00357F13">
        <w:rPr>
          <w:rFonts w:cs="Arial"/>
          <w:szCs w:val="22"/>
        </w:rPr>
        <w:t xml:space="preserve">enhance bore hole stability, </w:t>
      </w:r>
      <w:r w:rsidRPr="00357F13">
        <w:rPr>
          <w:rFonts w:cs="Arial"/>
          <w:szCs w:val="22"/>
        </w:rPr>
        <w:t>reduce friction in the bore, and to suspend and carry cuttings to the surface.</w:t>
      </w:r>
    </w:p>
    <w:p w14:paraId="4CC1ACF5" w14:textId="77777777" w:rsidR="004F0611" w:rsidRPr="00357F13" w:rsidRDefault="004F0611" w:rsidP="00A02613">
      <w:pPr>
        <w:jc w:val="both"/>
        <w:rPr>
          <w:rFonts w:cs="Arial"/>
          <w:b/>
          <w:szCs w:val="22"/>
        </w:rPr>
      </w:pPr>
    </w:p>
    <w:p w14:paraId="3D15061A" w14:textId="77777777" w:rsidR="004F0611" w:rsidRPr="00357F13" w:rsidRDefault="004F0611" w:rsidP="00A02613">
      <w:pPr>
        <w:jc w:val="both"/>
        <w:rPr>
          <w:rFonts w:cs="Arial"/>
          <w:szCs w:val="22"/>
        </w:rPr>
      </w:pPr>
      <w:r w:rsidRPr="00357F13">
        <w:rPr>
          <w:rFonts w:cs="Arial"/>
          <w:b/>
          <w:szCs w:val="22"/>
        </w:rPr>
        <w:t>Frac Out</w:t>
      </w:r>
      <w:r w:rsidRPr="00357F13">
        <w:rPr>
          <w:rFonts w:cs="Arial"/>
          <w:szCs w:val="22"/>
        </w:rPr>
        <w:t xml:space="preserve"> - A condition where the drilling fluid’s pressure in the bore </w:t>
      </w:r>
      <w:r w:rsidR="007B26A7" w:rsidRPr="00357F13">
        <w:rPr>
          <w:rFonts w:cs="Arial"/>
          <w:szCs w:val="22"/>
        </w:rPr>
        <w:t xml:space="preserve">exceeds </w:t>
      </w:r>
      <w:r w:rsidRPr="00357F13">
        <w:rPr>
          <w:rFonts w:cs="Arial"/>
          <w:szCs w:val="22"/>
        </w:rPr>
        <w:t>the in situ vertical confining stress of the surrounding soils, thereby fracturing the soil and allowing the drilling fluids to migrate to the surface at an unplanned location.</w:t>
      </w:r>
      <w:r w:rsidR="007B26A7" w:rsidRPr="00357F13">
        <w:rPr>
          <w:rFonts w:cs="Arial"/>
          <w:szCs w:val="22"/>
        </w:rPr>
        <w:t xml:space="preserve">  Also referred to as an Inadvertent Return of drilling fluid. </w:t>
      </w:r>
    </w:p>
    <w:p w14:paraId="6A97D7C7" w14:textId="77777777" w:rsidR="004F0611" w:rsidRPr="00357F13" w:rsidRDefault="004F0611" w:rsidP="00A02613">
      <w:pPr>
        <w:jc w:val="both"/>
        <w:rPr>
          <w:rFonts w:cs="Arial"/>
          <w:szCs w:val="22"/>
          <w:highlight w:val="yellow"/>
        </w:rPr>
      </w:pPr>
    </w:p>
    <w:p w14:paraId="5E3DE04E" w14:textId="77777777" w:rsidR="004E6B27" w:rsidRPr="00357F13" w:rsidRDefault="004E6B27" w:rsidP="00A02613">
      <w:pPr>
        <w:jc w:val="both"/>
        <w:rPr>
          <w:rFonts w:cs="Arial"/>
          <w:szCs w:val="22"/>
        </w:rPr>
      </w:pPr>
      <w:r w:rsidRPr="00357F13">
        <w:rPr>
          <w:rStyle w:val="DHStyleRef"/>
          <w:rFonts w:cs="Arial"/>
          <w:szCs w:val="22"/>
        </w:rPr>
        <w:t>00407.05</w:t>
      </w:r>
      <w:r w:rsidRPr="00357F13">
        <w:rPr>
          <w:rFonts w:cs="Arial"/>
          <w:b/>
          <w:szCs w:val="22"/>
        </w:rPr>
        <w:tab/>
        <w:t>Required Submittals</w:t>
      </w:r>
      <w:r w:rsidRPr="00357F13">
        <w:rPr>
          <w:rFonts w:cs="Arial"/>
          <w:szCs w:val="22"/>
        </w:rPr>
        <w:t xml:space="preserve"> </w:t>
      </w:r>
      <w:r w:rsidRPr="00357F13">
        <w:rPr>
          <w:rFonts w:cs="Arial"/>
          <w:szCs w:val="22"/>
        </w:rPr>
        <w:fldChar w:fldCharType="begin"/>
      </w:r>
      <w:r w:rsidRPr="00357F13">
        <w:rPr>
          <w:rFonts w:cs="Arial"/>
          <w:szCs w:val="22"/>
        </w:rPr>
        <w:instrText>T "</w:instrText>
      </w:r>
      <w:bookmarkStart w:id="33" w:name="_Toc266265408"/>
      <w:r w:rsidRPr="00357F13">
        <w:rPr>
          <w:rFonts w:cs="Arial"/>
          <w:szCs w:val="22"/>
        </w:rPr>
        <w:instrText>00407.</w:instrText>
      </w:r>
      <w:r w:rsidR="00617C12" w:rsidRPr="00357F13">
        <w:rPr>
          <w:rFonts w:cs="Arial"/>
          <w:szCs w:val="22"/>
        </w:rPr>
        <w:instrText>05</w:instrText>
      </w:r>
      <w:r w:rsidRPr="00357F13">
        <w:rPr>
          <w:rFonts w:cs="Arial"/>
          <w:szCs w:val="22"/>
        </w:rPr>
        <w:tab/>
        <w:instrText>Required Submittals</w:instrText>
      </w:r>
      <w:bookmarkEnd w:id="33"/>
      <w:r w:rsidRPr="00357F13">
        <w:rPr>
          <w:rFonts w:cs="Arial"/>
          <w:szCs w:val="22"/>
        </w:rPr>
        <w:instrText xml:space="preserve">" \f \l 3  </w:instrText>
      </w:r>
      <w:r w:rsidRPr="00357F13">
        <w:rPr>
          <w:rFonts w:cs="Arial"/>
          <w:szCs w:val="22"/>
        </w:rPr>
        <w:fldChar w:fldCharType="end"/>
      </w:r>
      <w:r w:rsidRPr="00357F13">
        <w:rPr>
          <w:rFonts w:cs="Arial"/>
          <w:szCs w:val="22"/>
        </w:rPr>
        <w:t>- Submit the following</w:t>
      </w:r>
      <w:r w:rsidR="00A3235E" w:rsidRPr="00357F13">
        <w:rPr>
          <w:rFonts w:cs="Arial"/>
          <w:szCs w:val="22"/>
        </w:rPr>
        <w:t xml:space="preserve"> in one package</w:t>
      </w:r>
      <w:r w:rsidRPr="00357F13">
        <w:rPr>
          <w:rFonts w:cs="Arial"/>
          <w:szCs w:val="22"/>
        </w:rPr>
        <w:t xml:space="preserve"> for approval </w:t>
      </w:r>
      <w:r w:rsidR="00A3235E" w:rsidRPr="00357F13">
        <w:rPr>
          <w:rFonts w:cs="Arial"/>
          <w:szCs w:val="22"/>
        </w:rPr>
        <w:t xml:space="preserve">10 days </w:t>
      </w:r>
      <w:r w:rsidRPr="00357F13">
        <w:rPr>
          <w:rFonts w:cs="Arial"/>
          <w:szCs w:val="22"/>
        </w:rPr>
        <w:t xml:space="preserve">before beginning the HDD operation. </w:t>
      </w:r>
    </w:p>
    <w:p w14:paraId="06D30993" w14:textId="77777777" w:rsidR="00A02613" w:rsidRPr="00357F13" w:rsidRDefault="00A02613" w:rsidP="00A02613">
      <w:pPr>
        <w:jc w:val="both"/>
        <w:rPr>
          <w:rFonts w:cs="Arial"/>
          <w:szCs w:val="22"/>
        </w:rPr>
      </w:pPr>
    </w:p>
    <w:p w14:paraId="6922FBD4" w14:textId="77777777" w:rsidR="004E6B27" w:rsidRPr="00357F13" w:rsidRDefault="004E6B27" w:rsidP="00120120">
      <w:pPr>
        <w:keepNext/>
        <w:numPr>
          <w:ilvl w:val="0"/>
          <w:numId w:val="7"/>
        </w:numPr>
        <w:tabs>
          <w:tab w:val="left" w:pos="720"/>
          <w:tab w:val="left" w:pos="900"/>
        </w:tabs>
        <w:jc w:val="both"/>
        <w:rPr>
          <w:rFonts w:cs="Arial"/>
          <w:szCs w:val="22"/>
        </w:rPr>
      </w:pPr>
      <w:r w:rsidRPr="00357F13">
        <w:rPr>
          <w:rFonts w:cs="Arial"/>
          <w:b/>
          <w:szCs w:val="22"/>
        </w:rPr>
        <w:t>General</w:t>
      </w:r>
      <w:r w:rsidRPr="00357F13">
        <w:rPr>
          <w:rFonts w:cs="Arial"/>
          <w:szCs w:val="22"/>
        </w:rPr>
        <w:t xml:space="preserve"> –</w:t>
      </w:r>
      <w:r w:rsidR="004F0611" w:rsidRPr="00357F13">
        <w:rPr>
          <w:rFonts w:cs="Arial"/>
          <w:szCs w:val="22"/>
        </w:rPr>
        <w:t xml:space="preserve"> A</w:t>
      </w:r>
      <w:r w:rsidRPr="00357F13">
        <w:rPr>
          <w:rFonts w:cs="Arial"/>
          <w:szCs w:val="22"/>
        </w:rPr>
        <w:t xml:space="preserve"> construction plan showing details of the proposed methods of construction and the sequence of operations to be performed.</w:t>
      </w:r>
    </w:p>
    <w:p w14:paraId="7E23F364" w14:textId="77777777" w:rsidR="004E6B27" w:rsidRPr="00357F13" w:rsidRDefault="004E6B27" w:rsidP="003D77F9">
      <w:pPr>
        <w:keepNext/>
        <w:tabs>
          <w:tab w:val="left" w:pos="720"/>
          <w:tab w:val="left" w:pos="900"/>
        </w:tabs>
        <w:ind w:left="432"/>
        <w:jc w:val="both"/>
        <w:rPr>
          <w:rFonts w:cs="Arial"/>
          <w:szCs w:val="22"/>
        </w:rPr>
      </w:pPr>
    </w:p>
    <w:p w14:paraId="443D3B70" w14:textId="77777777" w:rsidR="004E6B27" w:rsidRPr="00357F13" w:rsidRDefault="004E6B27" w:rsidP="00120120">
      <w:pPr>
        <w:keepNext/>
        <w:numPr>
          <w:ilvl w:val="0"/>
          <w:numId w:val="7"/>
        </w:numPr>
        <w:tabs>
          <w:tab w:val="left" w:pos="720"/>
          <w:tab w:val="left" w:pos="900"/>
        </w:tabs>
        <w:jc w:val="both"/>
        <w:rPr>
          <w:rFonts w:cs="Arial"/>
          <w:szCs w:val="22"/>
        </w:rPr>
      </w:pPr>
      <w:r w:rsidRPr="00357F13">
        <w:rPr>
          <w:rFonts w:cs="Arial"/>
          <w:b/>
          <w:szCs w:val="22"/>
        </w:rPr>
        <w:t>HDD Contractor</w:t>
      </w:r>
      <w:r w:rsidRPr="00357F13">
        <w:rPr>
          <w:rFonts w:cs="Arial"/>
          <w:szCs w:val="22"/>
        </w:rPr>
        <w:t xml:space="preserve"> </w:t>
      </w:r>
      <w:r w:rsidRPr="00357F13">
        <w:rPr>
          <w:rFonts w:cs="Arial"/>
          <w:b/>
          <w:szCs w:val="22"/>
        </w:rPr>
        <w:t>Experience</w:t>
      </w:r>
      <w:r w:rsidRPr="00357F13">
        <w:rPr>
          <w:rFonts w:cs="Arial"/>
          <w:szCs w:val="22"/>
        </w:rPr>
        <w:t xml:space="preserve"> - </w:t>
      </w:r>
      <w:r w:rsidR="004F0611" w:rsidRPr="00357F13">
        <w:rPr>
          <w:rFonts w:cs="Arial"/>
          <w:szCs w:val="22"/>
        </w:rPr>
        <w:t>N</w:t>
      </w:r>
      <w:r w:rsidRPr="00357F13">
        <w:rPr>
          <w:rFonts w:cs="Arial"/>
          <w:szCs w:val="22"/>
        </w:rPr>
        <w:t>ames and contact information of Contractor or subcontractor performing the Work along with qualifications for performing the Work including references and experience on similar projects</w:t>
      </w:r>
      <w:r w:rsidR="00A3235E" w:rsidRPr="00357F13">
        <w:rPr>
          <w:rFonts w:cs="Arial"/>
          <w:szCs w:val="22"/>
        </w:rPr>
        <w:t xml:space="preserve"> in the last three years</w:t>
      </w:r>
      <w:r w:rsidRPr="00357F13">
        <w:rPr>
          <w:rFonts w:cs="Arial"/>
          <w:szCs w:val="22"/>
        </w:rPr>
        <w:t>.</w:t>
      </w:r>
      <w:r w:rsidR="00FB7B9C" w:rsidRPr="00357F13">
        <w:rPr>
          <w:rFonts w:cs="Arial"/>
          <w:szCs w:val="22"/>
        </w:rPr>
        <w:t xml:space="preserve"> Include experience </w:t>
      </w:r>
      <w:r w:rsidR="00177829" w:rsidRPr="00357F13">
        <w:rPr>
          <w:rFonts w:cs="Arial"/>
          <w:szCs w:val="22"/>
        </w:rPr>
        <w:t xml:space="preserve">and training </w:t>
      </w:r>
      <w:r w:rsidR="00FB7B9C" w:rsidRPr="00357F13">
        <w:rPr>
          <w:rFonts w:cs="Arial"/>
          <w:szCs w:val="22"/>
        </w:rPr>
        <w:t xml:space="preserve">for </w:t>
      </w:r>
      <w:r w:rsidR="00DC5CA3" w:rsidRPr="00357F13">
        <w:rPr>
          <w:rFonts w:cs="Arial"/>
          <w:szCs w:val="22"/>
        </w:rPr>
        <w:t>Superintendent</w:t>
      </w:r>
      <w:r w:rsidR="00FB7B9C" w:rsidRPr="00357F13">
        <w:rPr>
          <w:rFonts w:cs="Arial"/>
          <w:szCs w:val="22"/>
        </w:rPr>
        <w:t xml:space="preserve">, Foreman and Operator of HDD crew. </w:t>
      </w:r>
    </w:p>
    <w:p w14:paraId="7C1E181E" w14:textId="77777777" w:rsidR="004E6B27" w:rsidRPr="00357F13" w:rsidRDefault="004E6B27" w:rsidP="003D77F9">
      <w:pPr>
        <w:tabs>
          <w:tab w:val="left" w:pos="720"/>
          <w:tab w:val="left" w:pos="900"/>
        </w:tabs>
        <w:ind w:left="432"/>
        <w:jc w:val="both"/>
        <w:rPr>
          <w:rFonts w:cs="Arial"/>
          <w:szCs w:val="22"/>
        </w:rPr>
      </w:pPr>
    </w:p>
    <w:p w14:paraId="29902E56" w14:textId="77777777" w:rsidR="004E6B27" w:rsidRPr="00357F13" w:rsidRDefault="00A3235E" w:rsidP="00120120">
      <w:pPr>
        <w:keepNext/>
        <w:numPr>
          <w:ilvl w:val="0"/>
          <w:numId w:val="7"/>
        </w:numPr>
        <w:tabs>
          <w:tab w:val="left" w:pos="720"/>
          <w:tab w:val="left" w:pos="900"/>
        </w:tabs>
        <w:jc w:val="both"/>
        <w:rPr>
          <w:rFonts w:cs="Arial"/>
          <w:szCs w:val="22"/>
        </w:rPr>
      </w:pPr>
      <w:r w:rsidRPr="00357F13">
        <w:rPr>
          <w:rFonts w:cs="Arial"/>
          <w:b/>
          <w:bCs/>
          <w:szCs w:val="22"/>
        </w:rPr>
        <w:t>Work Plan</w:t>
      </w:r>
      <w:r w:rsidR="004E6B27" w:rsidRPr="00357F13">
        <w:rPr>
          <w:rFonts w:cs="Arial"/>
          <w:szCs w:val="22"/>
        </w:rPr>
        <w:t xml:space="preserve"> - </w:t>
      </w:r>
      <w:r w:rsidR="004F0611" w:rsidRPr="00357F13">
        <w:rPr>
          <w:rFonts w:cs="Arial"/>
          <w:szCs w:val="22"/>
        </w:rPr>
        <w:t>S</w:t>
      </w:r>
      <w:r w:rsidR="004E6B27" w:rsidRPr="00357F13">
        <w:rPr>
          <w:rFonts w:cs="Arial"/>
          <w:szCs w:val="22"/>
        </w:rPr>
        <w:t>hop drawings</w:t>
      </w:r>
      <w:r w:rsidR="005F7BC1" w:rsidRPr="00357F13">
        <w:rPr>
          <w:rFonts w:cs="Arial"/>
          <w:szCs w:val="22"/>
        </w:rPr>
        <w:t>, schedule,</w:t>
      </w:r>
      <w:r w:rsidR="004E6B27" w:rsidRPr="00357F13">
        <w:rPr>
          <w:rFonts w:cs="Arial"/>
          <w:szCs w:val="22"/>
        </w:rPr>
        <w:t xml:space="preserve"> and written description identifying details of the proposed sequence of work and construction operations to be performed</w:t>
      </w:r>
      <w:r w:rsidRPr="00357F13">
        <w:rPr>
          <w:rFonts w:cs="Arial"/>
          <w:szCs w:val="22"/>
        </w:rPr>
        <w:t>, including the following:</w:t>
      </w:r>
      <w:r w:rsidR="004E6B27" w:rsidRPr="00357F13">
        <w:rPr>
          <w:rFonts w:cs="Arial"/>
          <w:szCs w:val="22"/>
        </w:rPr>
        <w:t xml:space="preserve"> Show site constraints, </w:t>
      </w:r>
      <w:r w:rsidR="005F7BC1" w:rsidRPr="00357F13">
        <w:rPr>
          <w:rFonts w:cs="Arial"/>
          <w:szCs w:val="22"/>
        </w:rPr>
        <w:t xml:space="preserve">equipment and materials </w:t>
      </w:r>
      <w:r w:rsidR="004E6B27" w:rsidRPr="00357F13">
        <w:rPr>
          <w:rFonts w:cs="Arial"/>
          <w:szCs w:val="22"/>
        </w:rPr>
        <w:t>staging, proposed crossing configuration, entry and exit angles, location and dimensions of proposed insertion, retrieval, and drilling fluid containment pits</w:t>
      </w:r>
      <w:r w:rsidRPr="00357F13">
        <w:rPr>
          <w:rFonts w:cs="Arial"/>
          <w:szCs w:val="22"/>
        </w:rPr>
        <w:t xml:space="preserve"> dewatering and methods of removing spoils material, method of fusion pipe segment,, type of cutting head,</w:t>
      </w:r>
      <w:r w:rsidR="004E6B27" w:rsidRPr="00357F13">
        <w:rPr>
          <w:rFonts w:cs="Arial"/>
          <w:szCs w:val="22"/>
        </w:rPr>
        <w:t xml:space="preserve"> </w:t>
      </w:r>
      <w:r w:rsidRPr="00357F13">
        <w:rPr>
          <w:rFonts w:cs="Arial"/>
          <w:szCs w:val="22"/>
        </w:rPr>
        <w:t>pipe layout prior to pull-back, traffic control plan (if applicable), and contingency plan for possible problems.</w:t>
      </w:r>
    </w:p>
    <w:p w14:paraId="1B4E6167" w14:textId="77777777" w:rsidR="004E6B27" w:rsidRPr="00357F13" w:rsidRDefault="004E6B27" w:rsidP="003D77F9">
      <w:pPr>
        <w:tabs>
          <w:tab w:val="left" w:pos="720"/>
          <w:tab w:val="left" w:pos="900"/>
        </w:tabs>
        <w:ind w:left="432"/>
        <w:jc w:val="both"/>
        <w:rPr>
          <w:rFonts w:cs="Arial"/>
          <w:szCs w:val="22"/>
        </w:rPr>
      </w:pPr>
    </w:p>
    <w:p w14:paraId="28FB5CD3" w14:textId="77777777" w:rsidR="004E6B27" w:rsidRPr="00357F13" w:rsidRDefault="004E6B27" w:rsidP="00120120">
      <w:pPr>
        <w:keepNext/>
        <w:numPr>
          <w:ilvl w:val="0"/>
          <w:numId w:val="7"/>
        </w:numPr>
        <w:tabs>
          <w:tab w:val="left" w:pos="720"/>
          <w:tab w:val="left" w:pos="900"/>
        </w:tabs>
        <w:jc w:val="both"/>
        <w:rPr>
          <w:rFonts w:cs="Arial"/>
          <w:b/>
          <w:szCs w:val="22"/>
        </w:rPr>
      </w:pPr>
      <w:r w:rsidRPr="00357F13">
        <w:rPr>
          <w:rFonts w:cs="Arial"/>
          <w:b/>
          <w:szCs w:val="22"/>
        </w:rPr>
        <w:t>HDD Drilling Equipment</w:t>
      </w:r>
      <w:r w:rsidRPr="00357F13">
        <w:rPr>
          <w:rFonts w:cs="Arial"/>
          <w:szCs w:val="22"/>
        </w:rPr>
        <w:t xml:space="preserve"> - </w:t>
      </w:r>
      <w:r w:rsidR="004F0611" w:rsidRPr="00357F13">
        <w:rPr>
          <w:rFonts w:cs="Arial"/>
          <w:szCs w:val="22"/>
        </w:rPr>
        <w:t>D</w:t>
      </w:r>
      <w:r w:rsidRPr="00357F13">
        <w:rPr>
          <w:rFonts w:cs="Arial"/>
          <w:szCs w:val="22"/>
        </w:rPr>
        <w:t>etailed drawings</w:t>
      </w:r>
      <w:r w:rsidR="005F7BC1" w:rsidRPr="00357F13">
        <w:rPr>
          <w:rFonts w:cs="Arial"/>
          <w:szCs w:val="22"/>
        </w:rPr>
        <w:t xml:space="preserve"> and cut sheets</w:t>
      </w:r>
      <w:r w:rsidRPr="00357F13">
        <w:rPr>
          <w:rFonts w:cs="Arial"/>
          <w:szCs w:val="22"/>
        </w:rPr>
        <w:t xml:space="preserve"> of drilling equipment including manufacturer, capacity, </w:t>
      </w:r>
      <w:r w:rsidR="00A3235E" w:rsidRPr="00357F13">
        <w:rPr>
          <w:rFonts w:cs="Arial"/>
          <w:szCs w:val="22"/>
        </w:rPr>
        <w:t xml:space="preserve">arrangement of equipment </w:t>
      </w:r>
      <w:r w:rsidRPr="00357F13">
        <w:rPr>
          <w:rFonts w:cs="Arial"/>
          <w:szCs w:val="22"/>
        </w:rPr>
        <w:t>and maximum pullback and push torque.</w:t>
      </w:r>
    </w:p>
    <w:p w14:paraId="4E24CB2A" w14:textId="77777777" w:rsidR="004E6B27" w:rsidRPr="00357F13" w:rsidRDefault="004E6B27" w:rsidP="003D77F9">
      <w:pPr>
        <w:tabs>
          <w:tab w:val="left" w:pos="720"/>
        </w:tabs>
        <w:ind w:left="432"/>
        <w:jc w:val="both"/>
        <w:rPr>
          <w:rFonts w:cs="Arial"/>
          <w:b/>
          <w:szCs w:val="22"/>
        </w:rPr>
      </w:pPr>
    </w:p>
    <w:p w14:paraId="7492F328" w14:textId="77777777" w:rsidR="004E6B27" w:rsidRPr="00357F13" w:rsidRDefault="004E6B27" w:rsidP="00120120">
      <w:pPr>
        <w:keepNext/>
        <w:numPr>
          <w:ilvl w:val="0"/>
          <w:numId w:val="7"/>
        </w:numPr>
        <w:tabs>
          <w:tab w:val="left" w:pos="720"/>
          <w:tab w:val="left" w:pos="900"/>
        </w:tabs>
        <w:jc w:val="both"/>
        <w:rPr>
          <w:rFonts w:cs="Arial"/>
          <w:bCs/>
          <w:szCs w:val="22"/>
        </w:rPr>
      </w:pPr>
      <w:r w:rsidRPr="00357F13">
        <w:rPr>
          <w:rFonts w:cs="Arial"/>
          <w:b/>
          <w:szCs w:val="22"/>
        </w:rPr>
        <w:lastRenderedPageBreak/>
        <w:t>Pipe Stress Calculations –</w:t>
      </w:r>
      <w:r w:rsidR="004F0611" w:rsidRPr="00357F13">
        <w:rPr>
          <w:rFonts w:cs="Arial"/>
          <w:b/>
          <w:szCs w:val="22"/>
        </w:rPr>
        <w:t xml:space="preserve"> </w:t>
      </w:r>
      <w:r w:rsidR="004F0611" w:rsidRPr="00357F13">
        <w:rPr>
          <w:rFonts w:cs="Arial"/>
          <w:bCs/>
          <w:szCs w:val="22"/>
        </w:rPr>
        <w:t>C</w:t>
      </w:r>
      <w:r w:rsidRPr="00357F13">
        <w:rPr>
          <w:rFonts w:cs="Arial"/>
          <w:bCs/>
          <w:szCs w:val="22"/>
        </w:rPr>
        <w:t>alculations showing the anticipated pullback forces, the equivalent stresses on the pipe, the allowable stresses of the pipe to be installed</w:t>
      </w:r>
      <w:r w:rsidR="005F7BC1" w:rsidRPr="00357F13">
        <w:rPr>
          <w:rFonts w:cs="Arial"/>
          <w:bCs/>
          <w:szCs w:val="22"/>
        </w:rPr>
        <w:t xml:space="preserve"> </w:t>
      </w:r>
      <w:r w:rsidR="005F7BC1" w:rsidRPr="00357F13">
        <w:rPr>
          <w:rFonts w:cs="Arial"/>
          <w:szCs w:val="22"/>
        </w:rPr>
        <w:t>and calculates safety factors</w:t>
      </w:r>
      <w:r w:rsidRPr="00357F13">
        <w:rPr>
          <w:rFonts w:cs="Arial"/>
          <w:szCs w:val="22"/>
        </w:rPr>
        <w:t>.</w:t>
      </w:r>
      <w:r w:rsidRPr="00357F13">
        <w:rPr>
          <w:rFonts w:cs="Arial"/>
          <w:bCs/>
          <w:szCs w:val="22"/>
        </w:rPr>
        <w:t xml:space="preserve"> </w:t>
      </w:r>
    </w:p>
    <w:p w14:paraId="44872AC2" w14:textId="77777777" w:rsidR="004E6B27" w:rsidRPr="00357F13" w:rsidRDefault="004E6B27" w:rsidP="003D77F9">
      <w:pPr>
        <w:keepNext/>
        <w:tabs>
          <w:tab w:val="left" w:pos="720"/>
          <w:tab w:val="left" w:pos="900"/>
        </w:tabs>
        <w:ind w:left="720"/>
        <w:jc w:val="both"/>
        <w:rPr>
          <w:rFonts w:cs="Arial"/>
          <w:bCs/>
          <w:szCs w:val="22"/>
        </w:rPr>
      </w:pPr>
    </w:p>
    <w:p w14:paraId="10803D9B" w14:textId="77777777" w:rsidR="004E6B27" w:rsidRPr="00357F13" w:rsidRDefault="004E6B27" w:rsidP="00120120">
      <w:pPr>
        <w:keepNext/>
        <w:numPr>
          <w:ilvl w:val="0"/>
          <w:numId w:val="7"/>
        </w:numPr>
        <w:tabs>
          <w:tab w:val="left" w:pos="720"/>
          <w:tab w:val="left" w:pos="900"/>
        </w:tabs>
        <w:jc w:val="both"/>
        <w:rPr>
          <w:rFonts w:cs="Arial"/>
          <w:bCs/>
          <w:szCs w:val="22"/>
        </w:rPr>
      </w:pPr>
      <w:r w:rsidRPr="00357F13">
        <w:rPr>
          <w:rFonts w:cs="Arial"/>
          <w:b/>
          <w:szCs w:val="22"/>
        </w:rPr>
        <w:t>Drilling Fluid System</w:t>
      </w:r>
      <w:r w:rsidRPr="00357F13">
        <w:rPr>
          <w:rFonts w:cs="Arial"/>
          <w:bCs/>
          <w:szCs w:val="22"/>
        </w:rPr>
        <w:t xml:space="preserve"> –</w:t>
      </w:r>
      <w:r w:rsidR="004F0611" w:rsidRPr="00357F13">
        <w:rPr>
          <w:rFonts w:cs="Arial"/>
          <w:bCs/>
          <w:szCs w:val="22"/>
        </w:rPr>
        <w:t xml:space="preserve"> D</w:t>
      </w:r>
      <w:r w:rsidRPr="00357F13">
        <w:rPr>
          <w:rFonts w:cs="Arial"/>
          <w:bCs/>
          <w:szCs w:val="22"/>
        </w:rPr>
        <w:t xml:space="preserve">etails and description of the proposed drilling fluid system that shows the manufacturer and capacity of the drilling fluid mixing and delivery system. Include composition, viscosity, and density of fluid. </w:t>
      </w:r>
      <w:r w:rsidR="00A3235E" w:rsidRPr="00357F13">
        <w:rPr>
          <w:rFonts w:cs="Arial"/>
          <w:szCs w:val="22"/>
        </w:rPr>
        <w:t>Include material safety data sheet and special precautions required.</w:t>
      </w:r>
    </w:p>
    <w:p w14:paraId="22C810B8" w14:textId="77777777" w:rsidR="004E6B27" w:rsidRPr="00357F13" w:rsidRDefault="004E6B27" w:rsidP="003D77F9">
      <w:pPr>
        <w:keepNext/>
        <w:tabs>
          <w:tab w:val="left" w:pos="720"/>
          <w:tab w:val="left" w:pos="900"/>
        </w:tabs>
        <w:ind w:left="720"/>
        <w:jc w:val="both"/>
        <w:rPr>
          <w:rFonts w:cs="Arial"/>
          <w:bCs/>
          <w:szCs w:val="22"/>
        </w:rPr>
      </w:pPr>
    </w:p>
    <w:p w14:paraId="7036192A" w14:textId="77777777" w:rsidR="004E6B27" w:rsidRPr="00357F13" w:rsidRDefault="004E6B27" w:rsidP="00120120">
      <w:pPr>
        <w:keepNext/>
        <w:numPr>
          <w:ilvl w:val="0"/>
          <w:numId w:val="7"/>
        </w:numPr>
        <w:tabs>
          <w:tab w:val="left" w:pos="720"/>
          <w:tab w:val="left" w:pos="900"/>
        </w:tabs>
        <w:jc w:val="both"/>
        <w:rPr>
          <w:rFonts w:cs="Arial"/>
          <w:bCs/>
          <w:szCs w:val="22"/>
        </w:rPr>
      </w:pPr>
      <w:r w:rsidRPr="00357F13">
        <w:rPr>
          <w:rFonts w:cs="Arial"/>
          <w:b/>
          <w:szCs w:val="22"/>
        </w:rPr>
        <w:t>Delivery System</w:t>
      </w:r>
      <w:r w:rsidRPr="00357F13">
        <w:rPr>
          <w:rFonts w:cs="Arial"/>
          <w:bCs/>
          <w:szCs w:val="22"/>
        </w:rPr>
        <w:t xml:space="preserve"> - The delivery system shall have filters in-line to prevent solids from being pumped into the drill pipe. Used drilling fluid and drilling fluid spilled during drilling operations shall be contained and conveyed to the drilling fluid recycling system. Pumps and or vacuum truck(s) of sufficient size shall be in place to convey excess drilling fluid from containment areas to storage and recycling facilities. </w:t>
      </w:r>
    </w:p>
    <w:p w14:paraId="6670548B" w14:textId="77777777" w:rsidR="004E6B27" w:rsidRPr="00357F13" w:rsidRDefault="004E6B27" w:rsidP="003D77F9">
      <w:pPr>
        <w:keepNext/>
        <w:tabs>
          <w:tab w:val="left" w:pos="720"/>
          <w:tab w:val="left" w:pos="900"/>
        </w:tabs>
        <w:ind w:left="720"/>
        <w:jc w:val="both"/>
        <w:rPr>
          <w:rFonts w:cs="Arial"/>
          <w:bCs/>
          <w:szCs w:val="22"/>
        </w:rPr>
      </w:pPr>
    </w:p>
    <w:p w14:paraId="7E685519" w14:textId="77777777" w:rsidR="004E6B27" w:rsidRPr="00357F13" w:rsidRDefault="004E6B27" w:rsidP="00120120">
      <w:pPr>
        <w:keepNext/>
        <w:numPr>
          <w:ilvl w:val="0"/>
          <w:numId w:val="7"/>
        </w:numPr>
        <w:tabs>
          <w:tab w:val="left" w:pos="720"/>
          <w:tab w:val="left" w:pos="900"/>
        </w:tabs>
        <w:jc w:val="both"/>
        <w:rPr>
          <w:rFonts w:cs="Arial"/>
          <w:bCs/>
          <w:szCs w:val="22"/>
        </w:rPr>
      </w:pPr>
      <w:r w:rsidRPr="00357F13">
        <w:rPr>
          <w:rFonts w:cs="Arial"/>
          <w:b/>
          <w:szCs w:val="22"/>
        </w:rPr>
        <w:t>Spill Contingency Plan</w:t>
      </w:r>
      <w:r w:rsidRPr="00357F13">
        <w:rPr>
          <w:rFonts w:cs="Arial"/>
          <w:bCs/>
          <w:szCs w:val="22"/>
        </w:rPr>
        <w:t xml:space="preserve"> - </w:t>
      </w:r>
      <w:r w:rsidR="004F0611" w:rsidRPr="00357F13">
        <w:rPr>
          <w:rFonts w:cs="Arial"/>
          <w:bCs/>
          <w:szCs w:val="22"/>
        </w:rPr>
        <w:t>D</w:t>
      </w:r>
      <w:r w:rsidRPr="00357F13">
        <w:rPr>
          <w:rFonts w:cs="Arial"/>
          <w:bCs/>
          <w:szCs w:val="22"/>
        </w:rPr>
        <w:t xml:space="preserve">etails and requirements for the frac-out and Surface Spill Contingency. </w:t>
      </w:r>
      <w:r w:rsidR="004F0611" w:rsidRPr="00357F13">
        <w:rPr>
          <w:rFonts w:cs="Arial"/>
          <w:bCs/>
          <w:szCs w:val="22"/>
        </w:rPr>
        <w:t xml:space="preserve"> Include information on how the Contractor will control operational pressures, drilling fluid weights, drilling speeds, and any other operational factors required to avoid hydrofracture fluid losses and control drilling fluid spillage.</w:t>
      </w:r>
    </w:p>
    <w:p w14:paraId="0395A2E9" w14:textId="77777777" w:rsidR="004E6B27" w:rsidRPr="00357F13" w:rsidRDefault="004E6B27" w:rsidP="003D77F9">
      <w:pPr>
        <w:keepNext/>
        <w:tabs>
          <w:tab w:val="left" w:pos="720"/>
          <w:tab w:val="left" w:pos="900"/>
        </w:tabs>
        <w:ind w:left="720"/>
        <w:jc w:val="both"/>
        <w:rPr>
          <w:rFonts w:cs="Arial"/>
          <w:bCs/>
          <w:szCs w:val="22"/>
        </w:rPr>
      </w:pPr>
    </w:p>
    <w:p w14:paraId="1E977DD1" w14:textId="77777777" w:rsidR="004E6B27" w:rsidRPr="00357F13" w:rsidRDefault="004E6B27" w:rsidP="00120120">
      <w:pPr>
        <w:keepNext/>
        <w:numPr>
          <w:ilvl w:val="0"/>
          <w:numId w:val="7"/>
        </w:numPr>
        <w:tabs>
          <w:tab w:val="left" w:pos="720"/>
          <w:tab w:val="left" w:pos="900"/>
        </w:tabs>
        <w:jc w:val="both"/>
        <w:rPr>
          <w:rFonts w:cs="Arial"/>
          <w:bCs/>
          <w:szCs w:val="22"/>
        </w:rPr>
      </w:pPr>
      <w:r w:rsidRPr="00357F13">
        <w:rPr>
          <w:rFonts w:cs="Arial"/>
          <w:b/>
          <w:szCs w:val="22"/>
        </w:rPr>
        <w:t>Maintaining Line and Grade</w:t>
      </w:r>
      <w:r w:rsidRPr="00357F13">
        <w:rPr>
          <w:rFonts w:cs="Arial"/>
          <w:bCs/>
          <w:szCs w:val="22"/>
        </w:rPr>
        <w:t xml:space="preserve"> - </w:t>
      </w:r>
      <w:r w:rsidR="004F0611" w:rsidRPr="00357F13">
        <w:rPr>
          <w:rFonts w:cs="Arial"/>
          <w:bCs/>
          <w:szCs w:val="22"/>
        </w:rPr>
        <w:t>D</w:t>
      </w:r>
      <w:r w:rsidRPr="00357F13">
        <w:rPr>
          <w:rFonts w:cs="Arial"/>
          <w:bCs/>
          <w:szCs w:val="22"/>
        </w:rPr>
        <w:t>etails and description of proposed guidance equipment, method of line and grade control, and proposed frequency of line and grade checking.  In case of deviation, include proposed method of bringing drill head onto specified line and grade.</w:t>
      </w:r>
    </w:p>
    <w:p w14:paraId="34C2851B" w14:textId="77777777" w:rsidR="00103ABD" w:rsidRPr="00357F13" w:rsidRDefault="00103ABD" w:rsidP="003D77F9">
      <w:pPr>
        <w:keepNext/>
        <w:tabs>
          <w:tab w:val="left" w:pos="720"/>
          <w:tab w:val="left" w:pos="900"/>
        </w:tabs>
        <w:ind w:left="720"/>
        <w:jc w:val="both"/>
        <w:rPr>
          <w:rFonts w:cs="Arial"/>
          <w:bCs/>
          <w:szCs w:val="22"/>
        </w:rPr>
      </w:pPr>
    </w:p>
    <w:p w14:paraId="25792FE8" w14:textId="77777777" w:rsidR="00103ABD" w:rsidRPr="00357F13" w:rsidRDefault="00103ABD" w:rsidP="00120120">
      <w:pPr>
        <w:keepNext/>
        <w:numPr>
          <w:ilvl w:val="0"/>
          <w:numId w:val="7"/>
        </w:numPr>
        <w:tabs>
          <w:tab w:val="left" w:pos="720"/>
          <w:tab w:val="left" w:pos="900"/>
        </w:tabs>
        <w:jc w:val="both"/>
        <w:rPr>
          <w:rFonts w:cs="Arial"/>
          <w:bCs/>
          <w:szCs w:val="22"/>
        </w:rPr>
      </w:pPr>
      <w:bookmarkStart w:id="34" w:name="_Hlk499628406"/>
      <w:r w:rsidRPr="00357F13">
        <w:rPr>
          <w:rFonts w:cs="Arial"/>
          <w:b/>
          <w:szCs w:val="22"/>
        </w:rPr>
        <w:t>Drill Logs</w:t>
      </w:r>
      <w:r w:rsidRPr="00357F13">
        <w:rPr>
          <w:rFonts w:cs="Arial"/>
          <w:bCs/>
          <w:szCs w:val="22"/>
        </w:rPr>
        <w:t xml:space="preserve"> – After construction of the HDD sewer mainline is complete, submit drill logs giving the horizontal and vertical position of the sewer mainline to confirm its conformance to specified depth and line and grade, as well as stresses on pipe during installation.</w:t>
      </w:r>
    </w:p>
    <w:bookmarkEnd w:id="34"/>
    <w:p w14:paraId="352F9B9E" w14:textId="77777777" w:rsidR="004E6B27" w:rsidRPr="00357F13" w:rsidRDefault="004E6B27" w:rsidP="00A02613">
      <w:pPr>
        <w:rPr>
          <w:rFonts w:cs="Arial"/>
          <w:szCs w:val="22"/>
        </w:rPr>
      </w:pPr>
    </w:p>
    <w:p w14:paraId="7E71C90C" w14:textId="77777777" w:rsidR="004E6B27" w:rsidRPr="00357F13" w:rsidRDefault="004E6B27" w:rsidP="00A02613">
      <w:pPr>
        <w:autoSpaceDE w:val="0"/>
        <w:autoSpaceDN w:val="0"/>
        <w:adjustRightInd w:val="0"/>
        <w:jc w:val="center"/>
        <w:rPr>
          <w:rFonts w:cs="Arial"/>
          <w:b/>
          <w:szCs w:val="22"/>
        </w:rPr>
      </w:pPr>
      <w:r w:rsidRPr="00357F13">
        <w:rPr>
          <w:rFonts w:cs="Arial"/>
          <w:b/>
          <w:bCs/>
          <w:szCs w:val="22"/>
        </w:rPr>
        <w:t>Materials</w:t>
      </w:r>
    </w:p>
    <w:p w14:paraId="6E3ACA97" w14:textId="77777777" w:rsidR="004E6B27" w:rsidRPr="00357F13" w:rsidRDefault="004E6B27" w:rsidP="00A02613">
      <w:pPr>
        <w:rPr>
          <w:rFonts w:cs="Arial"/>
          <w:szCs w:val="22"/>
        </w:rPr>
      </w:pPr>
    </w:p>
    <w:p w14:paraId="607AFF29" w14:textId="77777777" w:rsidR="004E6B27" w:rsidRPr="00357F13" w:rsidRDefault="004E6B27" w:rsidP="00A02613">
      <w:pPr>
        <w:tabs>
          <w:tab w:val="left" w:pos="360"/>
        </w:tabs>
        <w:jc w:val="both"/>
        <w:rPr>
          <w:rFonts w:cs="Arial"/>
          <w:szCs w:val="22"/>
        </w:rPr>
      </w:pPr>
      <w:r w:rsidRPr="00357F13">
        <w:rPr>
          <w:rStyle w:val="DHStyleRef"/>
          <w:rFonts w:cs="Arial"/>
          <w:szCs w:val="22"/>
        </w:rPr>
        <w:t>00407.10</w:t>
      </w:r>
      <w:r w:rsidRPr="00357F13">
        <w:rPr>
          <w:rFonts w:cs="Arial"/>
          <w:b/>
          <w:szCs w:val="22"/>
        </w:rPr>
        <w:tab/>
        <w:t>Pipe</w:t>
      </w:r>
      <w:r w:rsidRPr="00357F13">
        <w:rPr>
          <w:rFonts w:cs="Arial"/>
          <w:szCs w:val="22"/>
        </w:rPr>
        <w:t xml:space="preserve"> </w:t>
      </w:r>
      <w:r w:rsidRPr="00357F13">
        <w:rPr>
          <w:rFonts w:cs="Arial"/>
          <w:szCs w:val="22"/>
        </w:rPr>
        <w:fldChar w:fldCharType="begin"/>
      </w:r>
      <w:r w:rsidRPr="00357F13">
        <w:rPr>
          <w:rFonts w:cs="Arial"/>
          <w:szCs w:val="22"/>
        </w:rPr>
        <w:instrText xml:space="preserve"> T  "</w:instrText>
      </w:r>
      <w:bookmarkStart w:id="35" w:name="_Toc147642620"/>
      <w:bookmarkStart w:id="36" w:name="_Toc147727707"/>
      <w:bookmarkStart w:id="37" w:name="_Toc147731589"/>
      <w:bookmarkStart w:id="38" w:name="_Toc148922760"/>
      <w:bookmarkStart w:id="39" w:name="_Toc158788821"/>
      <w:bookmarkStart w:id="40" w:name="_Toc158805835"/>
      <w:bookmarkStart w:id="41" w:name="_Toc158806113"/>
      <w:bookmarkStart w:id="42" w:name="_Toc158870270"/>
      <w:bookmarkStart w:id="43" w:name="_Toc158870697"/>
      <w:bookmarkStart w:id="44" w:name="_Toc158878964"/>
      <w:bookmarkStart w:id="45" w:name="_Toc168886926"/>
      <w:bookmarkStart w:id="46" w:name="_Toc266265409"/>
      <w:r w:rsidRPr="00357F13">
        <w:rPr>
          <w:rFonts w:cs="Arial"/>
          <w:szCs w:val="22"/>
        </w:rPr>
        <w:instrText>00407.10</w:instrText>
      </w:r>
      <w:r w:rsidRPr="00357F13">
        <w:rPr>
          <w:rFonts w:cs="Arial"/>
          <w:szCs w:val="22"/>
        </w:rPr>
        <w:tab/>
        <w:instrText>Pipe</w:instrText>
      </w:r>
      <w:bookmarkEnd w:id="35"/>
      <w:bookmarkEnd w:id="36"/>
      <w:bookmarkEnd w:id="37"/>
      <w:bookmarkEnd w:id="38"/>
      <w:bookmarkEnd w:id="39"/>
      <w:bookmarkEnd w:id="40"/>
      <w:bookmarkEnd w:id="41"/>
      <w:bookmarkEnd w:id="42"/>
      <w:bookmarkEnd w:id="43"/>
      <w:bookmarkEnd w:id="44"/>
      <w:bookmarkEnd w:id="45"/>
      <w:bookmarkEnd w:id="46"/>
      <w:r w:rsidRPr="00357F13">
        <w:rPr>
          <w:rFonts w:cs="Arial"/>
          <w:szCs w:val="22"/>
        </w:rPr>
        <w:instrText xml:space="preserve">" \f \l 3  </w:instrText>
      </w:r>
      <w:r w:rsidRPr="00357F13">
        <w:rPr>
          <w:rFonts w:cs="Arial"/>
          <w:szCs w:val="22"/>
        </w:rPr>
        <w:fldChar w:fldCharType="end"/>
      </w:r>
      <w:r w:rsidRPr="00357F13">
        <w:rPr>
          <w:rFonts w:cs="Arial"/>
          <w:szCs w:val="22"/>
        </w:rPr>
        <w:t xml:space="preserve">- Provide high molecular weight, high density polyethylene pipe and fittings manufactured </w:t>
      </w:r>
      <w:proofErr w:type="gramStart"/>
      <w:r w:rsidRPr="00357F13">
        <w:rPr>
          <w:rFonts w:cs="Arial"/>
          <w:szCs w:val="22"/>
        </w:rPr>
        <w:t>from virgin grade material,</w:t>
      </w:r>
      <w:proofErr w:type="gramEnd"/>
      <w:r w:rsidRPr="00357F13">
        <w:rPr>
          <w:rFonts w:cs="Arial"/>
          <w:szCs w:val="22"/>
        </w:rPr>
        <w:t xml:space="preserve"> to the diameter and dimension ratio shown on the </w:t>
      </w:r>
      <w:r w:rsidR="00D01253" w:rsidRPr="00357F13">
        <w:rPr>
          <w:rFonts w:cs="Arial"/>
          <w:szCs w:val="22"/>
        </w:rPr>
        <w:t>Contract Documents</w:t>
      </w:r>
      <w:r w:rsidRPr="00357F13">
        <w:rPr>
          <w:rFonts w:cs="Arial"/>
          <w:szCs w:val="22"/>
        </w:rPr>
        <w:t>. The pipe shall meet all requirements dictated in ASTM F714.</w:t>
      </w:r>
    </w:p>
    <w:p w14:paraId="699BAEEB" w14:textId="77777777" w:rsidR="004E6B27" w:rsidRPr="00357F13" w:rsidRDefault="004E6B27" w:rsidP="00A02613">
      <w:pPr>
        <w:tabs>
          <w:tab w:val="left" w:pos="360"/>
        </w:tabs>
        <w:jc w:val="both"/>
        <w:rPr>
          <w:rFonts w:cs="Arial"/>
          <w:szCs w:val="22"/>
        </w:rPr>
      </w:pPr>
    </w:p>
    <w:p w14:paraId="14926436" w14:textId="77777777" w:rsidR="004E6B27" w:rsidRPr="00357F13" w:rsidRDefault="004E6B27" w:rsidP="00A02613">
      <w:pPr>
        <w:numPr>
          <w:ilvl w:val="0"/>
          <w:numId w:val="1"/>
        </w:numPr>
        <w:jc w:val="both"/>
        <w:rPr>
          <w:rFonts w:cs="Arial"/>
          <w:szCs w:val="22"/>
        </w:rPr>
      </w:pPr>
      <w:r w:rsidRPr="00357F13">
        <w:rPr>
          <w:rFonts w:cs="Arial"/>
          <w:b/>
          <w:szCs w:val="22"/>
        </w:rPr>
        <w:t>Markings</w:t>
      </w:r>
      <w:r w:rsidRPr="00357F13">
        <w:rPr>
          <w:rFonts w:cs="Arial"/>
          <w:szCs w:val="22"/>
        </w:rPr>
        <w:t xml:space="preserve"> – Pipe materials shall be legibly marked by the pipe manufacturer with the following information:</w:t>
      </w:r>
    </w:p>
    <w:p w14:paraId="4F1B223D" w14:textId="77777777" w:rsidR="004E6B27" w:rsidRPr="00357F13" w:rsidRDefault="004E6B27" w:rsidP="00A02613">
      <w:pPr>
        <w:tabs>
          <w:tab w:val="left" w:pos="360"/>
        </w:tabs>
        <w:jc w:val="both"/>
        <w:rPr>
          <w:rFonts w:cs="Arial"/>
          <w:szCs w:val="22"/>
        </w:rPr>
      </w:pPr>
    </w:p>
    <w:p w14:paraId="5EFD67F5" w14:textId="77777777" w:rsidR="004E6B27" w:rsidRPr="00357F13" w:rsidRDefault="004E6B27" w:rsidP="003D77F9">
      <w:pPr>
        <w:numPr>
          <w:ilvl w:val="1"/>
          <w:numId w:val="5"/>
        </w:numPr>
        <w:tabs>
          <w:tab w:val="left" w:pos="360"/>
        </w:tabs>
        <w:jc w:val="both"/>
        <w:rPr>
          <w:rFonts w:cs="Arial"/>
          <w:szCs w:val="22"/>
        </w:rPr>
      </w:pPr>
      <w:r w:rsidRPr="00357F13">
        <w:rPr>
          <w:rFonts w:cs="Arial"/>
          <w:szCs w:val="22"/>
        </w:rPr>
        <w:t>Nominal pipe diameter</w:t>
      </w:r>
    </w:p>
    <w:p w14:paraId="3A8A0E20" w14:textId="77777777" w:rsidR="004E6B27" w:rsidRPr="00357F13" w:rsidRDefault="004E6B27" w:rsidP="003D77F9">
      <w:pPr>
        <w:numPr>
          <w:ilvl w:val="1"/>
          <w:numId w:val="5"/>
        </w:numPr>
        <w:tabs>
          <w:tab w:val="left" w:pos="360"/>
        </w:tabs>
        <w:jc w:val="both"/>
        <w:rPr>
          <w:rFonts w:cs="Arial"/>
          <w:szCs w:val="22"/>
        </w:rPr>
      </w:pPr>
      <w:r w:rsidRPr="00357F13">
        <w:rPr>
          <w:rFonts w:cs="Arial"/>
          <w:szCs w:val="22"/>
        </w:rPr>
        <w:t>Dimension ratio</w:t>
      </w:r>
    </w:p>
    <w:p w14:paraId="5D4CBF95" w14:textId="77777777" w:rsidR="004E6B27" w:rsidRPr="00357F13" w:rsidRDefault="004E6B27" w:rsidP="003D77F9">
      <w:pPr>
        <w:numPr>
          <w:ilvl w:val="1"/>
          <w:numId w:val="5"/>
        </w:numPr>
        <w:tabs>
          <w:tab w:val="left" w:pos="360"/>
        </w:tabs>
        <w:jc w:val="both"/>
        <w:rPr>
          <w:rFonts w:cs="Arial"/>
          <w:szCs w:val="22"/>
        </w:rPr>
      </w:pPr>
      <w:r w:rsidRPr="00357F13">
        <w:rPr>
          <w:rFonts w:cs="Arial"/>
          <w:szCs w:val="22"/>
        </w:rPr>
        <w:t>The letters “PE” followed by the polyethylene grade per ASTM D1248</w:t>
      </w:r>
    </w:p>
    <w:p w14:paraId="645EAECA" w14:textId="77777777" w:rsidR="004E6B27" w:rsidRPr="00357F13" w:rsidRDefault="004E6B27" w:rsidP="003D77F9">
      <w:pPr>
        <w:numPr>
          <w:ilvl w:val="1"/>
          <w:numId w:val="5"/>
        </w:numPr>
        <w:tabs>
          <w:tab w:val="left" w:pos="360"/>
        </w:tabs>
        <w:jc w:val="both"/>
        <w:rPr>
          <w:rFonts w:cs="Arial"/>
          <w:szCs w:val="22"/>
        </w:rPr>
      </w:pPr>
      <w:r w:rsidRPr="00357F13">
        <w:rPr>
          <w:rFonts w:cs="Arial"/>
          <w:szCs w:val="22"/>
        </w:rPr>
        <w:t>Manufacturing Standard Reference</w:t>
      </w:r>
    </w:p>
    <w:p w14:paraId="1F64584C" w14:textId="77777777" w:rsidR="004E6B27" w:rsidRPr="00357F13" w:rsidRDefault="004E6B27" w:rsidP="003D77F9">
      <w:pPr>
        <w:numPr>
          <w:ilvl w:val="1"/>
          <w:numId w:val="5"/>
        </w:numPr>
        <w:tabs>
          <w:tab w:val="left" w:pos="360"/>
        </w:tabs>
        <w:jc w:val="both"/>
        <w:rPr>
          <w:rFonts w:cs="Arial"/>
          <w:szCs w:val="22"/>
        </w:rPr>
      </w:pPr>
      <w:r w:rsidRPr="00357F13">
        <w:rPr>
          <w:rFonts w:cs="Arial"/>
          <w:szCs w:val="22"/>
        </w:rPr>
        <w:t>A production code from which the date and place of manufacture can be determined</w:t>
      </w:r>
    </w:p>
    <w:p w14:paraId="679C1813" w14:textId="77777777" w:rsidR="004E6B27" w:rsidRPr="00357F13" w:rsidRDefault="004E6B27" w:rsidP="00A02613">
      <w:pPr>
        <w:ind w:left="720"/>
        <w:jc w:val="both"/>
        <w:rPr>
          <w:rFonts w:cs="Arial"/>
          <w:szCs w:val="22"/>
        </w:rPr>
      </w:pPr>
    </w:p>
    <w:p w14:paraId="6A548125" w14:textId="77777777" w:rsidR="004E6B27" w:rsidRPr="00357F13" w:rsidRDefault="004E6B27" w:rsidP="00A02613">
      <w:pPr>
        <w:jc w:val="both"/>
        <w:rPr>
          <w:rFonts w:cs="Arial"/>
          <w:szCs w:val="22"/>
        </w:rPr>
      </w:pPr>
      <w:r w:rsidRPr="00357F13">
        <w:rPr>
          <w:rFonts w:cs="Arial"/>
          <w:szCs w:val="22"/>
        </w:rPr>
        <w:t xml:space="preserve">Pipe material shall be listed by the Plastic Pipe Institute (PPI) with a designation of PE3608 or 4710 and have a minimum call classification of 345464C as described in </w:t>
      </w:r>
      <w:r w:rsidRPr="00357F13">
        <w:rPr>
          <w:rFonts w:cs="Arial"/>
          <w:szCs w:val="22"/>
        </w:rPr>
        <w:lastRenderedPageBreak/>
        <w:t>ASTM D3350. Pipe shall contain no recycled compound except that generated in the manufacturer’s own plant from resin of the same specification from the same raw material pipe. Pipe (excluding black colored pipe) stored outside shall not be recycled. Pipe and fittings shall be made in conformance with ASTM F714 and ASTM D3261 as modified for the specified material. The material shall have a long-term hydrostatic strength (LTHS) of 1,600 psi when tested and analyzed in accordance with ASTM D2837. Pipe shall be homogeneous throughout and free of visible cracks, holes, foreign inclusions or other injurious defects and be uniform in density and other physical properties. Any pipe not meeting these criteria will be rejected.</w:t>
      </w:r>
    </w:p>
    <w:p w14:paraId="46EB4607" w14:textId="77777777" w:rsidR="004E6B27" w:rsidRPr="00357F13" w:rsidRDefault="004E6B27" w:rsidP="00A02613">
      <w:pPr>
        <w:tabs>
          <w:tab w:val="left" w:pos="360"/>
        </w:tabs>
        <w:jc w:val="both"/>
        <w:rPr>
          <w:rFonts w:cs="Arial"/>
          <w:szCs w:val="22"/>
          <w:highlight w:val="yellow"/>
        </w:rPr>
      </w:pPr>
    </w:p>
    <w:p w14:paraId="4AEA4F5D" w14:textId="77777777" w:rsidR="004E6B27" w:rsidRPr="00357F13" w:rsidRDefault="004E6B27" w:rsidP="00A02613">
      <w:pPr>
        <w:numPr>
          <w:ilvl w:val="0"/>
          <w:numId w:val="1"/>
        </w:numPr>
        <w:jc w:val="both"/>
        <w:rPr>
          <w:rFonts w:cs="Arial"/>
          <w:szCs w:val="22"/>
        </w:rPr>
      </w:pPr>
      <w:r w:rsidRPr="00357F13">
        <w:rPr>
          <w:rFonts w:cs="Arial"/>
          <w:b/>
          <w:szCs w:val="22"/>
        </w:rPr>
        <w:t>Pipe Color</w:t>
      </w:r>
      <w:r w:rsidRPr="00357F13">
        <w:rPr>
          <w:rFonts w:cs="Arial"/>
          <w:szCs w:val="22"/>
        </w:rPr>
        <w:t xml:space="preserve"> – Pipe shall be:</w:t>
      </w:r>
    </w:p>
    <w:p w14:paraId="19F36DF1" w14:textId="77777777" w:rsidR="004E6B27" w:rsidRPr="00357F13" w:rsidRDefault="004E6B27" w:rsidP="00A02613">
      <w:pPr>
        <w:jc w:val="both"/>
        <w:rPr>
          <w:rFonts w:cs="Arial"/>
          <w:b/>
          <w:szCs w:val="22"/>
        </w:rPr>
      </w:pPr>
    </w:p>
    <w:p w14:paraId="2ACD7125" w14:textId="77777777" w:rsidR="004E6B27" w:rsidRPr="00357F13" w:rsidRDefault="004E6B27" w:rsidP="00670703">
      <w:pPr>
        <w:numPr>
          <w:ilvl w:val="1"/>
          <w:numId w:val="1"/>
        </w:numPr>
        <w:jc w:val="both"/>
        <w:rPr>
          <w:rFonts w:cs="Arial"/>
          <w:szCs w:val="22"/>
        </w:rPr>
      </w:pPr>
      <w:r w:rsidRPr="00357F13">
        <w:rPr>
          <w:rFonts w:cs="Arial"/>
          <w:szCs w:val="22"/>
        </w:rPr>
        <w:t>black or gray only</w:t>
      </w:r>
    </w:p>
    <w:p w14:paraId="267A73EE" w14:textId="77777777" w:rsidR="004E6B27" w:rsidRPr="00357F13" w:rsidRDefault="004E6B27" w:rsidP="00A02613">
      <w:pPr>
        <w:numPr>
          <w:ilvl w:val="1"/>
          <w:numId w:val="1"/>
        </w:numPr>
        <w:jc w:val="both"/>
        <w:rPr>
          <w:rFonts w:cs="Arial"/>
          <w:szCs w:val="22"/>
        </w:rPr>
      </w:pPr>
      <w:r w:rsidRPr="00357F13">
        <w:rPr>
          <w:rFonts w:cs="Arial"/>
          <w:szCs w:val="22"/>
        </w:rPr>
        <w:t>homogeneous throughout</w:t>
      </w:r>
    </w:p>
    <w:p w14:paraId="42BE42FC" w14:textId="77777777" w:rsidR="004E6B27" w:rsidRPr="00357F13" w:rsidRDefault="004E6B27" w:rsidP="00A02613">
      <w:pPr>
        <w:jc w:val="both"/>
        <w:rPr>
          <w:rFonts w:cs="Arial"/>
          <w:szCs w:val="22"/>
        </w:rPr>
      </w:pPr>
    </w:p>
    <w:p w14:paraId="181C8901" w14:textId="77777777" w:rsidR="004E6B27" w:rsidRPr="00357F13" w:rsidRDefault="0030163C" w:rsidP="00A02613">
      <w:pPr>
        <w:numPr>
          <w:ilvl w:val="0"/>
          <w:numId w:val="1"/>
        </w:numPr>
        <w:jc w:val="both"/>
        <w:rPr>
          <w:rFonts w:cs="Arial"/>
          <w:szCs w:val="22"/>
        </w:rPr>
      </w:pPr>
      <w:r w:rsidRPr="00357F13">
        <w:rPr>
          <w:rFonts w:cs="Arial"/>
          <w:b/>
          <w:szCs w:val="22"/>
        </w:rPr>
        <w:t xml:space="preserve">Standard </w:t>
      </w:r>
      <w:r w:rsidR="004E6B27" w:rsidRPr="00357F13">
        <w:rPr>
          <w:rFonts w:cs="Arial"/>
          <w:b/>
          <w:szCs w:val="22"/>
        </w:rPr>
        <w:t>Dimension Ratio (</w:t>
      </w:r>
      <w:r w:rsidR="007D4E29" w:rsidRPr="00357F13">
        <w:rPr>
          <w:rFonts w:cs="Arial"/>
          <w:b/>
          <w:szCs w:val="22"/>
        </w:rPr>
        <w:t>S</w:t>
      </w:r>
      <w:r w:rsidR="004E6B27" w:rsidRPr="00357F13">
        <w:rPr>
          <w:rFonts w:cs="Arial"/>
          <w:b/>
          <w:szCs w:val="22"/>
        </w:rPr>
        <w:t>DR)</w:t>
      </w:r>
      <w:r w:rsidR="004E6B27" w:rsidRPr="00357F13">
        <w:rPr>
          <w:rFonts w:cs="Arial"/>
          <w:szCs w:val="22"/>
        </w:rPr>
        <w:t xml:space="preserve"> – Pipe shall conform to the following</w:t>
      </w:r>
      <w:r w:rsidR="00DC5CA3" w:rsidRPr="00357F13">
        <w:rPr>
          <w:rFonts w:cs="Arial"/>
          <w:szCs w:val="22"/>
        </w:rPr>
        <w:t xml:space="preserve"> or as approved or shown in the Contract Documents. </w:t>
      </w:r>
    </w:p>
    <w:p w14:paraId="19C09B78" w14:textId="77777777" w:rsidR="004E6B27" w:rsidRPr="00357F13" w:rsidRDefault="004E6B27" w:rsidP="00A02613">
      <w:pPr>
        <w:jc w:val="both"/>
        <w:rPr>
          <w:rFonts w:cs="Arial"/>
          <w:b/>
          <w:szCs w:val="22"/>
        </w:rPr>
      </w:pPr>
    </w:p>
    <w:p w14:paraId="0D19159A" w14:textId="77777777" w:rsidR="004E6B27" w:rsidRPr="00357F13" w:rsidRDefault="004E6B27" w:rsidP="00A02613">
      <w:pPr>
        <w:numPr>
          <w:ilvl w:val="1"/>
          <w:numId w:val="1"/>
        </w:numPr>
        <w:jc w:val="both"/>
        <w:rPr>
          <w:rFonts w:cs="Arial"/>
          <w:szCs w:val="22"/>
        </w:rPr>
      </w:pPr>
      <w:r w:rsidRPr="00357F13">
        <w:rPr>
          <w:rFonts w:cs="Arial"/>
          <w:szCs w:val="22"/>
        </w:rPr>
        <w:t xml:space="preserve">Nominal Size: </w:t>
      </w:r>
      <w:r w:rsidR="004F0611" w:rsidRPr="00357F13">
        <w:rPr>
          <w:rFonts w:cs="Arial"/>
          <w:szCs w:val="22"/>
          <w:highlight w:val="yellow"/>
        </w:rPr>
        <w:t>4 to</w:t>
      </w:r>
      <w:r w:rsidR="004F0611" w:rsidRPr="00357F13">
        <w:rPr>
          <w:rFonts w:cs="Arial"/>
          <w:szCs w:val="22"/>
        </w:rPr>
        <w:t xml:space="preserve"> </w:t>
      </w:r>
      <w:r w:rsidRPr="00357F13">
        <w:rPr>
          <w:rFonts w:cs="Arial"/>
          <w:szCs w:val="22"/>
          <w:highlight w:val="yellow"/>
        </w:rPr>
        <w:t>12 inches</w:t>
      </w:r>
    </w:p>
    <w:p w14:paraId="165E619B" w14:textId="77777777" w:rsidR="004E6B27" w:rsidRPr="00357F13" w:rsidRDefault="004E6B27" w:rsidP="00A02613">
      <w:pPr>
        <w:numPr>
          <w:ilvl w:val="1"/>
          <w:numId w:val="1"/>
        </w:numPr>
        <w:jc w:val="both"/>
        <w:rPr>
          <w:rFonts w:cs="Arial"/>
          <w:szCs w:val="22"/>
        </w:rPr>
      </w:pPr>
      <w:r w:rsidRPr="00357F13">
        <w:rPr>
          <w:rFonts w:cs="Arial"/>
          <w:szCs w:val="22"/>
        </w:rPr>
        <w:t xml:space="preserve">Minimum Strength: </w:t>
      </w:r>
      <w:r w:rsidRPr="00357F13">
        <w:rPr>
          <w:rFonts w:cs="Arial"/>
          <w:szCs w:val="22"/>
          <w:highlight w:val="yellow"/>
        </w:rPr>
        <w:t>DR 17</w:t>
      </w:r>
      <w:r w:rsidRPr="00357F13">
        <w:rPr>
          <w:rFonts w:cs="Arial"/>
          <w:szCs w:val="22"/>
        </w:rPr>
        <w:t xml:space="preserve"> </w:t>
      </w:r>
    </w:p>
    <w:p w14:paraId="3DD334AD" w14:textId="77777777" w:rsidR="004E6B27" w:rsidRPr="00357F13" w:rsidRDefault="004E6B27" w:rsidP="00A02613">
      <w:pPr>
        <w:tabs>
          <w:tab w:val="left" w:pos="360"/>
        </w:tabs>
        <w:ind w:left="360"/>
        <w:jc w:val="both"/>
        <w:rPr>
          <w:rStyle w:val="DHStyleRef"/>
          <w:rFonts w:cs="Arial"/>
          <w:szCs w:val="22"/>
        </w:rPr>
      </w:pPr>
    </w:p>
    <w:p w14:paraId="6A98A19E" w14:textId="77777777" w:rsidR="004E6B27" w:rsidRPr="00357F13" w:rsidRDefault="004E6B27" w:rsidP="00A02613">
      <w:pPr>
        <w:tabs>
          <w:tab w:val="left" w:pos="0"/>
        </w:tabs>
        <w:jc w:val="both"/>
        <w:rPr>
          <w:rFonts w:cs="Arial"/>
          <w:szCs w:val="22"/>
        </w:rPr>
      </w:pPr>
      <w:r w:rsidRPr="00357F13">
        <w:rPr>
          <w:rStyle w:val="DHStyleRef"/>
          <w:rFonts w:cs="Arial"/>
          <w:szCs w:val="22"/>
        </w:rPr>
        <w:t>00407.11</w:t>
      </w:r>
      <w:r w:rsidRPr="00357F13">
        <w:rPr>
          <w:rFonts w:cs="Arial"/>
          <w:b/>
          <w:szCs w:val="22"/>
        </w:rPr>
        <w:tab/>
        <w:t>Drilling fluid</w:t>
      </w:r>
      <w:r w:rsidRPr="00357F13">
        <w:rPr>
          <w:rFonts w:cs="Arial"/>
          <w:szCs w:val="22"/>
        </w:rPr>
        <w:t xml:space="preserve"> </w:t>
      </w:r>
      <w:r w:rsidRPr="00357F13">
        <w:rPr>
          <w:rFonts w:cs="Arial"/>
          <w:szCs w:val="22"/>
        </w:rPr>
        <w:fldChar w:fldCharType="begin"/>
      </w:r>
      <w:r w:rsidRPr="00357F13">
        <w:rPr>
          <w:rFonts w:cs="Arial"/>
          <w:szCs w:val="22"/>
        </w:rPr>
        <w:instrText xml:space="preserve"> T  "</w:instrText>
      </w:r>
      <w:bookmarkStart w:id="47" w:name="_Toc266265410"/>
      <w:r w:rsidRPr="00357F13">
        <w:rPr>
          <w:rFonts w:cs="Arial"/>
          <w:szCs w:val="22"/>
        </w:rPr>
        <w:instrText>00407.11</w:instrText>
      </w:r>
      <w:r w:rsidRPr="00357F13">
        <w:rPr>
          <w:rFonts w:cs="Arial"/>
          <w:szCs w:val="22"/>
        </w:rPr>
        <w:tab/>
        <w:instrText>Drilling fluid</w:instrText>
      </w:r>
      <w:bookmarkEnd w:id="47"/>
      <w:r w:rsidRPr="00357F13">
        <w:rPr>
          <w:rFonts w:cs="Arial"/>
          <w:szCs w:val="22"/>
        </w:rPr>
        <w:instrText xml:space="preserve">" \f \l 3  </w:instrText>
      </w:r>
      <w:r w:rsidRPr="00357F13">
        <w:rPr>
          <w:rFonts w:cs="Arial"/>
          <w:szCs w:val="22"/>
        </w:rPr>
        <w:fldChar w:fldCharType="end"/>
      </w:r>
      <w:r w:rsidRPr="00357F13">
        <w:rPr>
          <w:rFonts w:cs="Arial"/>
          <w:szCs w:val="22"/>
        </w:rPr>
        <w:t>- Drilling fluid shall be composed of bentonite clay, water, and non-toxic additives (as deemed necessary). The mixture shall be mixed thoroughly and be free of clumps or chunks. The viscosity shall be consistent and sufficient to suspend cuttings and maintain the integrity of the bore walls.</w:t>
      </w:r>
    </w:p>
    <w:p w14:paraId="7C7D2341" w14:textId="77777777" w:rsidR="00103ABD" w:rsidRPr="00357F13" w:rsidRDefault="00103ABD" w:rsidP="00A02613">
      <w:pPr>
        <w:tabs>
          <w:tab w:val="left" w:pos="0"/>
        </w:tabs>
        <w:jc w:val="both"/>
        <w:rPr>
          <w:rFonts w:cs="Arial"/>
          <w:szCs w:val="22"/>
        </w:rPr>
      </w:pPr>
    </w:p>
    <w:p w14:paraId="67BE744A" w14:textId="77777777" w:rsidR="00103ABD" w:rsidRPr="00357F13" w:rsidRDefault="00103ABD" w:rsidP="00A02613">
      <w:pPr>
        <w:tabs>
          <w:tab w:val="left" w:pos="0"/>
        </w:tabs>
        <w:jc w:val="both"/>
        <w:rPr>
          <w:rFonts w:cs="Arial"/>
          <w:szCs w:val="22"/>
        </w:rPr>
      </w:pPr>
      <w:r w:rsidRPr="00357F13">
        <w:rPr>
          <w:rStyle w:val="DHStyleRef"/>
          <w:rFonts w:cs="Arial"/>
          <w:szCs w:val="22"/>
        </w:rPr>
        <w:t>00407.12</w:t>
      </w:r>
      <w:r w:rsidRPr="00357F13">
        <w:rPr>
          <w:rStyle w:val="DHStyleRef"/>
          <w:rFonts w:cs="Arial"/>
          <w:szCs w:val="22"/>
        </w:rPr>
        <w:tab/>
        <w:t>Service Connections</w:t>
      </w:r>
      <w:r w:rsidRPr="00357F13">
        <w:rPr>
          <w:rFonts w:cs="Arial"/>
          <w:szCs w:val="22"/>
        </w:rPr>
        <w:fldChar w:fldCharType="begin"/>
      </w:r>
      <w:r w:rsidRPr="00357F13">
        <w:rPr>
          <w:rFonts w:cs="Arial"/>
          <w:szCs w:val="22"/>
        </w:rPr>
        <w:instrText xml:space="preserve"> C  "</w:instrText>
      </w:r>
      <w:bookmarkStart w:id="48" w:name="_Toc500323770"/>
      <w:r w:rsidRPr="00357F13">
        <w:rPr>
          <w:rFonts w:cs="Arial"/>
          <w:szCs w:val="22"/>
        </w:rPr>
        <w:instrText>00407.12</w:instrText>
      </w:r>
      <w:r w:rsidRPr="00357F13">
        <w:rPr>
          <w:rFonts w:cs="Arial"/>
          <w:szCs w:val="22"/>
        </w:rPr>
        <w:tab/>
        <w:instrText>Service Connections</w:instrText>
      </w:r>
      <w:bookmarkEnd w:id="48"/>
      <w:r w:rsidRPr="00357F13">
        <w:rPr>
          <w:rFonts w:cs="Arial"/>
          <w:szCs w:val="22"/>
        </w:rPr>
        <w:instrText xml:space="preserve">" \f \l 3  </w:instrText>
      </w:r>
      <w:r w:rsidRPr="00357F13">
        <w:rPr>
          <w:rFonts w:cs="Arial"/>
          <w:szCs w:val="22"/>
        </w:rPr>
        <w:fldChar w:fldCharType="end"/>
      </w:r>
      <w:r w:rsidRPr="00357F13">
        <w:rPr>
          <w:rFonts w:cs="Arial"/>
          <w:szCs w:val="22"/>
        </w:rPr>
        <w:t xml:space="preserve"> – New lateral service connections to the HDPE sewer main shall be accomplished by electrofusion saddle type fittings or approved equal. The service connection shall be specifically designed for connection to the HDPE sewer main being installed.</w:t>
      </w:r>
    </w:p>
    <w:p w14:paraId="10802882" w14:textId="77777777" w:rsidR="005956EA" w:rsidRPr="00357F13" w:rsidRDefault="005956EA" w:rsidP="00A02613">
      <w:pPr>
        <w:ind w:left="360"/>
        <w:jc w:val="both"/>
        <w:rPr>
          <w:rFonts w:cs="Arial"/>
          <w:szCs w:val="22"/>
          <w:highlight w:val="yellow"/>
        </w:rPr>
      </w:pPr>
    </w:p>
    <w:p w14:paraId="1F9EACBD" w14:textId="77777777" w:rsidR="004E6B27" w:rsidRPr="00357F13" w:rsidRDefault="004E6B27" w:rsidP="00A02613">
      <w:pPr>
        <w:autoSpaceDE w:val="0"/>
        <w:autoSpaceDN w:val="0"/>
        <w:adjustRightInd w:val="0"/>
        <w:jc w:val="center"/>
        <w:rPr>
          <w:rFonts w:cs="Arial"/>
          <w:b/>
          <w:szCs w:val="22"/>
        </w:rPr>
      </w:pPr>
      <w:r w:rsidRPr="00357F13">
        <w:rPr>
          <w:rFonts w:cs="Arial"/>
          <w:b/>
          <w:bCs/>
          <w:szCs w:val="22"/>
        </w:rPr>
        <w:t>Equipment</w:t>
      </w:r>
    </w:p>
    <w:p w14:paraId="25559A44" w14:textId="77777777" w:rsidR="004E6B27" w:rsidRPr="00357F13" w:rsidRDefault="004E6B27" w:rsidP="00A02613">
      <w:pPr>
        <w:jc w:val="both"/>
        <w:rPr>
          <w:rFonts w:cs="Arial"/>
          <w:szCs w:val="22"/>
          <w:highlight w:val="yellow"/>
        </w:rPr>
      </w:pPr>
    </w:p>
    <w:p w14:paraId="600BE0BE" w14:textId="77777777" w:rsidR="004E6B27" w:rsidRPr="00357F13" w:rsidRDefault="004E6B27" w:rsidP="00A02613">
      <w:pPr>
        <w:jc w:val="both"/>
        <w:rPr>
          <w:rFonts w:cs="Arial"/>
          <w:szCs w:val="22"/>
        </w:rPr>
      </w:pPr>
      <w:r w:rsidRPr="00357F13">
        <w:rPr>
          <w:rStyle w:val="DHStyleRef"/>
          <w:rFonts w:cs="Arial"/>
          <w:szCs w:val="22"/>
        </w:rPr>
        <w:t>00407.20</w:t>
      </w:r>
      <w:r w:rsidR="003B2D9A" w:rsidRPr="00357F13">
        <w:rPr>
          <w:rFonts w:cs="Arial"/>
          <w:b/>
          <w:szCs w:val="22"/>
        </w:rPr>
        <w:tab/>
      </w:r>
      <w:r w:rsidRPr="00357F13">
        <w:rPr>
          <w:rFonts w:cs="Arial"/>
          <w:b/>
          <w:szCs w:val="22"/>
        </w:rPr>
        <w:t>Horizontal Directional Drilling Equipment</w:t>
      </w:r>
      <w:r w:rsidRPr="00357F13">
        <w:rPr>
          <w:rFonts w:cs="Arial"/>
          <w:szCs w:val="22"/>
        </w:rPr>
        <w:t xml:space="preserve"> </w:t>
      </w:r>
      <w:r w:rsidRPr="00357F13">
        <w:rPr>
          <w:rFonts w:cs="Arial"/>
          <w:szCs w:val="22"/>
        </w:rPr>
        <w:fldChar w:fldCharType="begin"/>
      </w:r>
      <w:r w:rsidRPr="00357F13">
        <w:rPr>
          <w:rFonts w:cs="Arial"/>
          <w:szCs w:val="22"/>
        </w:rPr>
        <w:instrText xml:space="preserve"> C  "</w:instrText>
      </w:r>
      <w:bookmarkStart w:id="49" w:name="_Toc147642629"/>
      <w:bookmarkStart w:id="50" w:name="_Toc147727716"/>
      <w:bookmarkStart w:id="51" w:name="_Toc147731598"/>
      <w:bookmarkStart w:id="52" w:name="_Toc148922769"/>
      <w:bookmarkStart w:id="53" w:name="_Toc158788830"/>
      <w:bookmarkStart w:id="54" w:name="_Toc158805844"/>
      <w:bookmarkStart w:id="55" w:name="_Toc158806122"/>
      <w:bookmarkStart w:id="56" w:name="_Toc158870279"/>
      <w:bookmarkStart w:id="57" w:name="_Toc158870706"/>
      <w:bookmarkStart w:id="58" w:name="_Toc158878973"/>
      <w:bookmarkStart w:id="59" w:name="_Toc168886935"/>
      <w:bookmarkStart w:id="60" w:name="_Toc266265411"/>
      <w:r w:rsidRPr="00357F13">
        <w:rPr>
          <w:rFonts w:cs="Arial"/>
          <w:szCs w:val="22"/>
        </w:rPr>
        <w:instrText>00407.20</w:instrText>
      </w:r>
      <w:r w:rsidRPr="00357F13">
        <w:rPr>
          <w:rFonts w:cs="Arial"/>
          <w:szCs w:val="22"/>
        </w:rPr>
        <w:tab/>
      </w:r>
      <w:bookmarkEnd w:id="49"/>
      <w:bookmarkEnd w:id="50"/>
      <w:bookmarkEnd w:id="51"/>
      <w:bookmarkEnd w:id="52"/>
      <w:bookmarkEnd w:id="53"/>
      <w:bookmarkEnd w:id="54"/>
      <w:bookmarkEnd w:id="55"/>
      <w:bookmarkEnd w:id="56"/>
      <w:bookmarkEnd w:id="57"/>
      <w:bookmarkEnd w:id="58"/>
      <w:bookmarkEnd w:id="59"/>
      <w:r w:rsidRPr="00357F13">
        <w:rPr>
          <w:rFonts w:cs="Arial"/>
          <w:szCs w:val="22"/>
        </w:rPr>
        <w:instrText>Horizontal Directional Drilling Equipment</w:instrText>
      </w:r>
      <w:bookmarkEnd w:id="60"/>
      <w:r w:rsidRPr="00357F13">
        <w:rPr>
          <w:rFonts w:cs="Arial"/>
          <w:szCs w:val="22"/>
        </w:rPr>
        <w:instrText xml:space="preserve">" \f \l 3  </w:instrText>
      </w:r>
      <w:r w:rsidRPr="00357F13">
        <w:rPr>
          <w:rFonts w:cs="Arial"/>
          <w:szCs w:val="22"/>
        </w:rPr>
        <w:fldChar w:fldCharType="end"/>
      </w:r>
      <w:r w:rsidRPr="00357F13">
        <w:rPr>
          <w:rFonts w:cs="Arial"/>
          <w:szCs w:val="22"/>
        </w:rPr>
        <w:t xml:space="preserve">- The directional drilling equipment shall consist of a hydraulically powered, fluid assisted, remote guided boring machine, capable of installing the pipe as shown on the </w:t>
      </w:r>
      <w:r w:rsidR="00D01253" w:rsidRPr="00357F13">
        <w:rPr>
          <w:rFonts w:cs="Arial"/>
          <w:szCs w:val="22"/>
        </w:rPr>
        <w:t xml:space="preserve">Contract Documents </w:t>
      </w:r>
      <w:r w:rsidRPr="00357F13">
        <w:rPr>
          <w:rFonts w:cs="Arial"/>
          <w:szCs w:val="22"/>
        </w:rPr>
        <w:t xml:space="preserve">without damage to the pipe, adjacent structures, utilities or, property. The equipment shall provide accurate and timely control of the boring </w:t>
      </w:r>
      <w:proofErr w:type="gramStart"/>
      <w:r w:rsidRPr="00357F13">
        <w:rPr>
          <w:rFonts w:cs="Arial"/>
          <w:szCs w:val="22"/>
        </w:rPr>
        <w:t>head line</w:t>
      </w:r>
      <w:proofErr w:type="gramEnd"/>
      <w:r w:rsidRPr="00357F13">
        <w:rPr>
          <w:rFonts w:cs="Arial"/>
          <w:szCs w:val="22"/>
        </w:rPr>
        <w:t xml:space="preserve"> and grade and monitor and record applied forces during all stages of operation.</w:t>
      </w:r>
      <w:r w:rsidR="00670703" w:rsidRPr="00357F13">
        <w:rPr>
          <w:rFonts w:cs="Arial"/>
          <w:szCs w:val="22"/>
        </w:rPr>
        <w:t xml:space="preserve"> </w:t>
      </w:r>
      <w:r w:rsidR="005F7BC1" w:rsidRPr="00357F13">
        <w:rPr>
          <w:rFonts w:cs="Arial"/>
          <w:szCs w:val="22"/>
        </w:rPr>
        <w:t xml:space="preserve">The equipment shall be capable of measuring and recording down hole fluid pressures throughout the drilling operation. </w:t>
      </w:r>
      <w:r w:rsidRPr="00357F13">
        <w:rPr>
          <w:rFonts w:cs="Arial"/>
          <w:szCs w:val="22"/>
        </w:rPr>
        <w:t xml:space="preserve">The drill head shall be steerable by changing its rotation and shall provide the necessary cutting surfaces and drilling fluid jets.  The equipment shall also be electrically </w:t>
      </w:r>
      <w:proofErr w:type="gramStart"/>
      <w:r w:rsidRPr="00357F13">
        <w:rPr>
          <w:rFonts w:cs="Arial"/>
          <w:szCs w:val="22"/>
        </w:rPr>
        <w:t>grounded at all times</w:t>
      </w:r>
      <w:proofErr w:type="gramEnd"/>
      <w:r w:rsidRPr="00357F13">
        <w:rPr>
          <w:rFonts w:cs="Arial"/>
          <w:szCs w:val="22"/>
        </w:rPr>
        <w:t>. The hydraulic system shall provide sufficient pressure and volume to the power the drilling operation and shall be free of leaks. It shall have a system to monitor and record maximum pull-back pressure during pull-back operations.  There shall be a system to detect electrical current from the drilling string and an audible alarm which automatically sounds when an electrical current is detected.</w:t>
      </w:r>
    </w:p>
    <w:p w14:paraId="42B9C226" w14:textId="77777777" w:rsidR="004E6B27" w:rsidRPr="00357F13" w:rsidRDefault="004E6B27" w:rsidP="00A02613">
      <w:pPr>
        <w:jc w:val="both"/>
        <w:rPr>
          <w:rFonts w:cs="Arial"/>
          <w:szCs w:val="22"/>
        </w:rPr>
      </w:pPr>
    </w:p>
    <w:p w14:paraId="6B59FF92" w14:textId="77777777" w:rsidR="004E6B27" w:rsidRPr="00357F13" w:rsidRDefault="004E6B27" w:rsidP="00A02613">
      <w:pPr>
        <w:jc w:val="both"/>
        <w:rPr>
          <w:rFonts w:cs="Arial"/>
          <w:szCs w:val="22"/>
        </w:rPr>
      </w:pPr>
      <w:r w:rsidRPr="00357F13">
        <w:rPr>
          <w:rFonts w:cs="Arial"/>
          <w:b/>
          <w:bCs/>
          <w:szCs w:val="22"/>
        </w:rPr>
        <w:t>00407.21</w:t>
      </w:r>
      <w:r w:rsidR="003B2D9A" w:rsidRPr="00357F13">
        <w:rPr>
          <w:rFonts w:cs="Arial"/>
          <w:b/>
          <w:bCs/>
          <w:szCs w:val="22"/>
        </w:rPr>
        <w:tab/>
      </w:r>
      <w:r w:rsidRPr="00357F13">
        <w:rPr>
          <w:rFonts w:cs="Arial"/>
          <w:b/>
          <w:szCs w:val="22"/>
        </w:rPr>
        <w:t>Guidance System</w:t>
      </w:r>
      <w:r w:rsidR="00A02613" w:rsidRPr="00357F13">
        <w:rPr>
          <w:rFonts w:cs="Arial"/>
          <w:szCs w:val="22"/>
        </w:rPr>
        <w:fldChar w:fldCharType="begin"/>
      </w:r>
      <w:r w:rsidR="00A02613" w:rsidRPr="00357F13">
        <w:rPr>
          <w:rFonts w:cs="Arial"/>
          <w:szCs w:val="22"/>
        </w:rPr>
        <w:instrText xml:space="preserve"> C  "00407.21</w:instrText>
      </w:r>
      <w:r w:rsidR="00A02613" w:rsidRPr="00357F13">
        <w:rPr>
          <w:rFonts w:cs="Arial"/>
          <w:szCs w:val="22"/>
        </w:rPr>
        <w:tab/>
        <w:instrText xml:space="preserve">Guidance System" \f \l 3  </w:instrText>
      </w:r>
      <w:r w:rsidR="00A02613" w:rsidRPr="00357F13">
        <w:rPr>
          <w:rFonts w:cs="Arial"/>
          <w:szCs w:val="22"/>
        </w:rPr>
        <w:fldChar w:fldCharType="end"/>
      </w:r>
      <w:r w:rsidRPr="00357F13">
        <w:rPr>
          <w:rFonts w:cs="Arial"/>
          <w:b/>
          <w:szCs w:val="22"/>
        </w:rPr>
        <w:t xml:space="preserve"> </w:t>
      </w:r>
      <w:r w:rsidRPr="00357F13">
        <w:rPr>
          <w:rFonts w:cs="Arial"/>
          <w:szCs w:val="22"/>
        </w:rPr>
        <w:t xml:space="preserve">- A Magnetic Guidance System (MGS) or proven gyroscopic system shall be used to provide a continuous and accurate determination of the location of the drill head during the drilling operation. The guidance shall be capable </w:t>
      </w:r>
      <w:r w:rsidRPr="00357F13">
        <w:rPr>
          <w:rFonts w:cs="Arial"/>
          <w:szCs w:val="22"/>
        </w:rPr>
        <w:lastRenderedPageBreak/>
        <w:t xml:space="preserve">of tracking at all depths up to eighty feet and in any soil condition, including hard rock. It shall enable the driller to guide the drill head by providing immediate information on the tool face, azimuth (horizontal direction), and inclination (vertical direction). The Guidance System shall be of a proven type and shall be operated by personnel trained and experienced with this system. The Operator shall be aware of any magnetic anomalies on the surface of the drill path and shall consider such influences in the operation of the guidance system if using a magnetic system. </w:t>
      </w:r>
    </w:p>
    <w:p w14:paraId="76AE8716" w14:textId="77777777" w:rsidR="00177829" w:rsidRPr="00357F13" w:rsidRDefault="00177829" w:rsidP="00A02613">
      <w:pPr>
        <w:jc w:val="both"/>
        <w:rPr>
          <w:rFonts w:cs="Arial"/>
          <w:szCs w:val="22"/>
        </w:rPr>
      </w:pPr>
    </w:p>
    <w:p w14:paraId="20814B5C" w14:textId="77777777" w:rsidR="00177829" w:rsidRPr="00357F13" w:rsidRDefault="007162E9" w:rsidP="00A02613">
      <w:pPr>
        <w:jc w:val="both"/>
        <w:rPr>
          <w:rFonts w:cs="Arial"/>
          <w:szCs w:val="22"/>
        </w:rPr>
      </w:pPr>
      <w:r w:rsidRPr="00357F13">
        <w:rPr>
          <w:rFonts w:cs="Arial"/>
          <w:b/>
          <w:bCs/>
          <w:szCs w:val="22"/>
        </w:rPr>
        <w:t>00407.22</w:t>
      </w:r>
      <w:r w:rsidRPr="00357F13">
        <w:rPr>
          <w:rFonts w:cs="Arial"/>
          <w:szCs w:val="22"/>
        </w:rPr>
        <w:t xml:space="preserve"> </w:t>
      </w:r>
      <w:r w:rsidR="00177829" w:rsidRPr="00357F13">
        <w:rPr>
          <w:rFonts w:cs="Arial"/>
          <w:b/>
          <w:bCs/>
          <w:szCs w:val="22"/>
        </w:rPr>
        <w:t>Pipe Fusing System</w:t>
      </w:r>
      <w:r w:rsidR="00177829" w:rsidRPr="00357F13">
        <w:rPr>
          <w:rFonts w:cs="Arial"/>
          <w:szCs w:val="22"/>
        </w:rPr>
        <w:t xml:space="preserve"> </w:t>
      </w:r>
      <w:r w:rsidRPr="00357F13">
        <w:rPr>
          <w:rFonts w:cs="Arial"/>
          <w:szCs w:val="22"/>
        </w:rPr>
        <w:fldChar w:fldCharType="begin"/>
      </w:r>
      <w:r w:rsidRPr="00357F13">
        <w:rPr>
          <w:rFonts w:cs="Arial"/>
          <w:szCs w:val="22"/>
        </w:rPr>
        <w:instrText xml:space="preserve"> C  "00407.22</w:instrText>
      </w:r>
      <w:r w:rsidRPr="00357F13">
        <w:rPr>
          <w:rFonts w:cs="Arial"/>
          <w:szCs w:val="22"/>
        </w:rPr>
        <w:tab/>
        <w:instrText xml:space="preserve">Pipe Fusing System" \f \l 3  </w:instrText>
      </w:r>
      <w:r w:rsidRPr="00357F13">
        <w:rPr>
          <w:rFonts w:cs="Arial"/>
          <w:szCs w:val="22"/>
        </w:rPr>
        <w:fldChar w:fldCharType="end"/>
      </w:r>
      <w:r w:rsidR="00177829" w:rsidRPr="00357F13">
        <w:rPr>
          <w:rFonts w:cs="Arial"/>
          <w:szCs w:val="22"/>
        </w:rPr>
        <w:t>– Provide pipe fusing equipment as approved by the pipe manufacturer capable of fusing pipe joints to be as strong, or stronger, than the pipe wall it</w:t>
      </w:r>
      <w:r w:rsidR="00670703" w:rsidRPr="00357F13">
        <w:rPr>
          <w:rFonts w:cs="Arial"/>
          <w:szCs w:val="22"/>
        </w:rPr>
        <w:t>s</w:t>
      </w:r>
      <w:r w:rsidR="00177829" w:rsidRPr="00357F13">
        <w:rPr>
          <w:rFonts w:cs="Arial"/>
          <w:szCs w:val="22"/>
        </w:rPr>
        <w:t xml:space="preserve">elf.  Provide coupon testing as requested by the </w:t>
      </w:r>
      <w:r w:rsidR="00CE559B" w:rsidRPr="00357F13">
        <w:rPr>
          <w:rFonts w:cs="Arial"/>
          <w:szCs w:val="22"/>
        </w:rPr>
        <w:t xml:space="preserve">Owner’s Representative </w:t>
      </w:r>
      <w:r w:rsidR="00177829" w:rsidRPr="00357F13">
        <w:rPr>
          <w:rFonts w:cs="Arial"/>
          <w:szCs w:val="22"/>
        </w:rPr>
        <w:t xml:space="preserve">to demonstrate </w:t>
      </w:r>
      <w:r w:rsidR="00BA1717" w:rsidRPr="00357F13">
        <w:rPr>
          <w:rFonts w:cs="Arial"/>
          <w:szCs w:val="22"/>
        </w:rPr>
        <w:t xml:space="preserve">fully fused full penetration butt welded joints. </w:t>
      </w:r>
    </w:p>
    <w:p w14:paraId="1B34BF59" w14:textId="77777777" w:rsidR="005956EA" w:rsidRPr="00357F13" w:rsidRDefault="005956EA" w:rsidP="00A02613">
      <w:pPr>
        <w:jc w:val="center"/>
        <w:rPr>
          <w:rFonts w:cs="Arial"/>
          <w:b/>
          <w:szCs w:val="22"/>
        </w:rPr>
      </w:pPr>
    </w:p>
    <w:p w14:paraId="519D7247" w14:textId="77777777" w:rsidR="004E6B27" w:rsidRPr="00357F13" w:rsidRDefault="004E6B27" w:rsidP="00A02613">
      <w:pPr>
        <w:jc w:val="center"/>
        <w:rPr>
          <w:rFonts w:cs="Arial"/>
          <w:b/>
          <w:szCs w:val="22"/>
        </w:rPr>
      </w:pPr>
      <w:r w:rsidRPr="00357F13">
        <w:rPr>
          <w:rFonts w:cs="Arial"/>
          <w:b/>
          <w:szCs w:val="22"/>
        </w:rPr>
        <w:t>Labor</w:t>
      </w:r>
    </w:p>
    <w:p w14:paraId="2035E96F" w14:textId="77777777" w:rsidR="004E6B27" w:rsidRPr="00357F13" w:rsidRDefault="004E6B27" w:rsidP="00A02613">
      <w:pPr>
        <w:jc w:val="both"/>
        <w:rPr>
          <w:rFonts w:cs="Arial"/>
          <w:szCs w:val="22"/>
          <w:highlight w:val="yellow"/>
        </w:rPr>
      </w:pPr>
    </w:p>
    <w:p w14:paraId="4F49006B" w14:textId="77777777" w:rsidR="004E6B27" w:rsidRPr="00357F13" w:rsidRDefault="004E6B27" w:rsidP="00A02613">
      <w:pPr>
        <w:jc w:val="both"/>
        <w:rPr>
          <w:rFonts w:cs="Arial"/>
          <w:szCs w:val="22"/>
        </w:rPr>
      </w:pPr>
      <w:r w:rsidRPr="00357F13">
        <w:rPr>
          <w:rStyle w:val="DHStyleRef"/>
          <w:rFonts w:cs="Arial"/>
          <w:szCs w:val="22"/>
        </w:rPr>
        <w:t>00407.30</w:t>
      </w:r>
      <w:r w:rsidR="003B2D9A" w:rsidRPr="00357F13">
        <w:rPr>
          <w:rFonts w:cs="Arial"/>
          <w:szCs w:val="22"/>
        </w:rPr>
        <w:tab/>
      </w:r>
      <w:r w:rsidRPr="00357F13">
        <w:rPr>
          <w:rFonts w:cs="Arial"/>
          <w:b/>
          <w:szCs w:val="22"/>
        </w:rPr>
        <w:t>General</w:t>
      </w:r>
      <w:r w:rsidRPr="00357F13">
        <w:rPr>
          <w:rFonts w:cs="Arial"/>
          <w:szCs w:val="22"/>
        </w:rPr>
        <w:t xml:space="preserve"> </w:t>
      </w:r>
      <w:r w:rsidRPr="00357F13">
        <w:rPr>
          <w:rFonts w:cs="Arial"/>
          <w:szCs w:val="22"/>
        </w:rPr>
        <w:fldChar w:fldCharType="begin"/>
      </w:r>
      <w:r w:rsidRPr="00357F13">
        <w:rPr>
          <w:rFonts w:cs="Arial"/>
          <w:szCs w:val="22"/>
        </w:rPr>
        <w:instrText xml:space="preserve"> C "</w:instrText>
      </w:r>
      <w:bookmarkStart w:id="61" w:name="_Toc266265412"/>
      <w:r w:rsidRPr="00357F13">
        <w:rPr>
          <w:rFonts w:cs="Arial"/>
          <w:szCs w:val="22"/>
        </w:rPr>
        <w:instrText>00407.30</w:instrText>
      </w:r>
      <w:r w:rsidRPr="00357F13">
        <w:rPr>
          <w:rFonts w:cs="Arial"/>
          <w:szCs w:val="22"/>
        </w:rPr>
        <w:tab/>
        <w:instrText>General</w:instrText>
      </w:r>
      <w:bookmarkEnd w:id="61"/>
      <w:r w:rsidRPr="00357F13">
        <w:rPr>
          <w:rFonts w:cs="Arial"/>
          <w:szCs w:val="22"/>
        </w:rPr>
        <w:instrText xml:space="preserve">" \f \l 3  </w:instrText>
      </w:r>
      <w:r w:rsidRPr="00357F13">
        <w:rPr>
          <w:rFonts w:cs="Arial"/>
          <w:szCs w:val="22"/>
        </w:rPr>
        <w:fldChar w:fldCharType="end"/>
      </w:r>
      <w:r w:rsidRPr="00357F13">
        <w:rPr>
          <w:rFonts w:cs="Arial"/>
          <w:szCs w:val="22"/>
        </w:rPr>
        <w:t xml:space="preserve">- Supervisors shall have a minimum of five years experience in horizontal directional drilling. All personnel shall be fully trained in their respective duties as part of the directional drilling crew and in safety. In all cases the supervisor must be continually present at the job site during the actual Directional Bore operation. </w:t>
      </w:r>
    </w:p>
    <w:p w14:paraId="3EA1F272" w14:textId="77777777" w:rsidR="004E6B27" w:rsidRPr="00357F13" w:rsidRDefault="004E6B27" w:rsidP="00A02613">
      <w:pPr>
        <w:jc w:val="both"/>
        <w:rPr>
          <w:rFonts w:cs="Arial"/>
          <w:b/>
          <w:szCs w:val="22"/>
        </w:rPr>
      </w:pPr>
    </w:p>
    <w:p w14:paraId="65DED6A1" w14:textId="77777777" w:rsidR="004E6B27" w:rsidRPr="00357F13" w:rsidRDefault="004E6B27" w:rsidP="00A02613">
      <w:pPr>
        <w:jc w:val="center"/>
        <w:rPr>
          <w:rFonts w:cs="Arial"/>
          <w:b/>
          <w:szCs w:val="22"/>
        </w:rPr>
      </w:pPr>
      <w:r w:rsidRPr="00357F13">
        <w:rPr>
          <w:rFonts w:cs="Arial"/>
          <w:b/>
          <w:szCs w:val="22"/>
        </w:rPr>
        <w:t>Construction</w:t>
      </w:r>
    </w:p>
    <w:p w14:paraId="30DCC8D0" w14:textId="77777777" w:rsidR="004E6B27" w:rsidRPr="00357F13" w:rsidRDefault="004E6B27" w:rsidP="00A02613">
      <w:pPr>
        <w:jc w:val="both"/>
        <w:rPr>
          <w:rFonts w:cs="Arial"/>
          <w:szCs w:val="22"/>
        </w:rPr>
      </w:pPr>
    </w:p>
    <w:p w14:paraId="2110A3BD" w14:textId="77777777" w:rsidR="004E6B27" w:rsidRPr="00357F13" w:rsidRDefault="004E6B27" w:rsidP="00A02613">
      <w:pPr>
        <w:jc w:val="both"/>
        <w:rPr>
          <w:rFonts w:cs="Arial"/>
          <w:szCs w:val="22"/>
        </w:rPr>
      </w:pPr>
      <w:r w:rsidRPr="00357F13">
        <w:rPr>
          <w:rFonts w:cs="Arial"/>
          <w:b/>
          <w:bCs/>
          <w:szCs w:val="22"/>
        </w:rPr>
        <w:t>00407.40</w:t>
      </w:r>
      <w:r w:rsidR="003B2D9A" w:rsidRPr="00357F13">
        <w:rPr>
          <w:rFonts w:cs="Arial"/>
          <w:b/>
          <w:bCs/>
          <w:szCs w:val="22"/>
        </w:rPr>
        <w:tab/>
      </w:r>
      <w:r w:rsidRPr="00357F13">
        <w:rPr>
          <w:rFonts w:cs="Arial"/>
          <w:b/>
          <w:szCs w:val="22"/>
        </w:rPr>
        <w:t>Bore Tracking and Monitoring</w:t>
      </w:r>
      <w:r w:rsidR="003D4A64" w:rsidRPr="00357F13">
        <w:rPr>
          <w:rFonts w:cs="Arial"/>
          <w:szCs w:val="22"/>
        </w:rPr>
        <w:fldChar w:fldCharType="begin"/>
      </w:r>
      <w:r w:rsidR="003D4A64" w:rsidRPr="00357F13">
        <w:rPr>
          <w:rFonts w:cs="Arial"/>
          <w:szCs w:val="22"/>
        </w:rPr>
        <w:instrText xml:space="preserve"> T "00407.40</w:instrText>
      </w:r>
      <w:r w:rsidR="003D4A64" w:rsidRPr="00357F13">
        <w:rPr>
          <w:rFonts w:cs="Arial"/>
          <w:szCs w:val="22"/>
        </w:rPr>
        <w:tab/>
        <w:instrText xml:space="preserve">Bore Tracking and Monitoring" \f \l 3  </w:instrText>
      </w:r>
      <w:r w:rsidR="003D4A64" w:rsidRPr="00357F13">
        <w:rPr>
          <w:rFonts w:cs="Arial"/>
          <w:szCs w:val="22"/>
        </w:rPr>
        <w:fldChar w:fldCharType="end"/>
      </w:r>
      <w:r w:rsidR="003D4A64" w:rsidRPr="00357F13">
        <w:rPr>
          <w:rFonts w:cs="Arial"/>
          <w:szCs w:val="22"/>
        </w:rPr>
        <w:t xml:space="preserve"> </w:t>
      </w:r>
      <w:r w:rsidRPr="00357F13">
        <w:rPr>
          <w:rFonts w:cs="Arial"/>
          <w:szCs w:val="22"/>
        </w:rPr>
        <w:t xml:space="preserve">- Provide and maintain a bore tracking system that is capable of accurately locating the position of the drill head in the x, y, and z axes </w:t>
      </w:r>
      <w:proofErr w:type="gramStart"/>
      <w:r w:rsidRPr="00357F13">
        <w:rPr>
          <w:rFonts w:cs="Arial"/>
          <w:szCs w:val="22"/>
        </w:rPr>
        <w:t>at all times</w:t>
      </w:r>
      <w:proofErr w:type="gramEnd"/>
      <w:r w:rsidRPr="00357F13">
        <w:rPr>
          <w:rFonts w:cs="Arial"/>
          <w:szCs w:val="22"/>
        </w:rPr>
        <w:t xml:space="preserve"> during the pilot bore. Record and monitor these data at least once per drill pipe length or every twenty-five (25) feet, whichever is most frequent. </w:t>
      </w:r>
    </w:p>
    <w:p w14:paraId="16664AC7" w14:textId="77777777" w:rsidR="004E6B27" w:rsidRPr="00357F13" w:rsidRDefault="004E6B27" w:rsidP="00A02613">
      <w:pPr>
        <w:jc w:val="both"/>
        <w:rPr>
          <w:rFonts w:cs="Arial"/>
          <w:szCs w:val="22"/>
          <w:highlight w:val="yellow"/>
        </w:rPr>
      </w:pPr>
    </w:p>
    <w:p w14:paraId="6D4F61D9" w14:textId="77777777" w:rsidR="004E6B27" w:rsidRPr="00357F13" w:rsidRDefault="004E6B27" w:rsidP="00A02613">
      <w:pPr>
        <w:jc w:val="both"/>
        <w:rPr>
          <w:rFonts w:cs="Arial"/>
          <w:szCs w:val="22"/>
        </w:rPr>
      </w:pPr>
      <w:r w:rsidRPr="00357F13">
        <w:rPr>
          <w:rFonts w:cs="Arial"/>
          <w:b/>
          <w:bCs/>
          <w:szCs w:val="22"/>
        </w:rPr>
        <w:t>00407.41</w:t>
      </w:r>
      <w:r w:rsidR="003B2D9A" w:rsidRPr="00357F13">
        <w:rPr>
          <w:rFonts w:cs="Arial"/>
          <w:b/>
          <w:bCs/>
          <w:szCs w:val="22"/>
        </w:rPr>
        <w:tab/>
      </w:r>
      <w:r w:rsidRPr="00357F13">
        <w:rPr>
          <w:rFonts w:cs="Arial"/>
          <w:b/>
          <w:szCs w:val="22"/>
        </w:rPr>
        <w:t>Drilling Fluid Pressures and Flow Rates</w:t>
      </w:r>
      <w:r w:rsidR="003D4A64" w:rsidRPr="00357F13">
        <w:rPr>
          <w:rFonts w:cs="Arial"/>
          <w:szCs w:val="22"/>
        </w:rPr>
        <w:fldChar w:fldCharType="begin"/>
      </w:r>
      <w:r w:rsidR="003D4A64" w:rsidRPr="00357F13">
        <w:rPr>
          <w:rFonts w:cs="Arial"/>
          <w:szCs w:val="22"/>
        </w:rPr>
        <w:instrText xml:space="preserve"> C "00407.41</w:instrText>
      </w:r>
      <w:r w:rsidR="003D4A64" w:rsidRPr="00357F13">
        <w:rPr>
          <w:rFonts w:cs="Arial"/>
          <w:szCs w:val="22"/>
        </w:rPr>
        <w:tab/>
        <w:instrText xml:space="preserve">Drilling Fluid Pressures and Flow Rates" \f \l 3  </w:instrText>
      </w:r>
      <w:r w:rsidR="003D4A64" w:rsidRPr="00357F13">
        <w:rPr>
          <w:rFonts w:cs="Arial"/>
          <w:szCs w:val="22"/>
        </w:rPr>
        <w:fldChar w:fldCharType="end"/>
      </w:r>
      <w:r w:rsidR="003D4A64" w:rsidRPr="00357F13">
        <w:rPr>
          <w:rFonts w:cs="Arial"/>
          <w:szCs w:val="22"/>
        </w:rPr>
        <w:t xml:space="preserve"> </w:t>
      </w:r>
      <w:r w:rsidRPr="00357F13">
        <w:rPr>
          <w:rFonts w:cs="Arial"/>
          <w:szCs w:val="22"/>
        </w:rPr>
        <w:t>-</w:t>
      </w:r>
      <w:r w:rsidRPr="00357F13">
        <w:rPr>
          <w:rFonts w:cs="Arial"/>
          <w:b/>
          <w:szCs w:val="22"/>
        </w:rPr>
        <w:t xml:space="preserve"> </w:t>
      </w:r>
      <w:r w:rsidRPr="00357F13">
        <w:rPr>
          <w:rFonts w:cs="Arial"/>
          <w:szCs w:val="22"/>
        </w:rPr>
        <w:t>Drilling fluid pressures and flow rates shall be continuously monitored and recorded. The pressures shall be monitored at the pump. These measurements shall be made during pilot bore drilling, reaming, and pullback operations. No mud pits or ponds will be allowed on site unless shown on the plans. Minimize drilling fluid pressure to prevent loss of fluid to surrounding pipelines, structures or the ground surface.</w:t>
      </w:r>
    </w:p>
    <w:p w14:paraId="1969AC75" w14:textId="77777777" w:rsidR="004E6B27" w:rsidRPr="00357F13" w:rsidRDefault="004E6B27" w:rsidP="00A02613">
      <w:pPr>
        <w:jc w:val="both"/>
        <w:rPr>
          <w:rFonts w:cs="Arial"/>
          <w:szCs w:val="22"/>
          <w:highlight w:val="yellow"/>
        </w:rPr>
      </w:pPr>
    </w:p>
    <w:p w14:paraId="0609CA44" w14:textId="77777777" w:rsidR="004E6B27" w:rsidRPr="00357F13" w:rsidRDefault="004E6B27" w:rsidP="00A02613">
      <w:pPr>
        <w:autoSpaceDE w:val="0"/>
        <w:autoSpaceDN w:val="0"/>
        <w:adjustRightInd w:val="0"/>
        <w:jc w:val="both"/>
        <w:rPr>
          <w:rFonts w:cs="Arial"/>
          <w:szCs w:val="22"/>
        </w:rPr>
      </w:pPr>
      <w:r w:rsidRPr="00357F13">
        <w:rPr>
          <w:rFonts w:cs="Arial"/>
          <w:b/>
          <w:bCs/>
          <w:szCs w:val="22"/>
        </w:rPr>
        <w:t>00407.42</w:t>
      </w:r>
      <w:r w:rsidR="003B2D9A" w:rsidRPr="00357F13">
        <w:rPr>
          <w:rFonts w:cs="Arial"/>
          <w:b/>
          <w:bCs/>
          <w:szCs w:val="22"/>
        </w:rPr>
        <w:tab/>
      </w:r>
      <w:r w:rsidRPr="00357F13">
        <w:rPr>
          <w:rFonts w:cs="Arial"/>
          <w:b/>
          <w:bCs/>
          <w:szCs w:val="22"/>
        </w:rPr>
        <w:t>Protection of Storm Water System</w:t>
      </w:r>
      <w:r w:rsidR="003D4A64" w:rsidRPr="00357F13">
        <w:rPr>
          <w:rFonts w:cs="Arial"/>
          <w:szCs w:val="22"/>
        </w:rPr>
        <w:fldChar w:fldCharType="begin"/>
      </w:r>
      <w:r w:rsidR="003D4A64" w:rsidRPr="00357F13">
        <w:rPr>
          <w:rFonts w:cs="Arial"/>
          <w:szCs w:val="22"/>
        </w:rPr>
        <w:instrText xml:space="preserve"> C "00407.42</w:instrText>
      </w:r>
      <w:r w:rsidR="003D4A64" w:rsidRPr="00357F13">
        <w:rPr>
          <w:rFonts w:cs="Arial"/>
          <w:szCs w:val="22"/>
        </w:rPr>
        <w:tab/>
        <w:instrText xml:space="preserve">Protection of Storm Water System" \f \l 3  </w:instrText>
      </w:r>
      <w:r w:rsidR="003D4A64" w:rsidRPr="00357F13">
        <w:rPr>
          <w:rFonts w:cs="Arial"/>
          <w:szCs w:val="22"/>
        </w:rPr>
        <w:fldChar w:fldCharType="end"/>
      </w:r>
      <w:r w:rsidRPr="00357F13">
        <w:rPr>
          <w:rFonts w:cs="Arial"/>
          <w:b/>
          <w:bCs/>
          <w:szCs w:val="22"/>
        </w:rPr>
        <w:t xml:space="preserve"> – </w:t>
      </w:r>
      <w:r w:rsidRPr="00357F13">
        <w:rPr>
          <w:rFonts w:cs="Arial"/>
          <w:szCs w:val="22"/>
        </w:rPr>
        <w:t xml:space="preserve">Plug the outgoing pipes in storm </w:t>
      </w:r>
      <w:r w:rsidR="0022482A" w:rsidRPr="00357F13">
        <w:rPr>
          <w:rFonts w:cs="Arial"/>
          <w:szCs w:val="22"/>
        </w:rPr>
        <w:t xml:space="preserve">maintenance holes </w:t>
      </w:r>
      <w:r w:rsidRPr="00357F13">
        <w:rPr>
          <w:rFonts w:cs="Arial"/>
          <w:szCs w:val="22"/>
        </w:rPr>
        <w:t>during the HDD process. Upon completion of the HDD process, hydrojet clean each of the storm pipes, inlets, and inlet leads connected to these ma</w:t>
      </w:r>
      <w:r w:rsidR="0022482A" w:rsidRPr="00357F13">
        <w:rPr>
          <w:rFonts w:cs="Arial"/>
          <w:szCs w:val="22"/>
        </w:rPr>
        <w:t xml:space="preserve">intenance </w:t>
      </w:r>
      <w:r w:rsidRPr="00357F13">
        <w:rPr>
          <w:rFonts w:cs="Arial"/>
          <w:szCs w:val="22"/>
        </w:rPr>
        <w:t xml:space="preserve">holes and then remove the plugs. </w:t>
      </w:r>
    </w:p>
    <w:p w14:paraId="40A14A4D" w14:textId="77777777" w:rsidR="004E6B27" w:rsidRPr="00357F13" w:rsidRDefault="004E6B27" w:rsidP="00A02613">
      <w:pPr>
        <w:jc w:val="both"/>
        <w:rPr>
          <w:rFonts w:cs="Arial"/>
          <w:szCs w:val="22"/>
          <w:highlight w:val="yellow"/>
        </w:rPr>
      </w:pPr>
    </w:p>
    <w:p w14:paraId="06AC3D46" w14:textId="77777777" w:rsidR="004E6B27" w:rsidRPr="00357F13" w:rsidRDefault="004E6B27" w:rsidP="00A02613">
      <w:pPr>
        <w:autoSpaceDE w:val="0"/>
        <w:autoSpaceDN w:val="0"/>
        <w:adjustRightInd w:val="0"/>
        <w:jc w:val="both"/>
        <w:rPr>
          <w:rFonts w:cs="Arial"/>
          <w:szCs w:val="22"/>
        </w:rPr>
      </w:pPr>
      <w:r w:rsidRPr="00357F13">
        <w:rPr>
          <w:rFonts w:cs="Arial"/>
          <w:b/>
          <w:bCs/>
          <w:szCs w:val="22"/>
        </w:rPr>
        <w:t>00407.43</w:t>
      </w:r>
      <w:r w:rsidR="003B2D9A" w:rsidRPr="00357F13">
        <w:rPr>
          <w:rFonts w:cs="Arial"/>
          <w:b/>
          <w:bCs/>
          <w:szCs w:val="22"/>
        </w:rPr>
        <w:tab/>
      </w:r>
      <w:r w:rsidRPr="00357F13">
        <w:rPr>
          <w:rFonts w:cs="Arial"/>
          <w:b/>
          <w:bCs/>
          <w:szCs w:val="22"/>
        </w:rPr>
        <w:t>Reaming</w:t>
      </w:r>
      <w:r w:rsidR="003D4A64" w:rsidRPr="00357F13">
        <w:rPr>
          <w:rFonts w:cs="Arial"/>
          <w:szCs w:val="22"/>
        </w:rPr>
        <w:fldChar w:fldCharType="begin"/>
      </w:r>
      <w:r w:rsidR="003D4A64" w:rsidRPr="00357F13">
        <w:rPr>
          <w:rFonts w:cs="Arial"/>
          <w:szCs w:val="22"/>
        </w:rPr>
        <w:instrText xml:space="preserve"> C "00407.</w:instrText>
      </w:r>
      <w:r w:rsidR="00D709F8" w:rsidRPr="00357F13">
        <w:rPr>
          <w:rFonts w:cs="Arial"/>
          <w:szCs w:val="22"/>
        </w:rPr>
        <w:instrText>43</w:instrText>
      </w:r>
      <w:r w:rsidR="003D4A64" w:rsidRPr="00357F13">
        <w:rPr>
          <w:rFonts w:cs="Arial"/>
          <w:szCs w:val="22"/>
        </w:rPr>
        <w:tab/>
      </w:r>
      <w:r w:rsidR="00D709F8" w:rsidRPr="00357F13">
        <w:rPr>
          <w:rFonts w:cs="Arial"/>
          <w:szCs w:val="22"/>
        </w:rPr>
        <w:instrText>Reaming</w:instrText>
      </w:r>
      <w:r w:rsidR="003D4A64" w:rsidRPr="00357F13">
        <w:rPr>
          <w:rFonts w:cs="Arial"/>
          <w:szCs w:val="22"/>
        </w:rPr>
        <w:instrText xml:space="preserve">" \f \l 3  </w:instrText>
      </w:r>
      <w:r w:rsidR="003D4A64" w:rsidRPr="00357F13">
        <w:rPr>
          <w:rFonts w:cs="Arial"/>
          <w:szCs w:val="22"/>
        </w:rPr>
        <w:fldChar w:fldCharType="end"/>
      </w:r>
      <w:r w:rsidRPr="00357F13">
        <w:rPr>
          <w:rFonts w:cs="Arial"/>
          <w:b/>
          <w:bCs/>
          <w:szCs w:val="22"/>
        </w:rPr>
        <w:t xml:space="preserve"> – </w:t>
      </w:r>
      <w:r w:rsidRPr="00357F13">
        <w:rPr>
          <w:rFonts w:cs="Arial"/>
          <w:bCs/>
          <w:szCs w:val="22"/>
        </w:rPr>
        <w:t>P</w:t>
      </w:r>
      <w:r w:rsidRPr="00357F13">
        <w:rPr>
          <w:rFonts w:cs="Arial"/>
          <w:szCs w:val="22"/>
        </w:rPr>
        <w:t>erform intermediate reams prior to performing the final ream. The incremental increase in diameter between the each of the reams shall be no more than six inches. The final ream shall be completed the same day as the pipe pullback. Following the completion of the final ream and prior to pulling the pipe, perform a proof ream and log the torque on the machine during this operation.</w:t>
      </w:r>
    </w:p>
    <w:p w14:paraId="18B75CFB" w14:textId="77777777" w:rsidR="004E6B27" w:rsidRPr="00357F13" w:rsidRDefault="004E6B27" w:rsidP="00A02613">
      <w:pPr>
        <w:jc w:val="both"/>
        <w:rPr>
          <w:rFonts w:cs="Arial"/>
          <w:b/>
          <w:szCs w:val="22"/>
        </w:rPr>
      </w:pPr>
    </w:p>
    <w:p w14:paraId="4D76C5A6" w14:textId="77777777" w:rsidR="004E6B27" w:rsidRPr="00357F13" w:rsidRDefault="004E6B27" w:rsidP="00A02613">
      <w:pPr>
        <w:autoSpaceDE w:val="0"/>
        <w:autoSpaceDN w:val="0"/>
        <w:adjustRightInd w:val="0"/>
        <w:jc w:val="both"/>
        <w:rPr>
          <w:rFonts w:cs="Arial"/>
          <w:szCs w:val="22"/>
        </w:rPr>
      </w:pPr>
      <w:r w:rsidRPr="00357F13">
        <w:rPr>
          <w:rFonts w:cs="Arial"/>
          <w:b/>
          <w:bCs/>
          <w:szCs w:val="22"/>
        </w:rPr>
        <w:t>00407.44</w:t>
      </w:r>
      <w:r w:rsidR="003B2D9A" w:rsidRPr="00357F13">
        <w:rPr>
          <w:rFonts w:cs="Arial"/>
          <w:b/>
          <w:bCs/>
          <w:szCs w:val="22"/>
        </w:rPr>
        <w:tab/>
      </w:r>
      <w:r w:rsidRPr="00357F13">
        <w:rPr>
          <w:rFonts w:cs="Arial"/>
          <w:b/>
          <w:bCs/>
          <w:szCs w:val="22"/>
        </w:rPr>
        <w:t>Tail String</w:t>
      </w:r>
      <w:r w:rsidR="00CE0EA7" w:rsidRPr="00357F13">
        <w:rPr>
          <w:rFonts w:cs="Arial"/>
          <w:szCs w:val="22"/>
        </w:rPr>
        <w:fldChar w:fldCharType="begin"/>
      </w:r>
      <w:r w:rsidR="00CE0EA7" w:rsidRPr="00357F13">
        <w:rPr>
          <w:rFonts w:cs="Arial"/>
          <w:szCs w:val="22"/>
        </w:rPr>
        <w:instrText xml:space="preserve"> T "00407.</w:instrText>
      </w:r>
      <w:r w:rsidR="00D709F8" w:rsidRPr="00357F13">
        <w:rPr>
          <w:rFonts w:cs="Arial"/>
          <w:szCs w:val="22"/>
        </w:rPr>
        <w:instrText>44</w:instrText>
      </w:r>
      <w:r w:rsidR="00CE0EA7" w:rsidRPr="00357F13">
        <w:rPr>
          <w:rFonts w:cs="Arial"/>
          <w:szCs w:val="22"/>
        </w:rPr>
        <w:tab/>
      </w:r>
      <w:r w:rsidR="00D709F8" w:rsidRPr="00357F13">
        <w:rPr>
          <w:rFonts w:cs="Arial"/>
          <w:szCs w:val="22"/>
        </w:rPr>
        <w:instrText>Tail String</w:instrText>
      </w:r>
      <w:r w:rsidR="00CE0EA7" w:rsidRPr="00357F13">
        <w:rPr>
          <w:rFonts w:cs="Arial"/>
          <w:szCs w:val="22"/>
        </w:rPr>
        <w:instrText xml:space="preserve">" \f \l 3  </w:instrText>
      </w:r>
      <w:r w:rsidR="00CE0EA7" w:rsidRPr="00357F13">
        <w:rPr>
          <w:rFonts w:cs="Arial"/>
          <w:szCs w:val="22"/>
        </w:rPr>
        <w:fldChar w:fldCharType="end"/>
      </w:r>
      <w:r w:rsidRPr="00357F13">
        <w:rPr>
          <w:rFonts w:cs="Arial"/>
          <w:b/>
          <w:bCs/>
          <w:szCs w:val="22"/>
        </w:rPr>
        <w:t xml:space="preserve"> – </w:t>
      </w:r>
      <w:r w:rsidRPr="00357F13">
        <w:rPr>
          <w:rFonts w:cs="Arial"/>
          <w:szCs w:val="22"/>
        </w:rPr>
        <w:t>Run a drill pipe tail string behind the reamer for the full length of the bore for all reaming passes except during pipe pullback.</w:t>
      </w:r>
    </w:p>
    <w:p w14:paraId="6089618C" w14:textId="77777777" w:rsidR="004E6B27" w:rsidRPr="00357F13" w:rsidRDefault="004E6B27" w:rsidP="00A02613">
      <w:pPr>
        <w:jc w:val="both"/>
        <w:rPr>
          <w:rFonts w:cs="Arial"/>
          <w:b/>
          <w:szCs w:val="22"/>
        </w:rPr>
      </w:pPr>
    </w:p>
    <w:p w14:paraId="11701573" w14:textId="77777777" w:rsidR="004E6B27" w:rsidRPr="00357F13" w:rsidRDefault="004E6B27" w:rsidP="00A02613">
      <w:pPr>
        <w:autoSpaceDE w:val="0"/>
        <w:autoSpaceDN w:val="0"/>
        <w:adjustRightInd w:val="0"/>
        <w:jc w:val="both"/>
        <w:rPr>
          <w:rFonts w:cs="Arial"/>
          <w:szCs w:val="22"/>
        </w:rPr>
      </w:pPr>
      <w:r w:rsidRPr="00357F13">
        <w:rPr>
          <w:rFonts w:cs="Arial"/>
          <w:b/>
          <w:bCs/>
          <w:szCs w:val="22"/>
        </w:rPr>
        <w:t>00407.45</w:t>
      </w:r>
      <w:r w:rsidR="003B2D9A" w:rsidRPr="00357F13">
        <w:rPr>
          <w:rFonts w:cs="Arial"/>
          <w:b/>
          <w:bCs/>
          <w:szCs w:val="22"/>
        </w:rPr>
        <w:tab/>
      </w:r>
      <w:r w:rsidRPr="00357F13">
        <w:rPr>
          <w:rFonts w:cs="Arial"/>
          <w:b/>
          <w:bCs/>
          <w:szCs w:val="22"/>
        </w:rPr>
        <w:t>Drilling Fluid Losses</w:t>
      </w:r>
      <w:r w:rsidR="00D709F8" w:rsidRPr="00357F13">
        <w:rPr>
          <w:rFonts w:cs="Arial"/>
          <w:szCs w:val="22"/>
        </w:rPr>
        <w:fldChar w:fldCharType="begin"/>
      </w:r>
      <w:r w:rsidR="00D709F8" w:rsidRPr="00357F13">
        <w:rPr>
          <w:rFonts w:cs="Arial"/>
          <w:szCs w:val="22"/>
        </w:rPr>
        <w:instrText xml:space="preserve"> T  "00407.45</w:instrText>
      </w:r>
      <w:r w:rsidR="00D709F8" w:rsidRPr="00357F13">
        <w:rPr>
          <w:rFonts w:cs="Arial"/>
          <w:szCs w:val="22"/>
        </w:rPr>
        <w:tab/>
        <w:instrText xml:space="preserve">Drilling Fluid Losses" \f \l 3  </w:instrText>
      </w:r>
      <w:r w:rsidR="00D709F8" w:rsidRPr="00357F13">
        <w:rPr>
          <w:rFonts w:cs="Arial"/>
          <w:szCs w:val="22"/>
        </w:rPr>
        <w:fldChar w:fldCharType="end"/>
      </w:r>
      <w:r w:rsidR="00D709F8" w:rsidRPr="00357F13">
        <w:rPr>
          <w:rFonts w:cs="Arial"/>
          <w:b/>
          <w:bCs/>
          <w:szCs w:val="22"/>
        </w:rPr>
        <w:t xml:space="preserve"> </w:t>
      </w:r>
      <w:r w:rsidRPr="00357F13">
        <w:rPr>
          <w:rFonts w:cs="Arial"/>
          <w:b/>
          <w:bCs/>
          <w:szCs w:val="22"/>
        </w:rPr>
        <w:t xml:space="preserve">- </w:t>
      </w:r>
      <w:r w:rsidRPr="00357F13">
        <w:rPr>
          <w:rFonts w:cs="Arial"/>
          <w:szCs w:val="22"/>
        </w:rPr>
        <w:t xml:space="preserve">Control operational pressures, drilling mud weights, drilling speeds, and any other operational factors required to avoid hydrofracture fluid losses to formations, and control drilling fluid spillage. If drilling fluid </w:t>
      </w:r>
      <w:r w:rsidRPr="00357F13">
        <w:rPr>
          <w:rFonts w:cs="Arial"/>
          <w:szCs w:val="22"/>
        </w:rPr>
        <w:lastRenderedPageBreak/>
        <w:t xml:space="preserve">losses </w:t>
      </w:r>
      <w:proofErr w:type="gramStart"/>
      <w:r w:rsidRPr="00357F13">
        <w:rPr>
          <w:rFonts w:cs="Arial"/>
          <w:szCs w:val="22"/>
        </w:rPr>
        <w:t>occur</w:t>
      </w:r>
      <w:proofErr w:type="gramEnd"/>
      <w:r w:rsidRPr="00357F13">
        <w:rPr>
          <w:rFonts w:cs="Arial"/>
          <w:szCs w:val="22"/>
        </w:rPr>
        <w:t xml:space="preserve"> then drilling must be stopped immediately and the source of the loss identified. All drilling fluid losses must be completely contained prior to the resumptions of drilling. Immediately notify BES of any inadvertent returns or spills and immediately contain and clean up the return or spill.</w:t>
      </w:r>
    </w:p>
    <w:p w14:paraId="13F38B3C" w14:textId="77777777" w:rsidR="004E6B27" w:rsidRPr="00357F13" w:rsidRDefault="004E6B27" w:rsidP="00A02613">
      <w:pPr>
        <w:jc w:val="both"/>
        <w:rPr>
          <w:rFonts w:cs="Arial"/>
          <w:b/>
          <w:szCs w:val="22"/>
        </w:rPr>
      </w:pPr>
    </w:p>
    <w:p w14:paraId="013147F4" w14:textId="77777777" w:rsidR="004E6B27" w:rsidRPr="00357F13" w:rsidRDefault="004E6B27" w:rsidP="00A02613">
      <w:pPr>
        <w:jc w:val="both"/>
        <w:rPr>
          <w:rFonts w:cs="Arial"/>
          <w:szCs w:val="22"/>
        </w:rPr>
      </w:pPr>
      <w:r w:rsidRPr="00357F13">
        <w:rPr>
          <w:rFonts w:cs="Arial"/>
          <w:b/>
          <w:bCs/>
          <w:szCs w:val="22"/>
        </w:rPr>
        <w:t>00407.46</w:t>
      </w:r>
      <w:r w:rsidR="003B2D9A" w:rsidRPr="00357F13">
        <w:rPr>
          <w:rFonts w:cs="Arial"/>
          <w:b/>
          <w:bCs/>
          <w:szCs w:val="22"/>
        </w:rPr>
        <w:tab/>
      </w:r>
      <w:r w:rsidRPr="00357F13">
        <w:rPr>
          <w:rFonts w:cs="Arial"/>
          <w:b/>
          <w:szCs w:val="22"/>
        </w:rPr>
        <w:t>Pipe Rollers</w:t>
      </w:r>
      <w:r w:rsidR="00D709F8" w:rsidRPr="00357F13">
        <w:rPr>
          <w:rFonts w:cs="Arial"/>
          <w:szCs w:val="22"/>
        </w:rPr>
        <w:fldChar w:fldCharType="begin"/>
      </w:r>
      <w:r w:rsidR="00D709F8" w:rsidRPr="00357F13">
        <w:rPr>
          <w:rFonts w:cs="Arial"/>
          <w:szCs w:val="22"/>
        </w:rPr>
        <w:instrText>C "00407.46</w:instrText>
      </w:r>
      <w:r w:rsidR="00D709F8" w:rsidRPr="00357F13">
        <w:rPr>
          <w:rFonts w:cs="Arial"/>
          <w:szCs w:val="22"/>
        </w:rPr>
        <w:tab/>
        <w:instrText xml:space="preserve">Pipe Rollers" \f \l 3  </w:instrText>
      </w:r>
      <w:r w:rsidR="00D709F8" w:rsidRPr="00357F13">
        <w:rPr>
          <w:rFonts w:cs="Arial"/>
          <w:szCs w:val="22"/>
        </w:rPr>
        <w:fldChar w:fldCharType="end"/>
      </w:r>
      <w:r w:rsidRPr="00357F13">
        <w:rPr>
          <w:rFonts w:cs="Arial"/>
          <w:szCs w:val="22"/>
        </w:rPr>
        <w:t xml:space="preserve"> - Pipe rollers, if utilized, shall be of sufficient size to fully support the weight of the pipe while being hydro-tested and during pull-back operations. </w:t>
      </w:r>
      <w:proofErr w:type="gramStart"/>
      <w:r w:rsidRPr="00357F13">
        <w:rPr>
          <w:rFonts w:cs="Arial"/>
          <w:szCs w:val="22"/>
        </w:rPr>
        <w:t>Sufficient number of</w:t>
      </w:r>
      <w:proofErr w:type="gramEnd"/>
      <w:r w:rsidRPr="00357F13">
        <w:rPr>
          <w:rFonts w:cs="Arial"/>
          <w:szCs w:val="22"/>
        </w:rPr>
        <w:t xml:space="preserve"> rollers shall </w:t>
      </w:r>
      <w:r w:rsidR="00F60CCB" w:rsidRPr="00357F13">
        <w:rPr>
          <w:rFonts w:cs="Arial"/>
          <w:szCs w:val="22"/>
        </w:rPr>
        <w:t xml:space="preserve">be </w:t>
      </w:r>
      <w:r w:rsidRPr="00357F13">
        <w:rPr>
          <w:rFonts w:cs="Arial"/>
          <w:szCs w:val="22"/>
        </w:rPr>
        <w:t>used to prevent excess sagging of pipe.</w:t>
      </w:r>
    </w:p>
    <w:p w14:paraId="5AA2163C" w14:textId="77777777" w:rsidR="004E6B27" w:rsidRPr="00357F13" w:rsidRDefault="004E6B27" w:rsidP="00A02613">
      <w:pPr>
        <w:jc w:val="both"/>
        <w:rPr>
          <w:rFonts w:cs="Arial"/>
          <w:szCs w:val="22"/>
        </w:rPr>
      </w:pPr>
    </w:p>
    <w:p w14:paraId="173BD74A" w14:textId="77777777" w:rsidR="004E6B27" w:rsidRPr="00357F13" w:rsidRDefault="004E6B27" w:rsidP="00A02613">
      <w:pPr>
        <w:jc w:val="both"/>
        <w:rPr>
          <w:rFonts w:cs="Arial"/>
          <w:szCs w:val="22"/>
        </w:rPr>
      </w:pPr>
      <w:r w:rsidRPr="00357F13">
        <w:rPr>
          <w:rFonts w:cs="Arial"/>
          <w:b/>
          <w:bCs/>
          <w:szCs w:val="22"/>
        </w:rPr>
        <w:t>00407.47</w:t>
      </w:r>
      <w:r w:rsidR="003B2D9A" w:rsidRPr="00357F13">
        <w:rPr>
          <w:rFonts w:cs="Arial"/>
          <w:b/>
          <w:bCs/>
          <w:szCs w:val="22"/>
        </w:rPr>
        <w:tab/>
      </w:r>
      <w:r w:rsidRPr="00357F13">
        <w:rPr>
          <w:rFonts w:cs="Arial"/>
          <w:b/>
          <w:szCs w:val="22"/>
        </w:rPr>
        <w:t>Pipe Rammers</w:t>
      </w:r>
      <w:r w:rsidR="00D709F8" w:rsidRPr="00357F13">
        <w:rPr>
          <w:rFonts w:cs="Arial"/>
          <w:szCs w:val="22"/>
        </w:rPr>
        <w:fldChar w:fldCharType="begin"/>
      </w:r>
      <w:r w:rsidR="00D709F8" w:rsidRPr="00357F13">
        <w:rPr>
          <w:rFonts w:cs="Arial"/>
          <w:szCs w:val="22"/>
        </w:rPr>
        <w:instrText xml:space="preserve"> C "00407.47</w:instrText>
      </w:r>
      <w:r w:rsidR="00D709F8" w:rsidRPr="00357F13">
        <w:rPr>
          <w:rFonts w:cs="Arial"/>
          <w:szCs w:val="22"/>
        </w:rPr>
        <w:tab/>
        <w:instrText xml:space="preserve">Pipe Rammers" \f \l 3  </w:instrText>
      </w:r>
      <w:r w:rsidR="00D709F8" w:rsidRPr="00357F13">
        <w:rPr>
          <w:rFonts w:cs="Arial"/>
          <w:szCs w:val="22"/>
        </w:rPr>
        <w:fldChar w:fldCharType="end"/>
      </w:r>
      <w:r w:rsidRPr="00357F13">
        <w:rPr>
          <w:rFonts w:cs="Arial"/>
          <w:b/>
          <w:szCs w:val="22"/>
        </w:rPr>
        <w:t xml:space="preserve"> </w:t>
      </w:r>
      <w:r w:rsidRPr="00357F13">
        <w:rPr>
          <w:rFonts w:cs="Arial"/>
          <w:szCs w:val="22"/>
        </w:rPr>
        <w:t>-</w:t>
      </w:r>
      <w:r w:rsidRPr="00357F13">
        <w:rPr>
          <w:rFonts w:cs="Arial"/>
          <w:b/>
          <w:szCs w:val="22"/>
        </w:rPr>
        <w:t xml:space="preserve"> </w:t>
      </w:r>
      <w:r w:rsidRPr="00357F13">
        <w:rPr>
          <w:rFonts w:cs="Arial"/>
          <w:szCs w:val="22"/>
        </w:rPr>
        <w:t xml:space="preserve">Hydraulic or pneumatic pipe rammers may only be used if necessary and with the authorization of BES Representative. </w:t>
      </w:r>
    </w:p>
    <w:p w14:paraId="6DBEE881" w14:textId="77777777" w:rsidR="00103ABD" w:rsidRPr="00357F13" w:rsidRDefault="00103ABD" w:rsidP="00A02613">
      <w:pPr>
        <w:jc w:val="both"/>
        <w:rPr>
          <w:rFonts w:cs="Arial"/>
          <w:szCs w:val="22"/>
        </w:rPr>
      </w:pPr>
    </w:p>
    <w:p w14:paraId="4FEA86A9" w14:textId="77777777" w:rsidR="00103ABD" w:rsidRPr="00357F13" w:rsidRDefault="00103ABD" w:rsidP="00A02613">
      <w:pPr>
        <w:jc w:val="both"/>
        <w:rPr>
          <w:rFonts w:cs="Arial"/>
          <w:szCs w:val="22"/>
        </w:rPr>
      </w:pPr>
      <w:r w:rsidRPr="00357F13">
        <w:rPr>
          <w:rFonts w:cs="Arial"/>
          <w:b/>
          <w:szCs w:val="22"/>
        </w:rPr>
        <w:t>00407.55</w:t>
      </w:r>
      <w:r w:rsidR="003B2D9A" w:rsidRPr="00357F13">
        <w:rPr>
          <w:rFonts w:cs="Arial"/>
          <w:b/>
          <w:szCs w:val="22"/>
        </w:rPr>
        <w:tab/>
      </w:r>
      <w:r w:rsidRPr="00357F13">
        <w:rPr>
          <w:rFonts w:cs="Arial"/>
          <w:b/>
          <w:szCs w:val="22"/>
        </w:rPr>
        <w:t>Trenchless Service Laterals and Connections</w:t>
      </w:r>
      <w:r w:rsidRPr="00357F13">
        <w:rPr>
          <w:rFonts w:cs="Arial"/>
          <w:szCs w:val="22"/>
        </w:rPr>
        <w:t xml:space="preserve"> – Inspect lateral per Section 00401.</w:t>
      </w:r>
    </w:p>
    <w:p w14:paraId="733CED83" w14:textId="77777777" w:rsidR="00103ABD" w:rsidRPr="00357F13" w:rsidRDefault="00103ABD" w:rsidP="00A02613">
      <w:pPr>
        <w:jc w:val="both"/>
        <w:rPr>
          <w:rFonts w:cs="Arial"/>
          <w:szCs w:val="22"/>
        </w:rPr>
      </w:pPr>
    </w:p>
    <w:p w14:paraId="0370BEEB" w14:textId="77777777" w:rsidR="004E6B27" w:rsidRPr="00357F13" w:rsidRDefault="004E6B27" w:rsidP="00A02613">
      <w:pPr>
        <w:jc w:val="both"/>
        <w:rPr>
          <w:rFonts w:cs="Arial"/>
          <w:szCs w:val="22"/>
        </w:rPr>
      </w:pPr>
      <w:r w:rsidRPr="00357F13">
        <w:rPr>
          <w:rFonts w:cs="Arial"/>
          <w:b/>
          <w:szCs w:val="22"/>
        </w:rPr>
        <w:t>00407.70</w:t>
      </w:r>
      <w:r w:rsidR="003B2D9A" w:rsidRPr="00357F13">
        <w:rPr>
          <w:rFonts w:cs="Arial"/>
          <w:b/>
          <w:szCs w:val="22"/>
        </w:rPr>
        <w:tab/>
      </w:r>
      <w:r w:rsidRPr="00357F13">
        <w:rPr>
          <w:rFonts w:cs="Arial"/>
          <w:b/>
          <w:szCs w:val="22"/>
        </w:rPr>
        <w:t>Testing</w:t>
      </w:r>
      <w:r w:rsidR="00D709F8" w:rsidRPr="00357F13">
        <w:rPr>
          <w:rFonts w:cs="Arial"/>
          <w:szCs w:val="22"/>
        </w:rPr>
        <w:fldChar w:fldCharType="begin"/>
      </w:r>
      <w:r w:rsidR="00D709F8" w:rsidRPr="00357F13">
        <w:rPr>
          <w:rFonts w:cs="Arial"/>
          <w:szCs w:val="22"/>
        </w:rPr>
        <w:instrText>C  "00407.70</w:instrText>
      </w:r>
      <w:r w:rsidR="00D709F8" w:rsidRPr="00357F13">
        <w:rPr>
          <w:rFonts w:cs="Arial"/>
          <w:szCs w:val="22"/>
        </w:rPr>
        <w:tab/>
        <w:instrText xml:space="preserve">Testing" \f \l 3  </w:instrText>
      </w:r>
      <w:r w:rsidR="00D709F8" w:rsidRPr="00357F13">
        <w:rPr>
          <w:rFonts w:cs="Arial"/>
          <w:szCs w:val="22"/>
        </w:rPr>
        <w:fldChar w:fldCharType="end"/>
      </w:r>
      <w:r w:rsidRPr="00357F13">
        <w:rPr>
          <w:rFonts w:cs="Arial"/>
          <w:b/>
          <w:szCs w:val="22"/>
        </w:rPr>
        <w:t xml:space="preserve"> </w:t>
      </w:r>
      <w:r w:rsidRPr="00357F13">
        <w:rPr>
          <w:rFonts w:cs="Arial"/>
          <w:szCs w:val="22"/>
        </w:rPr>
        <w:t>-</w:t>
      </w:r>
      <w:r w:rsidRPr="00357F13">
        <w:rPr>
          <w:rFonts w:cs="Arial"/>
          <w:b/>
          <w:szCs w:val="22"/>
        </w:rPr>
        <w:t xml:space="preserve"> </w:t>
      </w:r>
      <w:r w:rsidRPr="00357F13">
        <w:rPr>
          <w:rFonts w:cs="Arial"/>
          <w:szCs w:val="22"/>
        </w:rPr>
        <w:t>Refer to</w:t>
      </w:r>
      <w:r w:rsidRPr="00357F13">
        <w:rPr>
          <w:rFonts w:cs="Arial"/>
          <w:b/>
          <w:szCs w:val="22"/>
        </w:rPr>
        <w:t xml:space="preserve"> </w:t>
      </w:r>
      <w:r w:rsidRPr="00357F13">
        <w:rPr>
          <w:rFonts w:cs="Arial"/>
          <w:szCs w:val="22"/>
        </w:rPr>
        <w:t>subsection 00445.72 for pipe testing.</w:t>
      </w:r>
    </w:p>
    <w:p w14:paraId="1758E875" w14:textId="77777777" w:rsidR="004E6B27" w:rsidRPr="00357F13" w:rsidRDefault="004E6B27" w:rsidP="00A02613">
      <w:pPr>
        <w:jc w:val="both"/>
        <w:rPr>
          <w:rFonts w:cs="Arial"/>
          <w:szCs w:val="22"/>
        </w:rPr>
      </w:pPr>
    </w:p>
    <w:p w14:paraId="48DA94FD" w14:textId="77777777" w:rsidR="004E6B27" w:rsidRPr="00357F13" w:rsidRDefault="004E6B27" w:rsidP="00A02613">
      <w:pPr>
        <w:autoSpaceDE w:val="0"/>
        <w:autoSpaceDN w:val="0"/>
        <w:adjustRightInd w:val="0"/>
        <w:jc w:val="center"/>
        <w:rPr>
          <w:rFonts w:cs="Arial"/>
          <w:b/>
          <w:szCs w:val="22"/>
        </w:rPr>
      </w:pPr>
      <w:r w:rsidRPr="00357F13">
        <w:rPr>
          <w:rFonts w:cs="Arial"/>
          <w:b/>
          <w:bCs/>
          <w:szCs w:val="22"/>
        </w:rPr>
        <w:t>Measurement</w:t>
      </w:r>
    </w:p>
    <w:p w14:paraId="04928881" w14:textId="77777777" w:rsidR="004E6B27" w:rsidRPr="00357F13" w:rsidRDefault="004E6B27" w:rsidP="00A02613">
      <w:pPr>
        <w:jc w:val="both"/>
        <w:rPr>
          <w:rFonts w:cs="Arial"/>
          <w:szCs w:val="22"/>
        </w:rPr>
      </w:pPr>
    </w:p>
    <w:p w14:paraId="048B6122" w14:textId="77777777" w:rsidR="004E6B27" w:rsidRPr="00357F13" w:rsidRDefault="004E6B27" w:rsidP="00A02613">
      <w:pPr>
        <w:pStyle w:val="BodyText"/>
        <w:jc w:val="both"/>
        <w:rPr>
          <w:rFonts w:cs="Arial"/>
          <w:bCs/>
          <w:szCs w:val="22"/>
        </w:rPr>
      </w:pPr>
      <w:r w:rsidRPr="00357F13">
        <w:rPr>
          <w:rStyle w:val="DHStyleRef"/>
          <w:rFonts w:cs="Arial"/>
          <w:szCs w:val="22"/>
        </w:rPr>
        <w:t>00407.80</w:t>
      </w:r>
      <w:r w:rsidRPr="00357F13">
        <w:rPr>
          <w:rFonts w:cs="Arial"/>
          <w:szCs w:val="22"/>
        </w:rPr>
        <w:tab/>
      </w:r>
      <w:r w:rsidR="00120120" w:rsidRPr="00357F13">
        <w:rPr>
          <w:rFonts w:cs="Arial"/>
          <w:b/>
          <w:bCs/>
          <w:szCs w:val="22"/>
        </w:rPr>
        <w:t>Measurement</w:t>
      </w:r>
      <w:r w:rsidR="00120120" w:rsidRPr="00357F13">
        <w:rPr>
          <w:rFonts w:cs="Arial"/>
          <w:bCs/>
          <w:szCs w:val="22"/>
        </w:rPr>
        <w:t xml:space="preserve"> </w:t>
      </w:r>
      <w:r w:rsidRPr="00357F13">
        <w:rPr>
          <w:rFonts w:cs="Arial"/>
          <w:bCs/>
          <w:szCs w:val="22"/>
        </w:rPr>
        <w:fldChar w:fldCharType="begin"/>
      </w:r>
      <w:r w:rsidRPr="00357F13">
        <w:rPr>
          <w:rFonts w:cs="Arial"/>
          <w:bCs/>
          <w:szCs w:val="22"/>
        </w:rPr>
        <w:instrText>C "</w:instrText>
      </w:r>
      <w:bookmarkStart w:id="62" w:name="_Toc158788845"/>
      <w:bookmarkStart w:id="63" w:name="_Toc158805859"/>
      <w:bookmarkStart w:id="64" w:name="_Toc158806137"/>
      <w:bookmarkStart w:id="65" w:name="_Toc158870294"/>
      <w:bookmarkStart w:id="66" w:name="_Toc158870721"/>
      <w:bookmarkStart w:id="67" w:name="_Toc158878988"/>
      <w:bookmarkStart w:id="68" w:name="_Toc168886950"/>
      <w:bookmarkStart w:id="69" w:name="_Toc266265413"/>
      <w:r w:rsidRPr="00357F13">
        <w:rPr>
          <w:rFonts w:cs="Arial"/>
          <w:bCs/>
          <w:szCs w:val="22"/>
        </w:rPr>
        <w:instrText>00407.80</w:instrText>
      </w:r>
      <w:r w:rsidRPr="00357F13">
        <w:rPr>
          <w:rFonts w:cs="Arial"/>
          <w:bCs/>
          <w:szCs w:val="22"/>
        </w:rPr>
        <w:tab/>
      </w:r>
      <w:r w:rsidR="003B2D9A" w:rsidRPr="00357F13">
        <w:rPr>
          <w:rFonts w:cs="Arial"/>
          <w:bCs/>
          <w:szCs w:val="22"/>
        </w:rPr>
        <w:instrText>Measurement</w:instrText>
      </w:r>
      <w:bookmarkEnd w:id="62"/>
      <w:bookmarkEnd w:id="63"/>
      <w:bookmarkEnd w:id="64"/>
      <w:bookmarkEnd w:id="65"/>
      <w:bookmarkEnd w:id="66"/>
      <w:bookmarkEnd w:id="67"/>
      <w:bookmarkEnd w:id="68"/>
      <w:bookmarkEnd w:id="69"/>
      <w:r w:rsidRPr="00357F13">
        <w:rPr>
          <w:rFonts w:cs="Arial"/>
          <w:bCs/>
          <w:szCs w:val="22"/>
        </w:rPr>
        <w:instrText xml:space="preserve">" \f \l 3  </w:instrText>
      </w:r>
      <w:r w:rsidRPr="00357F13">
        <w:rPr>
          <w:rFonts w:cs="Arial"/>
          <w:bCs/>
          <w:szCs w:val="22"/>
        </w:rPr>
        <w:fldChar w:fldCharType="end"/>
      </w:r>
      <w:r w:rsidRPr="00357F13">
        <w:rPr>
          <w:rFonts w:cs="Arial"/>
          <w:bCs/>
          <w:szCs w:val="22"/>
        </w:rPr>
        <w:t>– The quantity of pipe installed will be measured on a linear foot basis from center to center of ma</w:t>
      </w:r>
      <w:r w:rsidR="0022482A" w:rsidRPr="00357F13">
        <w:rPr>
          <w:rFonts w:cs="Arial"/>
          <w:bCs/>
          <w:szCs w:val="22"/>
        </w:rPr>
        <w:t xml:space="preserve">intenance </w:t>
      </w:r>
      <w:r w:rsidRPr="00357F13">
        <w:rPr>
          <w:rFonts w:cs="Arial"/>
          <w:bCs/>
          <w:szCs w:val="22"/>
        </w:rPr>
        <w:t>holes or other structures, as applicable.</w:t>
      </w:r>
    </w:p>
    <w:p w14:paraId="721A0587" w14:textId="77777777" w:rsidR="005120B1" w:rsidRPr="00357F13" w:rsidRDefault="005120B1" w:rsidP="00A02613">
      <w:pPr>
        <w:pStyle w:val="BodyText"/>
        <w:keepLines/>
        <w:tabs>
          <w:tab w:val="left" w:pos="360"/>
        </w:tabs>
        <w:jc w:val="both"/>
        <w:rPr>
          <w:rFonts w:cs="Arial"/>
          <w:bCs/>
          <w:szCs w:val="22"/>
        </w:rPr>
      </w:pPr>
      <w:r w:rsidRPr="00357F13">
        <w:rPr>
          <w:rFonts w:cs="Arial"/>
          <w:bCs/>
          <w:szCs w:val="22"/>
        </w:rPr>
        <w:t>Service connections and laterals noted in the Contract Documents as Trenchless Service Laterals will be paid according to 00445.</w:t>
      </w:r>
    </w:p>
    <w:p w14:paraId="6B530460" w14:textId="77777777" w:rsidR="004E6B27" w:rsidRPr="00357F13" w:rsidRDefault="004E6B27" w:rsidP="00A02613">
      <w:pPr>
        <w:pStyle w:val="BodyText"/>
        <w:keepLines/>
        <w:tabs>
          <w:tab w:val="left" w:pos="360"/>
        </w:tabs>
        <w:jc w:val="both"/>
        <w:rPr>
          <w:rFonts w:cs="Arial"/>
          <w:szCs w:val="22"/>
        </w:rPr>
      </w:pPr>
      <w:r w:rsidRPr="00357F13">
        <w:rPr>
          <w:rFonts w:cs="Arial"/>
          <w:bCs/>
          <w:szCs w:val="22"/>
        </w:rPr>
        <w:t>Service connections will be measured as field fabricated connections</w:t>
      </w:r>
      <w:r w:rsidR="00BD4747" w:rsidRPr="00357F13">
        <w:rPr>
          <w:rFonts w:cs="Arial"/>
          <w:bCs/>
          <w:szCs w:val="22"/>
        </w:rPr>
        <w:t xml:space="preserve"> according to 00445</w:t>
      </w:r>
      <w:r w:rsidRPr="00357F13">
        <w:rPr>
          <w:rFonts w:cs="Arial"/>
          <w:bCs/>
          <w:szCs w:val="22"/>
        </w:rPr>
        <w:t>.</w:t>
      </w:r>
    </w:p>
    <w:p w14:paraId="6ADBCC49" w14:textId="77777777" w:rsidR="004E6B27" w:rsidRPr="00357F13" w:rsidRDefault="004E6B27" w:rsidP="00A02613">
      <w:pPr>
        <w:jc w:val="both"/>
        <w:rPr>
          <w:rFonts w:cs="Arial"/>
          <w:szCs w:val="22"/>
        </w:rPr>
      </w:pPr>
    </w:p>
    <w:p w14:paraId="0D38FEA4" w14:textId="77777777" w:rsidR="004E6B27" w:rsidRPr="00357F13" w:rsidRDefault="004E6B27" w:rsidP="00A02613">
      <w:pPr>
        <w:autoSpaceDE w:val="0"/>
        <w:autoSpaceDN w:val="0"/>
        <w:adjustRightInd w:val="0"/>
        <w:jc w:val="center"/>
        <w:rPr>
          <w:rFonts w:cs="Arial"/>
          <w:b/>
          <w:szCs w:val="22"/>
        </w:rPr>
      </w:pPr>
      <w:r w:rsidRPr="00357F13">
        <w:rPr>
          <w:rFonts w:cs="Arial"/>
          <w:b/>
          <w:bCs/>
          <w:szCs w:val="22"/>
        </w:rPr>
        <w:t>Payment</w:t>
      </w:r>
    </w:p>
    <w:p w14:paraId="5E8D7F44" w14:textId="77777777" w:rsidR="004E6B27" w:rsidRPr="00357F13" w:rsidRDefault="004E6B27" w:rsidP="00A02613">
      <w:pPr>
        <w:jc w:val="both"/>
        <w:rPr>
          <w:rFonts w:cs="Arial"/>
          <w:szCs w:val="22"/>
        </w:rPr>
      </w:pPr>
    </w:p>
    <w:p w14:paraId="75583B8D" w14:textId="77777777" w:rsidR="004E6B27" w:rsidRPr="00357F13" w:rsidRDefault="004E6B27" w:rsidP="00A02613">
      <w:pPr>
        <w:jc w:val="both"/>
        <w:rPr>
          <w:rFonts w:cs="Arial"/>
          <w:szCs w:val="22"/>
        </w:rPr>
      </w:pPr>
      <w:r w:rsidRPr="00357F13">
        <w:rPr>
          <w:rStyle w:val="DHStyleRef"/>
          <w:rFonts w:cs="Arial"/>
          <w:szCs w:val="22"/>
        </w:rPr>
        <w:t>00407.90</w:t>
      </w:r>
      <w:r w:rsidRPr="00357F13">
        <w:rPr>
          <w:rFonts w:cs="Arial"/>
          <w:b/>
          <w:szCs w:val="22"/>
        </w:rPr>
        <w:tab/>
      </w:r>
      <w:r w:rsidR="00120120" w:rsidRPr="00357F13">
        <w:rPr>
          <w:rFonts w:cs="Arial"/>
          <w:b/>
          <w:szCs w:val="22"/>
        </w:rPr>
        <w:t>Payment</w:t>
      </w:r>
      <w:r w:rsidR="00120120" w:rsidRPr="00357F13">
        <w:rPr>
          <w:rFonts w:cs="Arial"/>
          <w:szCs w:val="22"/>
        </w:rPr>
        <w:t xml:space="preserve"> </w:t>
      </w:r>
      <w:r w:rsidRPr="00357F13">
        <w:rPr>
          <w:rFonts w:cs="Arial"/>
          <w:szCs w:val="22"/>
        </w:rPr>
        <w:fldChar w:fldCharType="begin"/>
      </w:r>
      <w:r w:rsidRPr="00357F13">
        <w:rPr>
          <w:rFonts w:cs="Arial"/>
          <w:szCs w:val="22"/>
        </w:rPr>
        <w:instrText xml:space="preserve"> T  "</w:instrText>
      </w:r>
      <w:bookmarkStart w:id="70" w:name="_Toc147642648"/>
      <w:bookmarkStart w:id="71" w:name="_Toc147727735"/>
      <w:bookmarkStart w:id="72" w:name="_Toc147731617"/>
      <w:bookmarkStart w:id="73" w:name="_Toc148922788"/>
      <w:bookmarkStart w:id="74" w:name="_Toc158788848"/>
      <w:bookmarkStart w:id="75" w:name="_Toc158805862"/>
      <w:bookmarkStart w:id="76" w:name="_Toc158806140"/>
      <w:bookmarkStart w:id="77" w:name="_Toc158870297"/>
      <w:bookmarkStart w:id="78" w:name="_Toc158870724"/>
      <w:bookmarkStart w:id="79" w:name="_Toc158878991"/>
      <w:bookmarkStart w:id="80" w:name="_Toc168886953"/>
      <w:bookmarkStart w:id="81" w:name="_Toc266265414"/>
      <w:r w:rsidRPr="00357F13">
        <w:rPr>
          <w:rFonts w:cs="Arial"/>
          <w:szCs w:val="22"/>
        </w:rPr>
        <w:instrText>00407.90</w:instrText>
      </w:r>
      <w:r w:rsidRPr="00357F13">
        <w:rPr>
          <w:rFonts w:cs="Arial"/>
          <w:szCs w:val="22"/>
        </w:rPr>
        <w:tab/>
      </w:r>
      <w:bookmarkEnd w:id="70"/>
      <w:bookmarkEnd w:id="71"/>
      <w:bookmarkEnd w:id="72"/>
      <w:bookmarkEnd w:id="73"/>
      <w:bookmarkEnd w:id="74"/>
      <w:bookmarkEnd w:id="75"/>
      <w:bookmarkEnd w:id="76"/>
      <w:bookmarkEnd w:id="77"/>
      <w:bookmarkEnd w:id="78"/>
      <w:bookmarkEnd w:id="79"/>
      <w:bookmarkEnd w:id="80"/>
      <w:bookmarkEnd w:id="81"/>
      <w:r w:rsidR="003B2D9A" w:rsidRPr="00357F13">
        <w:rPr>
          <w:rFonts w:cs="Arial"/>
          <w:szCs w:val="22"/>
        </w:rPr>
        <w:instrText>Payment</w:instrText>
      </w:r>
      <w:r w:rsidRPr="00357F13">
        <w:rPr>
          <w:rFonts w:cs="Arial"/>
          <w:szCs w:val="22"/>
        </w:rPr>
        <w:instrText xml:space="preserve">" \f \l 3  </w:instrText>
      </w:r>
      <w:r w:rsidRPr="00357F13">
        <w:rPr>
          <w:rFonts w:cs="Arial"/>
          <w:szCs w:val="22"/>
        </w:rPr>
        <w:fldChar w:fldCharType="end"/>
      </w:r>
      <w:r w:rsidRPr="00357F13">
        <w:rPr>
          <w:rFonts w:cs="Arial"/>
          <w:szCs w:val="22"/>
        </w:rPr>
        <w:t xml:space="preserve">- The accepted quantities will be paid at the contract price for one or </w:t>
      </w:r>
      <w:proofErr w:type="gramStart"/>
      <w:r w:rsidRPr="00357F13">
        <w:rPr>
          <w:rFonts w:cs="Arial"/>
          <w:szCs w:val="22"/>
        </w:rPr>
        <w:t>all of</w:t>
      </w:r>
      <w:proofErr w:type="gramEnd"/>
      <w:r w:rsidRPr="00357F13">
        <w:rPr>
          <w:rFonts w:cs="Arial"/>
          <w:szCs w:val="22"/>
        </w:rPr>
        <w:t xml:space="preserve"> the following items:</w:t>
      </w:r>
    </w:p>
    <w:p w14:paraId="54F186FC" w14:textId="77777777" w:rsidR="004E6B27" w:rsidRPr="00357F13" w:rsidRDefault="004E6B27" w:rsidP="00A02613">
      <w:pPr>
        <w:jc w:val="both"/>
        <w:rPr>
          <w:rFonts w:cs="Arial"/>
          <w:szCs w:val="22"/>
        </w:rPr>
      </w:pPr>
    </w:p>
    <w:p w14:paraId="50D447A4" w14:textId="77777777" w:rsidR="004E6B27" w:rsidRPr="00357F13" w:rsidRDefault="00E2221B" w:rsidP="003D77F9">
      <w:pPr>
        <w:tabs>
          <w:tab w:val="left" w:pos="1620"/>
          <w:tab w:val="center" w:pos="7290"/>
        </w:tabs>
        <w:rPr>
          <w:rFonts w:cs="Arial"/>
          <w:b/>
          <w:szCs w:val="22"/>
        </w:rPr>
      </w:pPr>
      <w:r w:rsidRPr="00357F13">
        <w:rPr>
          <w:rFonts w:cs="Arial"/>
          <w:b/>
          <w:szCs w:val="22"/>
        </w:rPr>
        <w:tab/>
      </w:r>
      <w:r w:rsidR="004E6B27" w:rsidRPr="00357F13">
        <w:rPr>
          <w:rFonts w:cs="Arial"/>
          <w:b/>
          <w:szCs w:val="22"/>
        </w:rPr>
        <w:t>Pay Item</w:t>
      </w:r>
      <w:r w:rsidRPr="00357F13">
        <w:rPr>
          <w:rFonts w:cs="Arial"/>
          <w:b/>
          <w:szCs w:val="22"/>
        </w:rPr>
        <w:tab/>
      </w:r>
      <w:r w:rsidR="004E6B27" w:rsidRPr="00357F13">
        <w:rPr>
          <w:rFonts w:cs="Arial"/>
          <w:b/>
          <w:szCs w:val="22"/>
        </w:rPr>
        <w:t>Unit of Measurement</w:t>
      </w:r>
    </w:p>
    <w:p w14:paraId="7ACD2D1A" w14:textId="77777777" w:rsidR="004E6B27" w:rsidRPr="00357F13" w:rsidRDefault="004E6B27" w:rsidP="00A02613">
      <w:pPr>
        <w:tabs>
          <w:tab w:val="center" w:pos="7920"/>
        </w:tabs>
        <w:jc w:val="both"/>
        <w:rPr>
          <w:rFonts w:cs="Arial"/>
          <w:szCs w:val="22"/>
        </w:rPr>
      </w:pPr>
    </w:p>
    <w:p w14:paraId="2C482613" w14:textId="77777777" w:rsidR="00103ABD" w:rsidRPr="00357F13" w:rsidRDefault="00103ABD" w:rsidP="004A43E2">
      <w:pPr>
        <w:tabs>
          <w:tab w:val="left" w:pos="360"/>
          <w:tab w:val="left" w:leader="dot" w:pos="7380"/>
        </w:tabs>
        <w:rPr>
          <w:rFonts w:cs="Arial"/>
          <w:szCs w:val="22"/>
        </w:rPr>
      </w:pPr>
      <w:r w:rsidRPr="00357F13">
        <w:rPr>
          <w:rFonts w:cs="Arial"/>
          <w:szCs w:val="22"/>
        </w:rPr>
        <w:t>(a) Horizontal Directional Drilling, HDPE, ASTM F714, DR__, __Inch Pipe</w:t>
      </w:r>
      <w:r w:rsidR="004A43E2" w:rsidRPr="00357F13">
        <w:rPr>
          <w:rFonts w:cs="Arial"/>
          <w:szCs w:val="22"/>
        </w:rPr>
        <w:tab/>
      </w:r>
      <w:r w:rsidRPr="00357F13">
        <w:rPr>
          <w:rFonts w:cs="Arial"/>
          <w:szCs w:val="22"/>
        </w:rPr>
        <w:t>Linear Foot</w:t>
      </w:r>
    </w:p>
    <w:p w14:paraId="66E96278" w14:textId="77777777" w:rsidR="00103ABD" w:rsidRPr="00357F13" w:rsidRDefault="00103ABD" w:rsidP="004A43E2">
      <w:pPr>
        <w:tabs>
          <w:tab w:val="left" w:pos="360"/>
          <w:tab w:val="left" w:leader="dot" w:pos="7380"/>
        </w:tabs>
        <w:rPr>
          <w:rFonts w:cs="Arial"/>
          <w:szCs w:val="22"/>
        </w:rPr>
      </w:pPr>
      <w:bookmarkStart w:id="82" w:name="_Hlk500843656"/>
      <w:r w:rsidRPr="00357F13">
        <w:rPr>
          <w:rFonts w:cs="Arial"/>
          <w:szCs w:val="22"/>
        </w:rPr>
        <w:t>(</w:t>
      </w:r>
      <w:r w:rsidR="005120B1" w:rsidRPr="00357F13">
        <w:rPr>
          <w:rFonts w:cs="Arial"/>
          <w:szCs w:val="22"/>
        </w:rPr>
        <w:t>b</w:t>
      </w:r>
      <w:r w:rsidRPr="00357F13">
        <w:rPr>
          <w:rFonts w:cs="Arial"/>
          <w:szCs w:val="22"/>
        </w:rPr>
        <w:t>) Service Connections</w:t>
      </w:r>
      <w:r w:rsidR="004A43E2" w:rsidRPr="00357F13">
        <w:rPr>
          <w:rFonts w:cs="Arial"/>
          <w:szCs w:val="22"/>
        </w:rPr>
        <w:tab/>
      </w:r>
      <w:r w:rsidRPr="00357F13">
        <w:rPr>
          <w:rFonts w:cs="Arial"/>
          <w:szCs w:val="22"/>
        </w:rPr>
        <w:t>Each</w:t>
      </w:r>
    </w:p>
    <w:bookmarkEnd w:id="82"/>
    <w:p w14:paraId="22737EF2" w14:textId="77777777" w:rsidR="00103ABD" w:rsidRPr="00357F13" w:rsidRDefault="00103ABD" w:rsidP="00A02613">
      <w:pPr>
        <w:tabs>
          <w:tab w:val="center" w:pos="7920"/>
        </w:tabs>
        <w:jc w:val="both"/>
        <w:rPr>
          <w:rFonts w:cs="Arial"/>
          <w:szCs w:val="22"/>
        </w:rPr>
      </w:pPr>
    </w:p>
    <w:p w14:paraId="43D9CC3A" w14:textId="77777777" w:rsidR="0083246D" w:rsidRPr="00357F13" w:rsidRDefault="0083246D" w:rsidP="00A02613">
      <w:pPr>
        <w:jc w:val="both"/>
        <w:rPr>
          <w:rFonts w:cs="Arial"/>
          <w:szCs w:val="22"/>
        </w:rPr>
      </w:pPr>
      <w:r w:rsidRPr="00357F13">
        <w:rPr>
          <w:rFonts w:cs="Arial"/>
          <w:szCs w:val="22"/>
        </w:rPr>
        <w:t xml:space="preserve">In item (a), the dimension ratio will be entered in the first blank and the nominal pipe diameter will be inserted in the second blank. Item (a) includes </w:t>
      </w:r>
      <w:r w:rsidR="00D01253" w:rsidRPr="00357F13">
        <w:rPr>
          <w:rFonts w:cs="Arial"/>
          <w:szCs w:val="22"/>
        </w:rPr>
        <w:t xml:space="preserve">all related </w:t>
      </w:r>
      <w:r w:rsidRPr="00357F13">
        <w:rPr>
          <w:rFonts w:cs="Arial"/>
          <w:szCs w:val="22"/>
        </w:rPr>
        <w:t xml:space="preserve">excavation, </w:t>
      </w:r>
      <w:r w:rsidR="00D01253" w:rsidRPr="00357F13">
        <w:rPr>
          <w:rFonts w:cs="Arial"/>
          <w:szCs w:val="22"/>
        </w:rPr>
        <w:t xml:space="preserve">shoring and bracing, </w:t>
      </w:r>
      <w:r w:rsidRPr="00357F13">
        <w:rPr>
          <w:rFonts w:cs="Arial"/>
          <w:szCs w:val="22"/>
        </w:rPr>
        <w:t>backfill</w:t>
      </w:r>
      <w:r w:rsidR="00D01253" w:rsidRPr="00357F13">
        <w:rPr>
          <w:rFonts w:cs="Arial"/>
          <w:szCs w:val="22"/>
        </w:rPr>
        <w:t xml:space="preserve"> and compaction</w:t>
      </w:r>
      <w:r w:rsidRPr="00357F13">
        <w:rPr>
          <w:rFonts w:cs="Arial"/>
          <w:szCs w:val="22"/>
        </w:rPr>
        <w:t>, and temporary pavement restoration of insertion, retrieval, and drilling fluid containment pits.</w:t>
      </w:r>
    </w:p>
    <w:p w14:paraId="157C9D65" w14:textId="77777777" w:rsidR="005120B1" w:rsidRPr="00357F13" w:rsidRDefault="005120B1" w:rsidP="00A02613">
      <w:pPr>
        <w:jc w:val="both"/>
        <w:rPr>
          <w:rFonts w:cs="Arial"/>
          <w:szCs w:val="22"/>
        </w:rPr>
      </w:pPr>
    </w:p>
    <w:p w14:paraId="68AEFABD" w14:textId="77777777" w:rsidR="005120B1" w:rsidRPr="00357F13" w:rsidRDefault="005120B1" w:rsidP="00A02613">
      <w:pPr>
        <w:jc w:val="both"/>
        <w:rPr>
          <w:rFonts w:cs="Arial"/>
          <w:szCs w:val="22"/>
        </w:rPr>
      </w:pPr>
      <w:r w:rsidRPr="00357F13">
        <w:rPr>
          <w:rFonts w:cs="Arial"/>
          <w:szCs w:val="22"/>
        </w:rPr>
        <w:t>Service connections and laterals noted in the Contract Documents as Trenchless Service Laterals will be paid according to 00445.</w:t>
      </w:r>
    </w:p>
    <w:p w14:paraId="1BD616B4" w14:textId="77777777" w:rsidR="0083246D" w:rsidRPr="00357F13" w:rsidRDefault="0083246D" w:rsidP="00A02613">
      <w:pPr>
        <w:jc w:val="both"/>
        <w:rPr>
          <w:rFonts w:cs="Arial"/>
          <w:szCs w:val="22"/>
        </w:rPr>
      </w:pPr>
    </w:p>
    <w:p w14:paraId="7F31BC65" w14:textId="77777777" w:rsidR="0083246D" w:rsidRPr="00357F13" w:rsidRDefault="0083246D" w:rsidP="00A02613">
      <w:pPr>
        <w:keepLines/>
        <w:jc w:val="both"/>
        <w:rPr>
          <w:rFonts w:cs="Arial"/>
          <w:szCs w:val="22"/>
        </w:rPr>
      </w:pPr>
      <w:r w:rsidRPr="00357F13">
        <w:rPr>
          <w:rFonts w:cs="Arial"/>
          <w:szCs w:val="22"/>
        </w:rPr>
        <w:t>Payment will be payment in full for furnishing all equipment, labor, materials and incidentals necessary to complete the work as specified.</w:t>
      </w:r>
    </w:p>
    <w:p w14:paraId="32157A0F" w14:textId="77777777" w:rsidR="0083246D" w:rsidRPr="00357F13" w:rsidRDefault="0083246D" w:rsidP="00A02613">
      <w:pPr>
        <w:keepLines/>
        <w:jc w:val="both"/>
        <w:rPr>
          <w:rFonts w:cs="Arial"/>
          <w:szCs w:val="22"/>
        </w:rPr>
      </w:pPr>
    </w:p>
    <w:p w14:paraId="7CF86597" w14:textId="77777777" w:rsidR="0083246D" w:rsidRPr="00357F13" w:rsidRDefault="0083246D" w:rsidP="00120120">
      <w:pPr>
        <w:jc w:val="both"/>
        <w:rPr>
          <w:rFonts w:cs="Arial"/>
          <w:szCs w:val="22"/>
        </w:rPr>
      </w:pPr>
      <w:bookmarkStart w:id="83" w:name="_Hlk499641596"/>
      <w:r w:rsidRPr="00357F13">
        <w:rPr>
          <w:rFonts w:cs="Arial"/>
          <w:szCs w:val="22"/>
        </w:rPr>
        <w:lastRenderedPageBreak/>
        <w:t xml:space="preserve">No separate or additional payment will be made for </w:t>
      </w:r>
      <w:bookmarkEnd w:id="83"/>
      <w:r w:rsidR="00D01253" w:rsidRPr="00357F13">
        <w:rPr>
          <w:rFonts w:cs="Arial"/>
          <w:szCs w:val="22"/>
        </w:rPr>
        <w:t xml:space="preserve">CCTV inspection, pipe cleaning, sag elimination, point repairs, leak testing, acceptance </w:t>
      </w:r>
      <w:proofErr w:type="gramStart"/>
      <w:r w:rsidR="00D01253" w:rsidRPr="00357F13">
        <w:rPr>
          <w:rFonts w:cs="Arial"/>
          <w:szCs w:val="22"/>
        </w:rPr>
        <w:t>testing</w:t>
      </w:r>
      <w:proofErr w:type="gramEnd"/>
      <w:r w:rsidR="00D01253" w:rsidRPr="00357F13">
        <w:rPr>
          <w:rFonts w:cs="Arial"/>
          <w:szCs w:val="22"/>
        </w:rPr>
        <w:t xml:space="preserve"> and surface restoration associated with this work, including restoration of pits.</w:t>
      </w:r>
    </w:p>
    <w:sectPr w:rsidR="0083246D" w:rsidRPr="00357F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4DB"/>
    <w:multiLevelType w:val="hybridMultilevel"/>
    <w:tmpl w:val="8056C92C"/>
    <w:lvl w:ilvl="0" w:tplc="32044EA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4862943"/>
    <w:multiLevelType w:val="hybridMultilevel"/>
    <w:tmpl w:val="0C80EA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5377A"/>
    <w:multiLevelType w:val="hybridMultilevel"/>
    <w:tmpl w:val="ED6A8286"/>
    <w:lvl w:ilvl="0" w:tplc="EF64885A">
      <w:start w:val="1"/>
      <w:numFmt w:val="low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23C76"/>
    <w:multiLevelType w:val="hybridMultilevel"/>
    <w:tmpl w:val="21FC31CC"/>
    <w:lvl w:ilvl="0" w:tplc="DE3E79D0">
      <w:start w:val="1"/>
      <w:numFmt w:val="lowerLetter"/>
      <w:lvlText w:val="(%1)"/>
      <w:lvlJc w:val="left"/>
      <w:pPr>
        <w:tabs>
          <w:tab w:val="num" w:pos="360"/>
        </w:tabs>
        <w:ind w:left="360" w:hanging="360"/>
      </w:pPr>
      <w:rPr>
        <w:rFonts w:hint="default"/>
        <w:b/>
        <w:color w:val="auto"/>
      </w:rPr>
    </w:lvl>
    <w:lvl w:ilvl="1" w:tplc="45846D54">
      <w:start w:val="1"/>
      <w:numFmt w:val="decimal"/>
      <w:lvlText w:val="%2)"/>
      <w:lvlJc w:val="left"/>
      <w:pPr>
        <w:tabs>
          <w:tab w:val="num" w:pos="1080"/>
        </w:tabs>
        <w:ind w:left="1080" w:hanging="360"/>
      </w:pPr>
      <w:rPr>
        <w:rFonts w:ascii="Arial" w:eastAsia="Times New Roman" w:hAnsi="Arial" w:cs="Arial"/>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703005"/>
    <w:multiLevelType w:val="hybridMultilevel"/>
    <w:tmpl w:val="8C9A744E"/>
    <w:lvl w:ilvl="0" w:tplc="408A5BFA">
      <w:start w:val="1"/>
      <w:numFmt w:val="lowerLetter"/>
      <w:lvlText w:val="(%1)"/>
      <w:lvlJc w:val="left"/>
      <w:pPr>
        <w:tabs>
          <w:tab w:val="num" w:pos="360"/>
        </w:tabs>
        <w:ind w:left="360" w:hanging="360"/>
      </w:pPr>
      <w:rPr>
        <w:rFonts w:hint="default"/>
        <w:b/>
      </w:rPr>
    </w:lvl>
    <w:lvl w:ilvl="1" w:tplc="5C6C08D6">
      <w:start w:val="1"/>
      <w:numFmt w:val="decimal"/>
      <w:lvlText w:val="%2)"/>
      <w:lvlJc w:val="left"/>
      <w:pPr>
        <w:tabs>
          <w:tab w:val="num" w:pos="1080"/>
        </w:tabs>
        <w:ind w:left="1080" w:hanging="360"/>
      </w:pPr>
      <w:rPr>
        <w:rFonts w:hint="default"/>
        <w:b w:val="0"/>
        <w:bCs/>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8D40C14"/>
    <w:multiLevelType w:val="hybridMultilevel"/>
    <w:tmpl w:val="0A2815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59467D"/>
    <w:multiLevelType w:val="hybridMultilevel"/>
    <w:tmpl w:val="6144E4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6B27"/>
    <w:rsid w:val="0008529A"/>
    <w:rsid w:val="00103ABD"/>
    <w:rsid w:val="00120120"/>
    <w:rsid w:val="00127EA9"/>
    <w:rsid w:val="00132DBA"/>
    <w:rsid w:val="0013731C"/>
    <w:rsid w:val="00150E16"/>
    <w:rsid w:val="00161774"/>
    <w:rsid w:val="00177829"/>
    <w:rsid w:val="002136F3"/>
    <w:rsid w:val="0022482A"/>
    <w:rsid w:val="0030163C"/>
    <w:rsid w:val="00357F13"/>
    <w:rsid w:val="003B2D9A"/>
    <w:rsid w:val="003D4A64"/>
    <w:rsid w:val="003D77F9"/>
    <w:rsid w:val="00444027"/>
    <w:rsid w:val="004A43E2"/>
    <w:rsid w:val="004E4D48"/>
    <w:rsid w:val="004E6B27"/>
    <w:rsid w:val="004F0611"/>
    <w:rsid w:val="005120B1"/>
    <w:rsid w:val="00536BB5"/>
    <w:rsid w:val="005956EA"/>
    <w:rsid w:val="005F7BC1"/>
    <w:rsid w:val="00617C12"/>
    <w:rsid w:val="00621AF3"/>
    <w:rsid w:val="00670703"/>
    <w:rsid w:val="0071084B"/>
    <w:rsid w:val="007162E9"/>
    <w:rsid w:val="007A15D1"/>
    <w:rsid w:val="007B1378"/>
    <w:rsid w:val="007B26A7"/>
    <w:rsid w:val="007D4E29"/>
    <w:rsid w:val="007F5B46"/>
    <w:rsid w:val="0083246D"/>
    <w:rsid w:val="0083484F"/>
    <w:rsid w:val="008819FB"/>
    <w:rsid w:val="008A12BE"/>
    <w:rsid w:val="008D2821"/>
    <w:rsid w:val="00955211"/>
    <w:rsid w:val="009F6DE4"/>
    <w:rsid w:val="00A02613"/>
    <w:rsid w:val="00A3235E"/>
    <w:rsid w:val="00A546B1"/>
    <w:rsid w:val="00A6038B"/>
    <w:rsid w:val="00A6427F"/>
    <w:rsid w:val="00AB0FE9"/>
    <w:rsid w:val="00B458CA"/>
    <w:rsid w:val="00BA1717"/>
    <w:rsid w:val="00BA7004"/>
    <w:rsid w:val="00BD4747"/>
    <w:rsid w:val="00BD4947"/>
    <w:rsid w:val="00C21B70"/>
    <w:rsid w:val="00CE0EA7"/>
    <w:rsid w:val="00CE559B"/>
    <w:rsid w:val="00D01253"/>
    <w:rsid w:val="00D709F8"/>
    <w:rsid w:val="00DC5CA3"/>
    <w:rsid w:val="00E157B7"/>
    <w:rsid w:val="00E2221B"/>
    <w:rsid w:val="00F10717"/>
    <w:rsid w:val="00F239D3"/>
    <w:rsid w:val="00F60CCB"/>
    <w:rsid w:val="00FB7B9C"/>
    <w:rsid w:val="00FC0C13"/>
    <w:rsid w:val="00FC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64FC70"/>
  <w15:chartTrackingRefBased/>
  <w15:docId w15:val="{A1BF90D8-8D59-4995-B092-A372DA99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B27"/>
    <w:rPr>
      <w:rFonts w:ascii="Arial" w:hAnsi="Arial"/>
      <w:sz w:val="22"/>
      <w:szCs w:val="24"/>
    </w:rPr>
  </w:style>
  <w:style w:type="paragraph" w:styleId="Heading1">
    <w:name w:val="heading 1"/>
    <w:basedOn w:val="Normal"/>
    <w:next w:val="Normal"/>
    <w:link w:val="Heading1Char"/>
    <w:qFormat/>
    <w:rsid w:val="00127EA9"/>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unhideWhenUsed/>
    <w:qFormat/>
    <w:rsid w:val="00127EA9"/>
    <w:pPr>
      <w:jc w:val="center"/>
      <w:outlineLvl w:val="2"/>
    </w:pPr>
    <w:rPr>
      <w:rFonts w:cs="Arial"/>
      <w:b/>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4E6B27"/>
    <w:pPr>
      <w:spacing w:after="120"/>
    </w:pPr>
    <w:rPr>
      <w:szCs w:val="20"/>
    </w:rPr>
  </w:style>
  <w:style w:type="character" w:customStyle="1" w:styleId="DHStyleRef">
    <w:name w:val="DHStyleRef"/>
    <w:rsid w:val="004E6B27"/>
    <w:rPr>
      <w:rFonts w:ascii="Arial" w:hAnsi="Arial"/>
      <w:b/>
      <w:sz w:val="22"/>
    </w:rPr>
  </w:style>
  <w:style w:type="character" w:customStyle="1" w:styleId="Heading1Char">
    <w:name w:val="Heading 1 Char"/>
    <w:link w:val="Heading1"/>
    <w:rsid w:val="00127EA9"/>
    <w:rPr>
      <w:rFonts w:ascii="Calibri Light" w:eastAsia="Times New Roman" w:hAnsi="Calibri Light" w:cs="Times New Roman"/>
      <w:b/>
      <w:bCs/>
      <w:kern w:val="32"/>
      <w:sz w:val="32"/>
      <w:szCs w:val="32"/>
    </w:rPr>
  </w:style>
  <w:style w:type="character" w:customStyle="1" w:styleId="Heading3Char">
    <w:name w:val="Heading 3 Char"/>
    <w:link w:val="Heading3"/>
    <w:rsid w:val="00127EA9"/>
    <w:rPr>
      <w:rFonts w:ascii="Arial" w:hAnsi="Arial" w:cs="Arial"/>
      <w:b/>
      <w:sz w:val="22"/>
      <w:szCs w:val="22"/>
    </w:rPr>
  </w:style>
  <w:style w:type="paragraph" w:styleId="ListParagraph">
    <w:name w:val="List Paragraph"/>
    <w:basedOn w:val="Normal"/>
    <w:uiPriority w:val="34"/>
    <w:qFormat/>
    <w:rsid w:val="00103ABD"/>
    <w:pPr>
      <w:ind w:left="720"/>
    </w:pPr>
  </w:style>
  <w:style w:type="paragraph" w:styleId="BalloonText">
    <w:name w:val="Balloon Text"/>
    <w:basedOn w:val="Normal"/>
    <w:link w:val="BalloonTextChar"/>
    <w:rsid w:val="005120B1"/>
    <w:rPr>
      <w:rFonts w:ascii="Segoe UI" w:hAnsi="Segoe UI" w:cs="Segoe UI"/>
      <w:sz w:val="18"/>
      <w:szCs w:val="18"/>
    </w:rPr>
  </w:style>
  <w:style w:type="character" w:customStyle="1" w:styleId="BalloonTextChar">
    <w:name w:val="Balloon Text Char"/>
    <w:link w:val="BalloonText"/>
    <w:rsid w:val="005120B1"/>
    <w:rPr>
      <w:rFonts w:ascii="Segoe UI" w:hAnsi="Segoe UI" w:cs="Segoe UI"/>
      <w:sz w:val="18"/>
      <w:szCs w:val="18"/>
    </w:rPr>
  </w:style>
  <w:style w:type="character" w:styleId="CommentReference">
    <w:name w:val="annotation reference"/>
    <w:rsid w:val="005F7BC1"/>
    <w:rPr>
      <w:sz w:val="16"/>
      <w:szCs w:val="16"/>
    </w:rPr>
  </w:style>
  <w:style w:type="paragraph" w:styleId="CommentText">
    <w:name w:val="annotation text"/>
    <w:basedOn w:val="Normal"/>
    <w:link w:val="CommentTextChar"/>
    <w:rsid w:val="005F7BC1"/>
    <w:rPr>
      <w:sz w:val="20"/>
      <w:szCs w:val="20"/>
    </w:rPr>
  </w:style>
  <w:style w:type="character" w:customStyle="1" w:styleId="CommentTextChar">
    <w:name w:val="Comment Text Char"/>
    <w:link w:val="CommentText"/>
    <w:rsid w:val="005F7BC1"/>
    <w:rPr>
      <w:rFonts w:ascii="Arial" w:hAnsi="Arial"/>
    </w:rPr>
  </w:style>
  <w:style w:type="paragraph" w:styleId="CommentSubject">
    <w:name w:val="annotation subject"/>
    <w:basedOn w:val="CommentText"/>
    <w:next w:val="CommentText"/>
    <w:link w:val="CommentSubjectChar"/>
    <w:rsid w:val="005F7BC1"/>
    <w:rPr>
      <w:b/>
      <w:bCs/>
    </w:rPr>
  </w:style>
  <w:style w:type="character" w:customStyle="1" w:styleId="CommentSubjectChar">
    <w:name w:val="Comment Subject Char"/>
    <w:link w:val="CommentSubject"/>
    <w:rsid w:val="005F7BC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4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BF20F-1FE2-4AFD-BC86-058AB4C3D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C92819-0E06-4C19-A06E-75690188ED4D}">
  <ds:schemaRefs>
    <ds:schemaRef ds:uri="http://schemas.microsoft.com/sharepoint/v3/contenttype/forms"/>
  </ds:schemaRefs>
</ds:datastoreItem>
</file>

<file path=customXml/itemProps3.xml><?xml version="1.0" encoding="utf-8"?>
<ds:datastoreItem xmlns:ds="http://schemas.openxmlformats.org/officeDocument/2006/customXml" ds:itemID="{C2BA6960-F268-485A-B221-B1DC9E5651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2184</Words>
  <Characters>12452</Characters>
  <Application>Microsoft Office Word</Application>
  <DocSecurity>0</DocSecurity>
  <Lines>103</Lines>
  <Paragraphs>29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SECTION 00407 – HORIZONTAL DIRECTIONAL DRILLING</vt:lpstr>
      <vt:lpstr>        Section 00407 – Horizontal Directional Drilling </vt:lpstr>
    </vt:vector>
  </TitlesOfParts>
  <Company>City of Portland</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00407 – HORIZONTAL DIRECTIONAL DRILLING</dc:title>
  <dc:subject/>
  <dc:creator>aforouza</dc:creator>
  <cp:keywords/>
  <cp:lastModifiedBy>Morrison, Dan</cp:lastModifiedBy>
  <cp:revision>2</cp:revision>
  <dcterms:created xsi:type="dcterms:W3CDTF">2022-11-07T22:26:00Z</dcterms:created>
  <dcterms:modified xsi:type="dcterms:W3CDTF">2022-11-07T22:26:00Z</dcterms:modified>
</cp:coreProperties>
</file>