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888A" w14:textId="1808A67A" w:rsidR="000E7D23" w:rsidRPr="002B386A" w:rsidRDefault="00D46235" w:rsidP="000E7D23">
      <w:pPr>
        <w:pStyle w:val="SPTitle"/>
        <w:rPr>
          <w:i/>
          <w:color w:val="FF0000"/>
        </w:rPr>
      </w:pPr>
      <w:r w:rsidRPr="002B386A">
        <w:rPr>
          <w:color w:val="FF0000"/>
        </w:rPr>
        <w:t>SP02810</w:t>
      </w:r>
      <w:r w:rsidR="00606747" w:rsidRPr="002B386A">
        <w:rPr>
          <w:color w:val="FF0000"/>
        </w:rPr>
        <w:t xml:space="preserve"> (2018 Specifications:</w:t>
      </w:r>
      <w:r w:rsidR="00830CC3" w:rsidRPr="002B386A">
        <w:rPr>
          <w:color w:val="FF0000"/>
        </w:rPr>
        <w:t xml:space="preserve"> </w:t>
      </w:r>
      <w:r w:rsidR="003A667E" w:rsidRPr="002B386A">
        <w:rPr>
          <w:color w:val="FF0000"/>
        </w:rPr>
        <w:t>03</w:t>
      </w:r>
      <w:r w:rsidRPr="002B386A">
        <w:rPr>
          <w:color w:val="FF0000"/>
        </w:rPr>
        <w:t>-01-20</w:t>
      </w:r>
      <w:r w:rsidR="00606747" w:rsidRPr="002B386A">
        <w:rPr>
          <w:color w:val="FF0000"/>
        </w:rPr>
        <w:t>)</w:t>
      </w:r>
    </w:p>
    <w:p w14:paraId="6117CB55" w14:textId="44C6C0CF" w:rsidR="000E7D23" w:rsidRPr="00DC6B85" w:rsidRDefault="000E7D23" w:rsidP="000E7D23"/>
    <w:p w14:paraId="68E0545E" w14:textId="15C8C722" w:rsidR="000E7D23" w:rsidRDefault="00606747" w:rsidP="009C7281">
      <w:pPr>
        <w:pStyle w:val="Heading1"/>
      </w:pPr>
      <w:r w:rsidRPr="00DC6B85">
        <w:t xml:space="preserve">SECTION </w:t>
      </w:r>
      <w:r w:rsidR="00D46235">
        <w:t>028</w:t>
      </w:r>
      <w:r w:rsidR="001B4C33" w:rsidRPr="00DC6B85">
        <w:t>10 – </w:t>
      </w:r>
      <w:r w:rsidR="00D46235">
        <w:t>BRIDGE RAIL</w:t>
      </w:r>
    </w:p>
    <w:p w14:paraId="528C1AB9" w14:textId="77777777" w:rsidR="002B386A" w:rsidRPr="002B386A" w:rsidRDefault="002B386A" w:rsidP="002B386A"/>
    <w:p w14:paraId="06E7EB5C" w14:textId="77777777" w:rsidR="002B386A" w:rsidRDefault="002B386A" w:rsidP="002B386A">
      <w:pPr>
        <w:ind w:left="360"/>
        <w:rPr>
          <w:b/>
          <w:i/>
          <w:color w:val="FF0000"/>
        </w:rPr>
      </w:pPr>
      <w:bookmarkStart w:id="0" w:name="OLE_LINK2"/>
      <w:r>
        <w:rPr>
          <w:b/>
          <w:i/>
          <w:color w:val="FF0000"/>
        </w:rPr>
        <w:t xml:space="preserve">(Follow all instructions.  If there are no instructions above a subsection, paragraph, </w:t>
      </w:r>
      <w:proofErr w:type="gramStart"/>
      <w:r>
        <w:rPr>
          <w:b/>
          <w:i/>
          <w:color w:val="FF0000"/>
        </w:rPr>
        <w:t>sentence</w:t>
      </w:r>
      <w:proofErr w:type="gramEnd"/>
      <w:r>
        <w:rPr>
          <w:b/>
          <w:i/>
          <w:color w:val="FF0000"/>
        </w:rPr>
        <w:t xml:space="preserve"> or bullet, then include them in the project but make necessary modifications to only include project specific specifications.  Delete specifications that do not apply to the project.  Remove all instructions before preparing the final document.)</w:t>
      </w:r>
    </w:p>
    <w:bookmarkEnd w:id="0"/>
    <w:p w14:paraId="30D1048C" w14:textId="75ECCC59" w:rsidR="000E7D23" w:rsidRPr="00DC6B85" w:rsidRDefault="000E7D23" w:rsidP="00AD2391"/>
    <w:p w14:paraId="5DA838C6" w14:textId="1F84AA25" w:rsidR="000E7D23" w:rsidRPr="00DC6B85" w:rsidRDefault="00D46235" w:rsidP="00AD2391">
      <w:r>
        <w:t>Comply with Section 028</w:t>
      </w:r>
      <w:r w:rsidR="001B4C33" w:rsidRPr="00DC6B85">
        <w:t>10 of the Standard Specifications modified as follows:</w:t>
      </w:r>
    </w:p>
    <w:p w14:paraId="20F1483F" w14:textId="2BFA0593" w:rsidR="00B35752" w:rsidRDefault="00B35752" w:rsidP="00B35752"/>
    <w:p w14:paraId="31B49CF7" w14:textId="6019C750" w:rsidR="00D46235" w:rsidRDefault="00D46235" w:rsidP="00B35752">
      <w:pPr>
        <w:rPr>
          <w:szCs w:val="22"/>
        </w:rPr>
      </w:pPr>
      <w:proofErr w:type="gramStart"/>
      <w:r>
        <w:rPr>
          <w:b/>
        </w:rPr>
        <w:t>02810.10  Shapes</w:t>
      </w:r>
      <w:proofErr w:type="gramEnd"/>
      <w:r>
        <w:rPr>
          <w:b/>
        </w:rPr>
        <w:t>, Plates, and bars </w:t>
      </w:r>
      <w:r w:rsidR="00186B0B">
        <w:noBreakHyphen/>
      </w:r>
      <w:r>
        <w:t> </w:t>
      </w:r>
      <w:r>
        <w:rPr>
          <w:szCs w:val="22"/>
        </w:rPr>
        <w:t>Replace this subsection, except for the subsection number and title, with the following:</w:t>
      </w:r>
    </w:p>
    <w:p w14:paraId="391BD4B3" w14:textId="0C8F1257" w:rsidR="00D46235" w:rsidRDefault="00D46235" w:rsidP="00B35752">
      <w:pPr>
        <w:rPr>
          <w:szCs w:val="22"/>
        </w:rPr>
      </w:pPr>
    </w:p>
    <w:p w14:paraId="4DF8D892" w14:textId="451A7A52" w:rsidR="00D46235" w:rsidRDefault="00D46235" w:rsidP="00D46235">
      <w:r>
        <w:t xml:space="preserve">Shapes, </w:t>
      </w:r>
      <w:proofErr w:type="gramStart"/>
      <w:r>
        <w:t>plates</w:t>
      </w:r>
      <w:proofErr w:type="gramEnd"/>
      <w:r>
        <w:t xml:space="preserve"> and bars shall conform to the following, or as shown or specified:</w:t>
      </w:r>
    </w:p>
    <w:p w14:paraId="5E993473" w14:textId="77777777" w:rsidR="00D46235" w:rsidRDefault="00D46235" w:rsidP="00D46235"/>
    <w:p w14:paraId="1D534C3E" w14:textId="14895F1F" w:rsidR="00D46235" w:rsidRDefault="00D46235" w:rsidP="00D46235">
      <w:pPr>
        <w:pStyle w:val="Bullet1"/>
      </w:pPr>
      <w:r>
        <w:t>ASTM A36</w:t>
      </w:r>
    </w:p>
    <w:p w14:paraId="67BF4548" w14:textId="37C63041" w:rsidR="00D46235" w:rsidRDefault="00D46235" w:rsidP="00D46235">
      <w:pPr>
        <w:pStyle w:val="Bullet1-After1st"/>
      </w:pPr>
      <w:r>
        <w:t>ASTM A572 Gr</w:t>
      </w:r>
      <w:r w:rsidR="00473604">
        <w:t>ade</w:t>
      </w:r>
      <w:r>
        <w:t xml:space="preserve"> 50</w:t>
      </w:r>
    </w:p>
    <w:p w14:paraId="462128EC" w14:textId="088FC16A" w:rsidR="005A248F" w:rsidRDefault="005A248F" w:rsidP="00D46235">
      <w:pPr>
        <w:pStyle w:val="Bullet1-After1st"/>
      </w:pPr>
      <w:r>
        <w:t>ASTM F1554 Grade 105</w:t>
      </w:r>
    </w:p>
    <w:p w14:paraId="5A8698C1" w14:textId="05053ABF" w:rsidR="00D46235" w:rsidRDefault="00D46235" w:rsidP="00D46235"/>
    <w:p w14:paraId="55F30BBE" w14:textId="77777777" w:rsidR="00186B0B" w:rsidRPr="00D46235" w:rsidRDefault="00186B0B" w:rsidP="00186B0B">
      <w:r w:rsidRPr="00D46235">
        <w:t>The silicon content of all exposed shapes, plates and bars that are called out on drawings as "Galvanize - Control Silicon", shall be according to 02530.70.</w:t>
      </w:r>
    </w:p>
    <w:p w14:paraId="31DAB01C" w14:textId="79279810" w:rsidR="00055D84" w:rsidRDefault="00055D84" w:rsidP="00550482"/>
    <w:p w14:paraId="7F019E16" w14:textId="17C991E8" w:rsidR="005A248F" w:rsidRDefault="005A248F" w:rsidP="00550482">
      <w:r>
        <w:t>Add the following subsection:</w:t>
      </w:r>
    </w:p>
    <w:p w14:paraId="0EA40D19" w14:textId="77777777" w:rsidR="005A248F" w:rsidRDefault="005A248F" w:rsidP="00550482"/>
    <w:p w14:paraId="480454CD" w14:textId="36AE5E68" w:rsidR="005A248F" w:rsidRDefault="005A248F" w:rsidP="00550482">
      <w:proofErr w:type="gramStart"/>
      <w:r>
        <w:rPr>
          <w:b/>
        </w:rPr>
        <w:t>02810.15  Anchor</w:t>
      </w:r>
      <w:proofErr w:type="gramEnd"/>
      <w:r>
        <w:rPr>
          <w:b/>
        </w:rPr>
        <w:t xml:space="preserve"> Adhesive </w:t>
      </w:r>
      <w:r w:rsidR="00186B0B">
        <w:noBreakHyphen/>
      </w:r>
      <w:r>
        <w:rPr>
          <w:b/>
        </w:rPr>
        <w:t> </w:t>
      </w:r>
      <w:r w:rsidR="00796DDD">
        <w:t xml:space="preserve">Use </w:t>
      </w:r>
      <w:r w:rsidR="002F2A5F">
        <w:t>one of the following epoxy adhesive</w:t>
      </w:r>
      <w:r w:rsidR="00FA5F0D">
        <w:t>s</w:t>
      </w:r>
      <w:r w:rsidR="002F2A5F">
        <w:t xml:space="preserve"> from the </w:t>
      </w:r>
      <w:r w:rsidR="00B0632F">
        <w:t>C</w:t>
      </w:r>
      <w:r w:rsidR="002F2A5F">
        <w:t>PL:</w:t>
      </w:r>
    </w:p>
    <w:p w14:paraId="1E47BF90" w14:textId="77777777" w:rsidR="002F2A5F" w:rsidRDefault="002F2A5F" w:rsidP="00550482"/>
    <w:p w14:paraId="2C59AF25" w14:textId="794A5E1D" w:rsidR="002F2A5F" w:rsidRDefault="002F2A5F" w:rsidP="002F2A5F">
      <w:pPr>
        <w:pStyle w:val="Bullet1"/>
      </w:pPr>
      <w:r>
        <w:t>Hilti HIT-HY200-A</w:t>
      </w:r>
    </w:p>
    <w:p w14:paraId="4F9C1C39" w14:textId="4208E44E" w:rsidR="002F2A5F" w:rsidRDefault="002F2A5F" w:rsidP="002F2A5F">
      <w:pPr>
        <w:pStyle w:val="Bullet1-After1st"/>
      </w:pPr>
      <w:r>
        <w:t>Hilti HIT-RE 500v3,</w:t>
      </w:r>
      <w:r w:rsidRPr="005A248F">
        <w:t xml:space="preserve"> Red Head C6+</w:t>
      </w:r>
    </w:p>
    <w:p w14:paraId="773C0BE0" w14:textId="758D7A5C" w:rsidR="002F2A5F" w:rsidRPr="005A248F" w:rsidRDefault="002F2A5F" w:rsidP="002F2A5F">
      <w:pPr>
        <w:pStyle w:val="Bullet1-After1st"/>
      </w:pPr>
      <w:proofErr w:type="spellStart"/>
      <w:r w:rsidRPr="005A248F">
        <w:t>Ultrabond</w:t>
      </w:r>
      <w:proofErr w:type="spellEnd"/>
      <w:r w:rsidRPr="005A248F">
        <w:t xml:space="preserve"> HS-1CC</w:t>
      </w:r>
    </w:p>
    <w:p w14:paraId="49C563D3" w14:textId="77777777" w:rsidR="005A248F" w:rsidRDefault="005A248F" w:rsidP="00550482"/>
    <w:p w14:paraId="78BD8BC2" w14:textId="77777777" w:rsidR="00A43559" w:rsidRPr="00DC6B85" w:rsidRDefault="00A43559" w:rsidP="00550482"/>
    <w:sectPr w:rsidR="00A43559" w:rsidRPr="00DC6B85">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B1FE" w14:textId="77777777" w:rsidR="00C820DA" w:rsidRDefault="00C820DA">
      <w:r>
        <w:separator/>
      </w:r>
    </w:p>
  </w:endnote>
  <w:endnote w:type="continuationSeparator" w:id="0">
    <w:p w14:paraId="28851594" w14:textId="77777777" w:rsidR="00C820DA" w:rsidRDefault="00C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6C27" w14:textId="29B94C46" w:rsidR="00CB5C52" w:rsidRDefault="00CB5C52">
    <w:pPr>
      <w:pStyle w:val="Footer"/>
      <w:tabs>
        <w:tab w:val="clear" w:pos="4320"/>
        <w:tab w:val="clear" w:pos="8640"/>
        <w:tab w:val="right" w:pos="8910"/>
      </w:tabs>
    </w:pPr>
    <w:r w:rsidRPr="005D3343">
      <w:rPr>
        <w:sz w:val="16"/>
        <w:szCs w:val="16"/>
      </w:rPr>
      <w:tab/>
    </w:r>
    <w:r>
      <w:fldChar w:fldCharType="begin"/>
    </w:r>
    <w:r>
      <w:instrText xml:space="preserve"> PAGE </w:instrText>
    </w:r>
    <w:r>
      <w:fldChar w:fldCharType="separate"/>
    </w:r>
    <w:r w:rsidR="00CD30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7739" w14:textId="77777777" w:rsidR="00C820DA" w:rsidRDefault="00C820DA">
      <w:r>
        <w:separator/>
      </w:r>
    </w:p>
  </w:footnote>
  <w:footnote w:type="continuationSeparator" w:id="0">
    <w:p w14:paraId="37EB2F08" w14:textId="77777777" w:rsidR="00C820DA" w:rsidRDefault="00C8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B0479B"/>
    <w:multiLevelType w:val="hybridMultilevel"/>
    <w:tmpl w:val="9D0AF336"/>
    <w:lvl w:ilvl="0" w:tplc="279CE236">
      <w:start w:val="1"/>
      <w:numFmt w:val="bullet"/>
      <w:lvlText w:val=""/>
      <w:lvlJc w:val="left"/>
      <w:pPr>
        <w:tabs>
          <w:tab w:val="num" w:pos="900"/>
        </w:tabs>
        <w:ind w:left="900" w:hanging="360"/>
      </w:pPr>
      <w:rPr>
        <w:rFonts w:ascii="Symbol" w:hAnsi="Symbol" w:hint="default"/>
        <w:color w:val="FF660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3"/>
  </w:num>
  <w:num w:numId="6">
    <w:abstractNumId w:val="18"/>
  </w:num>
  <w:num w:numId="7">
    <w:abstractNumId w:val="17"/>
  </w:num>
  <w:num w:numId="8">
    <w:abstractNumId w:val="6"/>
  </w:num>
  <w:num w:numId="9">
    <w:abstractNumId w:val="16"/>
  </w:num>
  <w:num w:numId="10">
    <w:abstractNumId w:val="19"/>
  </w:num>
  <w:num w:numId="11">
    <w:abstractNumId w:val="5"/>
  </w:num>
  <w:num w:numId="12">
    <w:abstractNumId w:val="15"/>
  </w:num>
  <w:num w:numId="13">
    <w:abstractNumId w:val="3"/>
  </w:num>
  <w:num w:numId="14">
    <w:abstractNumId w:val="7"/>
  </w:num>
  <w:num w:numId="15">
    <w:abstractNumId w:val="14"/>
  </w:num>
  <w:num w:numId="16">
    <w:abstractNumId w:val="12"/>
  </w:num>
  <w:num w:numId="17">
    <w:abstractNumId w:val="4"/>
  </w:num>
  <w:num w:numId="18">
    <w:abstractNumId w:val="21"/>
  </w:num>
  <w:num w:numId="19">
    <w:abstractNumId w:val="0"/>
  </w:num>
  <w:num w:numId="20">
    <w:abstractNumId w:val="1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64" w:dllVersion="6" w:nlCheck="1" w:checkStyle="1"/>
  <w:activeWritingStyle w:appName="MSWord" w:lang="en-US"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44"/>
    <w:rsid w:val="00050C9D"/>
    <w:rsid w:val="00055D84"/>
    <w:rsid w:val="0006155B"/>
    <w:rsid w:val="000659F1"/>
    <w:rsid w:val="00083B48"/>
    <w:rsid w:val="00085AEB"/>
    <w:rsid w:val="000B0527"/>
    <w:rsid w:val="000B4355"/>
    <w:rsid w:val="000C74BB"/>
    <w:rsid w:val="000D1AD2"/>
    <w:rsid w:val="000E7D23"/>
    <w:rsid w:val="000F2661"/>
    <w:rsid w:val="00123FC3"/>
    <w:rsid w:val="00136722"/>
    <w:rsid w:val="0013776B"/>
    <w:rsid w:val="00147A29"/>
    <w:rsid w:val="00186B0B"/>
    <w:rsid w:val="001917C7"/>
    <w:rsid w:val="001B4C33"/>
    <w:rsid w:val="001D11AF"/>
    <w:rsid w:val="001E382F"/>
    <w:rsid w:val="001F7BF2"/>
    <w:rsid w:val="00207091"/>
    <w:rsid w:val="002122AD"/>
    <w:rsid w:val="002243CC"/>
    <w:rsid w:val="0023758F"/>
    <w:rsid w:val="00237D8A"/>
    <w:rsid w:val="002460EB"/>
    <w:rsid w:val="0025592F"/>
    <w:rsid w:val="00280524"/>
    <w:rsid w:val="0029783A"/>
    <w:rsid w:val="002A4E23"/>
    <w:rsid w:val="002B386A"/>
    <w:rsid w:val="002D77E9"/>
    <w:rsid w:val="002E1023"/>
    <w:rsid w:val="002F0BC4"/>
    <w:rsid w:val="002F1C0C"/>
    <w:rsid w:val="002F2A5F"/>
    <w:rsid w:val="002F6A04"/>
    <w:rsid w:val="00306E2C"/>
    <w:rsid w:val="00313841"/>
    <w:rsid w:val="0034073E"/>
    <w:rsid w:val="0034366A"/>
    <w:rsid w:val="00345407"/>
    <w:rsid w:val="0037366F"/>
    <w:rsid w:val="0039089F"/>
    <w:rsid w:val="003A250E"/>
    <w:rsid w:val="003A667E"/>
    <w:rsid w:val="003B53AE"/>
    <w:rsid w:val="003B596B"/>
    <w:rsid w:val="003E2207"/>
    <w:rsid w:val="0041239C"/>
    <w:rsid w:val="00421AFA"/>
    <w:rsid w:val="00432B24"/>
    <w:rsid w:val="004576F2"/>
    <w:rsid w:val="00461E3B"/>
    <w:rsid w:val="00473604"/>
    <w:rsid w:val="00495505"/>
    <w:rsid w:val="004A4F6B"/>
    <w:rsid w:val="004D7BE4"/>
    <w:rsid w:val="004E6032"/>
    <w:rsid w:val="00515D6D"/>
    <w:rsid w:val="00523D58"/>
    <w:rsid w:val="005256B4"/>
    <w:rsid w:val="00532447"/>
    <w:rsid w:val="00550482"/>
    <w:rsid w:val="005569A6"/>
    <w:rsid w:val="005675F0"/>
    <w:rsid w:val="00572902"/>
    <w:rsid w:val="00581E37"/>
    <w:rsid w:val="00583653"/>
    <w:rsid w:val="00586A54"/>
    <w:rsid w:val="005A248F"/>
    <w:rsid w:val="005A3C1B"/>
    <w:rsid w:val="005C05D4"/>
    <w:rsid w:val="005C602C"/>
    <w:rsid w:val="005D64C8"/>
    <w:rsid w:val="005D7581"/>
    <w:rsid w:val="00606747"/>
    <w:rsid w:val="00613E90"/>
    <w:rsid w:val="006163DB"/>
    <w:rsid w:val="00630A9C"/>
    <w:rsid w:val="00634E70"/>
    <w:rsid w:val="00636879"/>
    <w:rsid w:val="00640BD0"/>
    <w:rsid w:val="0065162E"/>
    <w:rsid w:val="0065644A"/>
    <w:rsid w:val="00670F0D"/>
    <w:rsid w:val="0068427A"/>
    <w:rsid w:val="00687B46"/>
    <w:rsid w:val="00693EF7"/>
    <w:rsid w:val="006A0F1E"/>
    <w:rsid w:val="006A277B"/>
    <w:rsid w:val="006D4F57"/>
    <w:rsid w:val="006D59A2"/>
    <w:rsid w:val="006D723A"/>
    <w:rsid w:val="006E0157"/>
    <w:rsid w:val="00712CAE"/>
    <w:rsid w:val="00727A75"/>
    <w:rsid w:val="00730030"/>
    <w:rsid w:val="00744376"/>
    <w:rsid w:val="00757944"/>
    <w:rsid w:val="00765C50"/>
    <w:rsid w:val="00766A4B"/>
    <w:rsid w:val="00772551"/>
    <w:rsid w:val="00787642"/>
    <w:rsid w:val="007914EF"/>
    <w:rsid w:val="00794F00"/>
    <w:rsid w:val="007969D2"/>
    <w:rsid w:val="00796DDD"/>
    <w:rsid w:val="007B24B0"/>
    <w:rsid w:val="007B49E8"/>
    <w:rsid w:val="007C6C65"/>
    <w:rsid w:val="007C7DD6"/>
    <w:rsid w:val="007E0A0D"/>
    <w:rsid w:val="00801D58"/>
    <w:rsid w:val="00811529"/>
    <w:rsid w:val="00813C9B"/>
    <w:rsid w:val="00823E74"/>
    <w:rsid w:val="00830CC3"/>
    <w:rsid w:val="00857F18"/>
    <w:rsid w:val="008919DF"/>
    <w:rsid w:val="0089445C"/>
    <w:rsid w:val="008A153F"/>
    <w:rsid w:val="008B40ED"/>
    <w:rsid w:val="008B7E59"/>
    <w:rsid w:val="008E284E"/>
    <w:rsid w:val="008E77D1"/>
    <w:rsid w:val="008E78B1"/>
    <w:rsid w:val="008F1385"/>
    <w:rsid w:val="008F54FB"/>
    <w:rsid w:val="00900A5C"/>
    <w:rsid w:val="009469A6"/>
    <w:rsid w:val="00953DC8"/>
    <w:rsid w:val="00966FD0"/>
    <w:rsid w:val="00983DFA"/>
    <w:rsid w:val="00986CAD"/>
    <w:rsid w:val="00990022"/>
    <w:rsid w:val="00994701"/>
    <w:rsid w:val="009A299D"/>
    <w:rsid w:val="009A584F"/>
    <w:rsid w:val="009B4A5D"/>
    <w:rsid w:val="009C7281"/>
    <w:rsid w:val="009E033F"/>
    <w:rsid w:val="00A0685B"/>
    <w:rsid w:val="00A43559"/>
    <w:rsid w:val="00A442A9"/>
    <w:rsid w:val="00A50FD4"/>
    <w:rsid w:val="00AB0524"/>
    <w:rsid w:val="00AD2391"/>
    <w:rsid w:val="00AE2C9E"/>
    <w:rsid w:val="00B02E74"/>
    <w:rsid w:val="00B0632F"/>
    <w:rsid w:val="00B16525"/>
    <w:rsid w:val="00B167E3"/>
    <w:rsid w:val="00B233CB"/>
    <w:rsid w:val="00B31BBF"/>
    <w:rsid w:val="00B35752"/>
    <w:rsid w:val="00B51ECA"/>
    <w:rsid w:val="00B552A6"/>
    <w:rsid w:val="00B60F67"/>
    <w:rsid w:val="00B646C1"/>
    <w:rsid w:val="00B74D4E"/>
    <w:rsid w:val="00B87B11"/>
    <w:rsid w:val="00BB0B69"/>
    <w:rsid w:val="00BD2DA5"/>
    <w:rsid w:val="00BD495B"/>
    <w:rsid w:val="00BF1D57"/>
    <w:rsid w:val="00BF7BE8"/>
    <w:rsid w:val="00C40E54"/>
    <w:rsid w:val="00C43AD2"/>
    <w:rsid w:val="00C77BEC"/>
    <w:rsid w:val="00C820DA"/>
    <w:rsid w:val="00CB1B14"/>
    <w:rsid w:val="00CB5C52"/>
    <w:rsid w:val="00CB7AAE"/>
    <w:rsid w:val="00CC36B9"/>
    <w:rsid w:val="00CD3004"/>
    <w:rsid w:val="00CE044B"/>
    <w:rsid w:val="00CE4BD7"/>
    <w:rsid w:val="00CF25D8"/>
    <w:rsid w:val="00D156FB"/>
    <w:rsid w:val="00D253CE"/>
    <w:rsid w:val="00D46235"/>
    <w:rsid w:val="00D479AB"/>
    <w:rsid w:val="00D55F9B"/>
    <w:rsid w:val="00D57928"/>
    <w:rsid w:val="00D67EFA"/>
    <w:rsid w:val="00D73ED0"/>
    <w:rsid w:val="00D806D4"/>
    <w:rsid w:val="00D85663"/>
    <w:rsid w:val="00DA556B"/>
    <w:rsid w:val="00DC4640"/>
    <w:rsid w:val="00DC6B85"/>
    <w:rsid w:val="00DD1ABB"/>
    <w:rsid w:val="00DD5D41"/>
    <w:rsid w:val="00DD7C85"/>
    <w:rsid w:val="00E25C05"/>
    <w:rsid w:val="00E531AE"/>
    <w:rsid w:val="00E71EFF"/>
    <w:rsid w:val="00E73E5A"/>
    <w:rsid w:val="00E80F20"/>
    <w:rsid w:val="00E86E25"/>
    <w:rsid w:val="00E91E88"/>
    <w:rsid w:val="00EB0DCF"/>
    <w:rsid w:val="00EB1F54"/>
    <w:rsid w:val="00ED45E2"/>
    <w:rsid w:val="00EF2C5B"/>
    <w:rsid w:val="00EF5B09"/>
    <w:rsid w:val="00F01449"/>
    <w:rsid w:val="00F3015A"/>
    <w:rsid w:val="00F33EE2"/>
    <w:rsid w:val="00F36663"/>
    <w:rsid w:val="00F463BC"/>
    <w:rsid w:val="00F663CD"/>
    <w:rsid w:val="00F976BA"/>
    <w:rsid w:val="00FA5F0D"/>
    <w:rsid w:val="00FB6B36"/>
    <w:rsid w:val="00FD5D7C"/>
    <w:rsid w:val="00FE0E5F"/>
    <w:rsid w:val="00FE3402"/>
    <w:rsid w:val="00FF31F6"/>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FEA8"/>
  <w15:docId w15:val="{D4169154-D88D-444E-AC15-E4F36B21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E59"/>
    <w:pPr>
      <w:jc w:val="both"/>
    </w:pPr>
    <w:rPr>
      <w:rFonts w:ascii="Arial" w:hAnsi="Arial"/>
      <w:sz w:val="22"/>
    </w:rPr>
  </w:style>
  <w:style w:type="paragraph" w:styleId="Heading1">
    <w:name w:val="heading 1"/>
    <w:basedOn w:val="Normal"/>
    <w:next w:val="Normal"/>
    <w:qFormat/>
    <w:rsid w:val="00237D8A"/>
    <w:pPr>
      <w:keepNext/>
      <w:spacing w:before="220" w:after="220"/>
      <w:jc w:val="center"/>
      <w:outlineLvl w:val="0"/>
    </w:pPr>
    <w:rPr>
      <w:rFonts w:cs="Arial"/>
      <w:b/>
    </w:rPr>
  </w:style>
  <w:style w:type="paragraph" w:styleId="Heading2">
    <w:name w:val="heading 2"/>
    <w:basedOn w:val="Normal"/>
    <w:next w:val="Normal"/>
    <w:qFormat/>
    <w:pPr>
      <w:jc w:val="center"/>
      <w:outlineLvl w:val="1"/>
    </w:pPr>
    <w:rPr>
      <w:b/>
    </w:rPr>
  </w:style>
  <w:style w:type="paragraph" w:styleId="Heading3">
    <w:name w:val="heading 3"/>
    <w:basedOn w:val="Normal"/>
    <w:next w:val="Normal"/>
    <w:qFormat/>
    <w:pPr>
      <w:tabs>
        <w:tab w:val="left" w:pos="1440"/>
        <w:tab w:val="right" w:leader="dot" w:pos="7200"/>
      </w:tabs>
      <w:outlineLvl w:val="2"/>
    </w:pPr>
  </w:style>
  <w:style w:type="paragraph" w:styleId="Heading4">
    <w:name w:val="heading 4"/>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ullet1-After1st"/>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next w:val="Bullet2-After1st"/>
    <w:link w:val="Bullet2Char"/>
    <w:pPr>
      <w:numPr>
        <w:numId w:val="14"/>
      </w:numPr>
    </w:pPr>
  </w:style>
  <w:style w:type="paragraph" w:customStyle="1" w:styleId="Bullet3">
    <w:name w:val="Bullet 3"/>
    <w:basedOn w:val="Normal"/>
    <w:next w:val="Bullet3-After1st"/>
    <w:pPr>
      <w:numPr>
        <w:numId w:val="15"/>
      </w:numPr>
    </w:pPr>
  </w:style>
  <w:style w:type="paragraph" w:customStyle="1" w:styleId="Bullet4">
    <w:name w:val="Bullet 4"/>
    <w:basedOn w:val="Normal"/>
    <w:next w:val="Bullet4-After1st"/>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customStyle="1" w:styleId="Instructions">
    <w:name w:val="Instructions"/>
    <w:basedOn w:val="Normal"/>
    <w:next w:val="Normal"/>
    <w:qFormat/>
    <w:rsid w:val="0029783A"/>
    <w:rPr>
      <w:b/>
      <w:i/>
      <w:color w:val="FF6600"/>
    </w:rPr>
  </w:style>
  <w:style w:type="paragraph" w:customStyle="1" w:styleId="Instructions-Indented">
    <w:name w:val="Instructions - Indented"/>
    <w:basedOn w:val="Instructions"/>
    <w:next w:val="Normal"/>
    <w:qFormat/>
    <w:rsid w:val="00636879"/>
    <w:pPr>
      <w:ind w:left="360"/>
    </w:pPr>
  </w:style>
  <w:style w:type="paragraph" w:customStyle="1" w:styleId="SPTitle">
    <w:name w:val="SP Title"/>
    <w:basedOn w:val="Normal"/>
    <w:next w:val="Normal"/>
    <w:qFormat/>
    <w:rsid w:val="002D77E9"/>
    <w:pPr>
      <w:tabs>
        <w:tab w:val="right" w:pos="8914"/>
      </w:tabs>
    </w:pPr>
    <w:rPr>
      <w:b/>
      <w:color w:val="FF6600"/>
    </w:rPr>
  </w:style>
  <w:style w:type="paragraph" w:customStyle="1" w:styleId="Bullet1-After1st">
    <w:name w:val="Bullet 1 - After 1st"/>
    <w:basedOn w:val="Bullet1"/>
    <w:qFormat/>
    <w:rsid w:val="00636879"/>
    <w:pPr>
      <w:spacing w:before="80"/>
    </w:pPr>
  </w:style>
  <w:style w:type="paragraph" w:customStyle="1" w:styleId="Bullet2-After1st">
    <w:name w:val="Bullet 2 - After 1st"/>
    <w:basedOn w:val="Bullet2"/>
    <w:qFormat/>
    <w:rsid w:val="00636879"/>
    <w:pPr>
      <w:spacing w:before="80"/>
    </w:pPr>
  </w:style>
  <w:style w:type="paragraph" w:customStyle="1" w:styleId="Bullet3-After1st">
    <w:name w:val="Bullet 3 - After 1st"/>
    <w:basedOn w:val="Bullet3"/>
    <w:qFormat/>
    <w:rsid w:val="00636879"/>
    <w:pPr>
      <w:spacing w:before="80"/>
    </w:pPr>
  </w:style>
  <w:style w:type="paragraph" w:customStyle="1" w:styleId="Bullet4-After1st">
    <w:name w:val="Bullet 4 - After 1st"/>
    <w:basedOn w:val="Bullet4"/>
    <w:qFormat/>
    <w:rsid w:val="00636879"/>
    <w:pPr>
      <w:spacing w:before="80"/>
    </w:pPr>
  </w:style>
  <w:style w:type="paragraph" w:customStyle="1" w:styleId="Instructions-Bullet">
    <w:name w:val="Instructions - Bullet"/>
    <w:basedOn w:val="Bullet2"/>
    <w:qFormat/>
    <w:rsid w:val="005569A6"/>
    <w:pPr>
      <w:numPr>
        <w:numId w:val="21"/>
      </w:numPr>
      <w:ind w:left="936" w:hanging="288"/>
    </w:pPr>
    <w:rPr>
      <w:b/>
      <w:i/>
      <w:color w:val="FF6600"/>
    </w:rPr>
  </w:style>
  <w:style w:type="paragraph" w:styleId="BalloonText">
    <w:name w:val="Balloon Text"/>
    <w:basedOn w:val="Normal"/>
    <w:link w:val="BalloonTextChar"/>
    <w:rsid w:val="00D55F9B"/>
    <w:rPr>
      <w:rFonts w:ascii="Tahoma" w:hAnsi="Tahoma" w:cs="Tahoma"/>
      <w:sz w:val="16"/>
      <w:szCs w:val="16"/>
    </w:rPr>
  </w:style>
  <w:style w:type="character" w:customStyle="1" w:styleId="BalloonTextChar">
    <w:name w:val="Balloon Text Char"/>
    <w:basedOn w:val="DefaultParagraphFont"/>
    <w:link w:val="BalloonText"/>
    <w:rsid w:val="00D55F9B"/>
    <w:rPr>
      <w:rFonts w:ascii="Tahoma" w:hAnsi="Tahoma" w:cs="Tahoma"/>
      <w:sz w:val="16"/>
      <w:szCs w:val="16"/>
    </w:rPr>
  </w:style>
  <w:style w:type="character" w:customStyle="1" w:styleId="Indent1Char">
    <w:name w:val="Indent 1 Char"/>
    <w:link w:val="Indent1"/>
    <w:rsid w:val="00D156FB"/>
    <w:rPr>
      <w:rFonts w:ascii="Arial" w:hAnsi="Arial"/>
      <w:sz w:val="22"/>
    </w:rPr>
  </w:style>
  <w:style w:type="character" w:customStyle="1" w:styleId="Bullet2Char">
    <w:name w:val="Bullet 2 Char"/>
    <w:link w:val="Bullet2"/>
    <w:rsid w:val="00085AEB"/>
    <w:rPr>
      <w:rFonts w:ascii="Arial" w:hAnsi="Arial"/>
      <w:sz w:val="22"/>
    </w:rPr>
  </w:style>
  <w:style w:type="character" w:customStyle="1" w:styleId="Bullet1Char">
    <w:name w:val="Bullet 1 Char"/>
    <w:link w:val="Bullet1"/>
    <w:rsid w:val="00085AEB"/>
    <w:rPr>
      <w:rFonts w:ascii="Arial" w:hAnsi="Arial"/>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sid w:val="00C820DA"/>
    <w:rPr>
      <w:b/>
      <w:bCs/>
    </w:rPr>
  </w:style>
  <w:style w:type="character" w:customStyle="1" w:styleId="CommentSubjectChar">
    <w:name w:val="Comment Subject Char"/>
    <w:basedOn w:val="CommentTextChar"/>
    <w:link w:val="CommentSubject"/>
    <w:rsid w:val="00C820DA"/>
    <w:rPr>
      <w:rFonts w:ascii="Arial" w:hAnsi="Arial"/>
      <w:b/>
      <w:bCs/>
    </w:rPr>
  </w:style>
  <w:style w:type="paragraph" w:customStyle="1" w:styleId="Instructions-Center">
    <w:name w:val="Instructions - Center"/>
    <w:basedOn w:val="Instructions"/>
    <w:qFormat/>
    <w:rsid w:val="00586A54"/>
    <w:pPr>
      <w:tabs>
        <w:tab w:val="left" w:pos="1260"/>
        <w:tab w:val="left" w:pos="1530"/>
      </w:tabs>
      <w:jc w:val="center"/>
    </w:pPr>
  </w:style>
  <w:style w:type="paragraph" w:customStyle="1" w:styleId="Listmaterials">
    <w:name w:val="List materials"/>
    <w:basedOn w:val="Normal"/>
    <w:next w:val="Normal"/>
    <w:link w:val="ListmaterialsChar"/>
    <w:qFormat/>
    <w:rsid w:val="00DC6B85"/>
    <w:pPr>
      <w:tabs>
        <w:tab w:val="left" w:pos="1440"/>
        <w:tab w:val="right" w:leader="dot" w:pos="7200"/>
      </w:tabs>
    </w:pPr>
  </w:style>
  <w:style w:type="character" w:customStyle="1" w:styleId="ListmaterialsChar">
    <w:name w:val="List materials Char"/>
    <w:basedOn w:val="DefaultParagraphFont"/>
    <w:link w:val="Listmaterials"/>
    <w:rsid w:val="00DC6B85"/>
    <w:rPr>
      <w:rFonts w:ascii="Arial" w:hAnsi="Arial"/>
      <w:sz w:val="22"/>
    </w:rPr>
  </w:style>
  <w:style w:type="paragraph" w:customStyle="1" w:styleId="Listpayment">
    <w:name w:val="List payment"/>
    <w:basedOn w:val="Normal"/>
    <w:next w:val="Normal"/>
    <w:link w:val="ListpaymentChar"/>
    <w:qFormat/>
    <w:rsid w:val="00DC6B85"/>
    <w:pPr>
      <w:tabs>
        <w:tab w:val="right" w:pos="1440"/>
        <w:tab w:val="left" w:pos="1584"/>
        <w:tab w:val="center" w:leader="dot" w:pos="7200"/>
      </w:tabs>
    </w:pPr>
  </w:style>
  <w:style w:type="character" w:customStyle="1" w:styleId="ListpaymentChar">
    <w:name w:val="List payment Char"/>
    <w:basedOn w:val="DefaultParagraphFont"/>
    <w:link w:val="Listpayment"/>
    <w:rsid w:val="00DC6B85"/>
    <w:rPr>
      <w:rFonts w:ascii="Arial" w:hAnsi="Arial"/>
      <w:sz w:val="22"/>
    </w:rPr>
  </w:style>
  <w:style w:type="paragraph" w:customStyle="1" w:styleId="Listpaymentheading">
    <w:name w:val="List payment heading"/>
    <w:basedOn w:val="Normal"/>
    <w:next w:val="Normal"/>
    <w:link w:val="ListpaymentheadingChar"/>
    <w:qFormat/>
    <w:rsid w:val="00DC6B85"/>
    <w:pPr>
      <w:tabs>
        <w:tab w:val="right" w:pos="1440"/>
        <w:tab w:val="left" w:pos="1584"/>
        <w:tab w:val="center" w:pos="7200"/>
      </w:tabs>
    </w:pPr>
    <w:rPr>
      <w:b/>
    </w:rPr>
  </w:style>
  <w:style w:type="character" w:customStyle="1" w:styleId="ListpaymentheadingChar">
    <w:name w:val="List payment heading Char"/>
    <w:basedOn w:val="DefaultParagraphFont"/>
    <w:link w:val="Listpaymentheading"/>
    <w:rsid w:val="00DC6B8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AAF02-2CDC-42D2-A4DA-9613B7140D86}"/>
</file>

<file path=customXml/itemProps2.xml><?xml version="1.0" encoding="utf-8"?>
<ds:datastoreItem xmlns:ds="http://schemas.openxmlformats.org/officeDocument/2006/customXml" ds:itemID="{ACAF11CB-6457-4C4A-8FF6-420B5D701BA5}">
  <ds:schemaRefs>
    <ds:schemaRef ds:uri="http://purl.org/dc/elements/1.1/"/>
    <ds:schemaRef ds:uri="http://schemas.microsoft.com/office/2006/metadata/properties"/>
    <ds:schemaRef ds:uri="http://schemas.microsoft.com/office/2006/documentManagement/types"/>
    <ds:schemaRef ds:uri="f644437b-a7fb-4f9b-a349-5af500b9cdd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7407887-6793-4990-9A3F-6C40C3CC1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SP02810</vt:lpstr>
    </vt:vector>
  </TitlesOfParts>
  <Company>Oregon Dept of Transportation</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SP02810</dc:title>
  <dc:subject>ODOT Specifications (2015)</dc:subject>
  <dc:creator>ODOT_Specs</dc:creator>
  <cp:lastModifiedBy>Lopez, Ashley</cp:lastModifiedBy>
  <cp:revision>2</cp:revision>
  <cp:lastPrinted>2016-04-11T15:38:00Z</cp:lastPrinted>
  <dcterms:created xsi:type="dcterms:W3CDTF">2021-07-23T17:42:00Z</dcterms:created>
  <dcterms:modified xsi:type="dcterms:W3CDTF">2021-07-23T17:42:00Z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y fmtid="{D5CDD505-2E9C-101B-9397-08002B2CF9AE}" pid="6" name="ContentTypeId">
    <vt:lpwstr>0x0101009D49EEB31F44F24D912C851820D24907</vt:lpwstr>
  </property>
</Properties>
</file>