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85D" w:rsidRDefault="00395DD0" w:rsidP="007F6835">
      <w:pPr>
        <w:tabs>
          <w:tab w:val="right" w:pos="9270"/>
        </w:tabs>
        <w:rPr>
          <w:b/>
          <w:bCs/>
          <w:i/>
          <w:iCs/>
          <w:color w:val="FF0000"/>
        </w:rPr>
      </w:pPr>
      <w:r>
        <w:rPr>
          <w:b/>
          <w:bCs/>
          <w:color w:val="FF0000"/>
        </w:rPr>
        <w:t>S</w:t>
      </w:r>
      <w:r w:rsidR="00691766">
        <w:rPr>
          <w:b/>
          <w:bCs/>
          <w:color w:val="FF0000"/>
        </w:rPr>
        <w:t>P</w:t>
      </w:r>
      <w:r w:rsidR="001455AB">
        <w:rPr>
          <w:b/>
          <w:bCs/>
          <w:color w:val="FF0000"/>
        </w:rPr>
        <w:t>P</w:t>
      </w:r>
      <w:r w:rsidR="004F6D13">
        <w:rPr>
          <w:b/>
          <w:bCs/>
          <w:color w:val="FF0000"/>
        </w:rPr>
        <w:t>00</w:t>
      </w:r>
      <w:r>
        <w:rPr>
          <w:b/>
          <w:bCs/>
          <w:color w:val="FF0000"/>
        </w:rPr>
        <w:t>3</w:t>
      </w:r>
      <w:r w:rsidR="00A44478">
        <w:rPr>
          <w:b/>
          <w:bCs/>
          <w:color w:val="FF0000"/>
        </w:rPr>
        <w:t>98</w:t>
      </w:r>
      <w:r>
        <w:rPr>
          <w:b/>
          <w:bCs/>
          <w:color w:val="FF0000"/>
        </w:rPr>
        <w:t xml:space="preserve"> (</w:t>
      </w:r>
      <w:r w:rsidR="0034654C">
        <w:rPr>
          <w:b/>
          <w:bCs/>
          <w:color w:val="FF0000"/>
        </w:rPr>
        <w:t>0</w:t>
      </w:r>
      <w:r w:rsidR="001455AB">
        <w:rPr>
          <w:b/>
          <w:bCs/>
          <w:color w:val="FF0000"/>
        </w:rPr>
        <w:t>1</w:t>
      </w:r>
      <w:r w:rsidR="0034654C">
        <w:rPr>
          <w:b/>
          <w:bCs/>
          <w:color w:val="FF0000"/>
        </w:rPr>
        <w:t>-01-2</w:t>
      </w:r>
      <w:r w:rsidR="001455AB">
        <w:rPr>
          <w:b/>
          <w:bCs/>
          <w:color w:val="FF0000"/>
        </w:rPr>
        <w:t>1</w:t>
      </w:r>
      <w:r w:rsidR="0034654C">
        <w:rPr>
          <w:b/>
          <w:bCs/>
          <w:color w:val="FF0000"/>
        </w:rPr>
        <w:t>)</w:t>
      </w:r>
      <w:r w:rsidR="00FA385D">
        <w:rPr>
          <w:b/>
          <w:bCs/>
          <w:color w:val="FF0000"/>
        </w:rPr>
        <w:tab/>
      </w:r>
      <w:r w:rsidR="00FA385D">
        <w:rPr>
          <w:b/>
          <w:bCs/>
          <w:i/>
          <w:iCs/>
          <w:color w:val="FF0000"/>
        </w:rPr>
        <w:t xml:space="preserve">(This </w:t>
      </w:r>
      <w:r w:rsidR="006F5320">
        <w:rPr>
          <w:b/>
          <w:bCs/>
          <w:i/>
          <w:iCs/>
          <w:color w:val="FF0000"/>
        </w:rPr>
        <w:t>s</w:t>
      </w:r>
      <w:r w:rsidR="00FA385D">
        <w:rPr>
          <w:b/>
          <w:bCs/>
          <w:i/>
          <w:iCs/>
          <w:color w:val="FF0000"/>
        </w:rPr>
        <w:t>ection may require S.)</w:t>
      </w:r>
    </w:p>
    <w:p w:rsidR="00CC7E7B" w:rsidRPr="00CC7E7B" w:rsidRDefault="00CC7E7B" w:rsidP="007F6835">
      <w:pPr>
        <w:tabs>
          <w:tab w:val="right" w:pos="9270"/>
        </w:tabs>
        <w:rPr>
          <w:b/>
          <w:bCs/>
          <w:i/>
          <w:iCs/>
        </w:rPr>
      </w:pPr>
    </w:p>
    <w:p w:rsidR="00CC7E7B" w:rsidRDefault="00CC7E7B" w:rsidP="00CC7E7B">
      <w:pPr>
        <w:rPr>
          <w:rFonts w:cs="Times New Roman"/>
          <w:szCs w:val="20"/>
        </w:rPr>
      </w:pPr>
      <w:r>
        <w:rPr>
          <w:rStyle w:val="normaltextrun"/>
          <w:b/>
          <w:bCs/>
          <w:i/>
          <w:iCs/>
          <w:color w:val="FF0000"/>
          <w:shd w:val="clear" w:color="auto" w:fill="FFFFFF"/>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r>
        <w:rPr>
          <w:rStyle w:val="eop"/>
          <w:color w:val="FF0000"/>
          <w:shd w:val="clear" w:color="auto" w:fill="FFFFFF"/>
        </w:rPr>
        <w:t> </w:t>
      </w:r>
    </w:p>
    <w:p w:rsidR="00CC7E7B" w:rsidRPr="00CC7E7B" w:rsidRDefault="00CC7E7B" w:rsidP="007F6835">
      <w:pPr>
        <w:tabs>
          <w:tab w:val="right" w:pos="9270"/>
        </w:tabs>
        <w:rPr>
          <w:b/>
          <w:bCs/>
          <w:i/>
          <w:iCs/>
        </w:rPr>
      </w:pPr>
    </w:p>
    <w:p w:rsidR="00395DD0" w:rsidRDefault="00395DD0">
      <w:bookmarkStart w:id="0" w:name="VERSION_00330_20140603"/>
    </w:p>
    <w:p w:rsidR="00FA385D" w:rsidRPr="00D22537" w:rsidRDefault="004F6D13" w:rsidP="00D22537">
      <w:pPr>
        <w:pStyle w:val="Heading3"/>
      </w:pPr>
      <w:r>
        <w:t xml:space="preserve">Section </w:t>
      </w:r>
      <w:r w:rsidRPr="00D22537">
        <w:t>003</w:t>
      </w:r>
      <w:r w:rsidR="00A44478">
        <w:t>98</w:t>
      </w:r>
      <w:r w:rsidR="007A62FD">
        <w:t xml:space="preserve"> </w:t>
      </w:r>
      <w:r>
        <w:t>-</w:t>
      </w:r>
      <w:r w:rsidR="007A62FD">
        <w:t xml:space="preserve"> </w:t>
      </w:r>
      <w:r w:rsidR="00A44478">
        <w:t>Rock Slope Stabilization and Reinforcement</w:t>
      </w:r>
      <w:r w:rsidR="00C02CD0" w:rsidRPr="00DB53CC">
        <w:fldChar w:fldCharType="begin"/>
      </w:r>
      <w:r w:rsidRPr="00DB53CC">
        <w:instrText>T</w:instrText>
      </w:r>
      <w:r w:rsidR="007A62FD">
        <w:instrText>C</w:instrText>
      </w:r>
      <w:r w:rsidRPr="00DB53CC">
        <w:instrText xml:space="preserve"> "Section 003</w:instrText>
      </w:r>
      <w:r w:rsidR="00A44478">
        <w:instrText>98</w:instrText>
      </w:r>
      <w:r w:rsidR="007A62FD">
        <w:instrText xml:space="preserve"> </w:instrText>
      </w:r>
      <w:r w:rsidR="00A44478">
        <w:instrText>–</w:instrText>
      </w:r>
      <w:r w:rsidR="007A62FD">
        <w:instrText xml:space="preserve"> </w:instrText>
      </w:r>
      <w:r w:rsidR="00A44478">
        <w:instrText>Rock Slope Stabilization and Reinforcement</w:instrText>
      </w:r>
      <w:r>
        <w:instrText>" \F C \L "2"</w:instrText>
      </w:r>
      <w:r w:rsidR="00C02CD0" w:rsidRPr="00DB53CC">
        <w:fldChar w:fldCharType="end"/>
      </w:r>
    </w:p>
    <w:bookmarkEnd w:id="0"/>
    <w:p w:rsidR="00FA385D" w:rsidRDefault="00FA385D"/>
    <w:p w:rsidR="00FA385D" w:rsidRDefault="00FA385D">
      <w:r>
        <w:t xml:space="preserve">Comply with </w:t>
      </w:r>
      <w:r w:rsidR="00FC1083">
        <w:t>s</w:t>
      </w:r>
      <w:r>
        <w:t>ection 003</w:t>
      </w:r>
      <w:r w:rsidR="00A44478">
        <w:t>98</w:t>
      </w:r>
      <w:r>
        <w:t xml:space="preserve"> of the Standard </w:t>
      </w:r>
      <w:r w:rsidR="00FC1083">
        <w:t xml:space="preserve">Construction </w:t>
      </w:r>
      <w:r>
        <w:t>Specifications modified as follows:</w:t>
      </w:r>
    </w:p>
    <w:p w:rsidR="00A44478" w:rsidRDefault="00A44478" w:rsidP="00A44478"/>
    <w:p w:rsidR="00A44478" w:rsidRPr="00176270" w:rsidRDefault="00A44478" w:rsidP="00A44478">
      <w:r w:rsidRPr="00176270">
        <w:rPr>
          <w:b/>
        </w:rPr>
        <w:t>00398.03(a)</w:t>
      </w:r>
      <w:r w:rsidR="00A4238E">
        <w:rPr>
          <w:b/>
        </w:rPr>
        <w:tab/>
      </w:r>
      <w:r w:rsidRPr="00176270">
        <w:rPr>
          <w:b/>
        </w:rPr>
        <w:t>Rock Reinforcing Bolt and Rock Reinforcing Dowel Submittals</w:t>
      </w:r>
      <w:r w:rsidR="008B628E">
        <w:rPr>
          <w:b/>
        </w:rPr>
        <w:t xml:space="preserve"> </w:t>
      </w:r>
      <w:r w:rsidRPr="00176270">
        <w:rPr>
          <w:b/>
        </w:rPr>
        <w:noBreakHyphen/>
      </w:r>
      <w:r w:rsidR="008B628E">
        <w:rPr>
          <w:b/>
        </w:rPr>
        <w:t xml:space="preserve"> </w:t>
      </w:r>
      <w:r w:rsidRPr="00176270">
        <w:t>Repl</w:t>
      </w:r>
      <w:r>
        <w:t>ace the paragraph that begins "Submit a detailed work plan</w:t>
      </w:r>
      <w:r w:rsidRPr="00176270">
        <w:t xml:space="preserve"> …" with the following</w:t>
      </w:r>
      <w:r w:rsidR="008B628E">
        <w:t xml:space="preserve"> </w:t>
      </w:r>
      <w:r w:rsidRPr="00176270">
        <w:t>paragraph:</w:t>
      </w:r>
    </w:p>
    <w:p w:rsidR="00A44478" w:rsidRPr="00176270" w:rsidRDefault="00A44478" w:rsidP="00A44478"/>
    <w:p w:rsidR="00A44478" w:rsidRDefault="00A44478" w:rsidP="00A44478">
      <w:r>
        <w:t>Submit a detailed work plan according to 00150.37 to the Owner’s Representative at least 10 (ten) Calendar Days prior to the preconstruction conference. Include the following:</w:t>
      </w:r>
    </w:p>
    <w:p w:rsidR="00A44478" w:rsidRDefault="00A44478" w:rsidP="00A44478"/>
    <w:p w:rsidR="00A44478" w:rsidRDefault="00A44478" w:rsidP="00A44478">
      <w:r w:rsidRPr="00EC0103">
        <w:rPr>
          <w:b/>
        </w:rPr>
        <w:t>00398.03(b)(2)</w:t>
      </w:r>
      <w:r>
        <w:rPr>
          <w:b/>
        </w:rPr>
        <w:tab/>
      </w:r>
      <w:r w:rsidRPr="00EC0103">
        <w:rPr>
          <w:b/>
        </w:rPr>
        <w:t>Work Plan</w:t>
      </w:r>
      <w:r w:rsidR="008B628E">
        <w:t xml:space="preserve"> </w:t>
      </w:r>
      <w:r>
        <w:noBreakHyphen/>
      </w:r>
      <w:r w:rsidR="008B628E">
        <w:t xml:space="preserve"> </w:t>
      </w:r>
      <w:r w:rsidRPr="00176270">
        <w:t>Repl</w:t>
      </w:r>
      <w:r>
        <w:t>ace the paragraph that begins "Submit a detailed work plan</w:t>
      </w:r>
      <w:r w:rsidRPr="00176270">
        <w:t xml:space="preserve"> …" with the following</w:t>
      </w:r>
      <w:r>
        <w:t xml:space="preserve"> </w:t>
      </w:r>
      <w:r w:rsidRPr="00176270">
        <w:t>paragraph:</w:t>
      </w:r>
    </w:p>
    <w:p w:rsidR="00A44478" w:rsidRDefault="00A44478" w:rsidP="00A44478"/>
    <w:p w:rsidR="00A44478" w:rsidRPr="00257398" w:rsidRDefault="00A44478" w:rsidP="00A44478">
      <w:r w:rsidRPr="00EC0103">
        <w:t xml:space="preserve">Submit a detailed work plan to the </w:t>
      </w:r>
      <w:r>
        <w:t>Owner’s Representative</w:t>
      </w:r>
      <w:r w:rsidRPr="00EC0103">
        <w:t xml:space="preserve"> </w:t>
      </w:r>
      <w:r>
        <w:t xml:space="preserve">at least </w:t>
      </w:r>
      <w:r w:rsidRPr="00EC0103">
        <w:t>10</w:t>
      </w:r>
      <w:r>
        <w:t xml:space="preserve"> (ten)</w:t>
      </w:r>
      <w:r w:rsidRPr="00EC0103">
        <w:t xml:space="preserve"> Calendar Days prior to </w:t>
      </w:r>
      <w:r>
        <w:t>the preconstruction conference.</w:t>
      </w:r>
      <w:r w:rsidRPr="00EC0103">
        <w:t xml:space="preserve"> Include the following:</w:t>
      </w:r>
    </w:p>
    <w:p w:rsidR="00A44478" w:rsidRDefault="00A44478" w:rsidP="00A44478"/>
    <w:p w:rsidR="00A44478" w:rsidRDefault="00A44478" w:rsidP="00A44478">
      <w:r w:rsidRPr="00445955">
        <w:rPr>
          <w:b/>
        </w:rPr>
        <w:t>00398.03(c)</w:t>
      </w:r>
      <w:r>
        <w:rPr>
          <w:b/>
        </w:rPr>
        <w:tab/>
      </w:r>
      <w:r w:rsidRPr="00445955">
        <w:rPr>
          <w:b/>
        </w:rPr>
        <w:t>Anchored High Tensile Strength Wire Mesh Slope Protection Submittals</w:t>
      </w:r>
      <w:r>
        <w:t> </w:t>
      </w:r>
      <w:r>
        <w:noBreakHyphen/>
        <w:t> </w:t>
      </w:r>
      <w:r w:rsidRPr="00176270">
        <w:t>Repl</w:t>
      </w:r>
      <w:r>
        <w:t>ace the paragraph that begins "Submit a detailed work plan</w:t>
      </w:r>
      <w:r w:rsidRPr="00176270">
        <w:t xml:space="preserve"> …" with the following</w:t>
      </w:r>
      <w:r>
        <w:t xml:space="preserve"> </w:t>
      </w:r>
      <w:r w:rsidRPr="00176270">
        <w:t>paragraph:</w:t>
      </w:r>
    </w:p>
    <w:p w:rsidR="00A44478" w:rsidRDefault="00A44478" w:rsidP="00A44478"/>
    <w:p w:rsidR="00A44478" w:rsidRDefault="00A44478" w:rsidP="00A44478">
      <w:r w:rsidRPr="00445955">
        <w:t xml:space="preserve">Submit a detailed work plan according to 00150.37 to the </w:t>
      </w:r>
      <w:r>
        <w:t>Owner’s Representative</w:t>
      </w:r>
      <w:r w:rsidRPr="00445955">
        <w:t xml:space="preserve"> for approval, </w:t>
      </w:r>
      <w:r>
        <w:t>at least 10 (ten) </w:t>
      </w:r>
      <w:r w:rsidRPr="00445955">
        <w:t>Calendar Days before the preconstruction conference. Include the following:</w:t>
      </w:r>
    </w:p>
    <w:p w:rsidR="00A44478" w:rsidRDefault="00A44478" w:rsidP="00A44478"/>
    <w:p w:rsidR="00A44478" w:rsidRDefault="00A44478" w:rsidP="00A44478">
      <w:r w:rsidRPr="00DC6C44">
        <w:rPr>
          <w:b/>
        </w:rPr>
        <w:t>00398.32</w:t>
      </w:r>
      <w:r>
        <w:rPr>
          <w:b/>
        </w:rPr>
        <w:tab/>
      </w:r>
      <w:r w:rsidRPr="00DC6C44">
        <w:rPr>
          <w:b/>
        </w:rPr>
        <w:t>Rock Reinforcing Bolt and Rock Reinforcing Dowel Installation Personnel</w:t>
      </w:r>
      <w:r w:rsidR="008B628E">
        <w:t xml:space="preserve"> </w:t>
      </w:r>
      <w:r>
        <w:noBreakHyphen/>
        <w:t xml:space="preserve"> </w:t>
      </w:r>
      <w:r w:rsidRPr="00176270">
        <w:t>Repl</w:t>
      </w:r>
      <w:r>
        <w:t>ace the paragraph that begins "Furnish personnel skilled in the</w:t>
      </w:r>
      <w:r w:rsidRPr="00176270">
        <w:t xml:space="preserve"> …" with the following</w:t>
      </w:r>
      <w:r>
        <w:t xml:space="preserve"> </w:t>
      </w:r>
      <w:r w:rsidRPr="00176270">
        <w:t>paragraph:</w:t>
      </w:r>
    </w:p>
    <w:p w:rsidR="00A44478" w:rsidRDefault="00A44478" w:rsidP="00A44478"/>
    <w:p w:rsidR="00A44478" w:rsidRPr="00257398" w:rsidRDefault="00A44478" w:rsidP="00A44478">
      <w:r>
        <w:t>Furnish personnel skilled in the installation of Rock reinforcing bolts and Rock reinforcing dowels. Experience shall be relevant to anticipated Rock conditions and size of Rock reinforcing bolts and Rock reinforcing dowels being installed. The on-site supervisor and drill operator shall have no less than 2 (two) years of demonstrated experience in Rock reinforcing bolt and Rock reinforcing dowel installation. Submit documentation of experience to the Owner’s Representative at least 10 (ten) Calendar Days prior to the preconstruction conference. Include names and current phone numbers of references, project names and locations, and the year of project completion.</w:t>
      </w:r>
    </w:p>
    <w:sectPr w:rsidR="00A44478" w:rsidRPr="00257398" w:rsidSect="00787F74">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2DA6" w:rsidRDefault="002E2DA6">
      <w:r>
        <w:separator/>
      </w:r>
    </w:p>
  </w:endnote>
  <w:endnote w:type="continuationSeparator" w:id="0">
    <w:p w:rsidR="002E2DA6" w:rsidRDefault="002E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B8A" w:rsidRDefault="00415B8A">
    <w:pPr>
      <w:pStyle w:val="Footer"/>
      <w:tabs>
        <w:tab w:val="clear" w:pos="4320"/>
        <w:tab w:val="clear" w:pos="8640"/>
        <w:tab w:val="right" w:pos="8910"/>
      </w:tabs>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2DA6" w:rsidRDefault="002E2DA6">
      <w:r>
        <w:separator/>
      </w:r>
    </w:p>
  </w:footnote>
  <w:footnote w:type="continuationSeparator" w:id="0">
    <w:p w:rsidR="002E2DA6" w:rsidRDefault="002E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9A8"/>
    <w:multiLevelType w:val="hybridMultilevel"/>
    <w:tmpl w:val="1F36A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cs="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cs="Symbol" w:hint="default"/>
      </w:rPr>
    </w:lvl>
  </w:abstractNum>
  <w:abstractNum w:abstractNumId="3" w15:restartNumberingAfterBreak="0">
    <w:nsid w:val="22067A36"/>
    <w:multiLevelType w:val="hybridMultilevel"/>
    <w:tmpl w:val="5C7EDA0C"/>
    <w:lvl w:ilvl="0" w:tplc="DE0C05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55237"/>
    <w:multiLevelType w:val="multilevel"/>
    <w:tmpl w:val="3F5E6BE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601BF0"/>
    <w:multiLevelType w:val="hybridMultilevel"/>
    <w:tmpl w:val="76BEB3CC"/>
    <w:lvl w:ilvl="0" w:tplc="DE0C05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4373C"/>
    <w:multiLevelType w:val="hybridMultilevel"/>
    <w:tmpl w:val="C8E8174C"/>
    <w:lvl w:ilvl="0" w:tplc="DE0C05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cs="Symbol" w:hint="default"/>
      </w:rPr>
    </w:lvl>
  </w:abstractNum>
  <w:abstractNum w:abstractNumId="8"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cs="Symbol" w:hint="default"/>
      </w:rPr>
    </w:lvl>
  </w:abstractNum>
  <w:abstractNum w:abstractNumId="9" w15:restartNumberingAfterBreak="0">
    <w:nsid w:val="584E6083"/>
    <w:multiLevelType w:val="multilevel"/>
    <w:tmpl w:val="829043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00D1C72"/>
    <w:multiLevelType w:val="multilevel"/>
    <w:tmpl w:val="D3E229A2"/>
    <w:lvl w:ilvl="0">
      <w:start w:val="1"/>
      <w:numFmt w:val="bullet"/>
      <w:lvlText w:val=""/>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cs="Wingdings" w:hint="default"/>
        <w:sz w:val="16"/>
        <w:szCs w:val="16"/>
      </w:rPr>
    </w:lvl>
  </w:abstractNum>
  <w:abstractNum w:abstractNumId="12" w15:restartNumberingAfterBreak="0">
    <w:nsid w:val="74C92116"/>
    <w:multiLevelType w:val="multilevel"/>
    <w:tmpl w:val="27EE3DE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cs="Symbol" w:hint="default"/>
      </w:rPr>
    </w:lvl>
  </w:abstractNum>
  <w:num w:numId="1" w16cid:durableId="1055589160">
    <w:abstractNumId w:val="8"/>
  </w:num>
  <w:num w:numId="2" w16cid:durableId="849102742">
    <w:abstractNumId w:val="2"/>
  </w:num>
  <w:num w:numId="3" w16cid:durableId="2052608583">
    <w:abstractNumId w:val="1"/>
  </w:num>
  <w:num w:numId="4" w16cid:durableId="642388204">
    <w:abstractNumId w:val="7"/>
  </w:num>
  <w:num w:numId="5" w16cid:durableId="1733231495">
    <w:abstractNumId w:val="11"/>
  </w:num>
  <w:num w:numId="6" w16cid:durableId="1953048920">
    <w:abstractNumId w:val="13"/>
  </w:num>
  <w:num w:numId="7" w16cid:durableId="1286543493">
    <w:abstractNumId w:val="12"/>
  </w:num>
  <w:num w:numId="8" w16cid:durableId="171719850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8548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5311952">
    <w:abstractNumId w:val="9"/>
  </w:num>
  <w:num w:numId="11" w16cid:durableId="1832940526">
    <w:abstractNumId w:val="5"/>
  </w:num>
  <w:num w:numId="12" w16cid:durableId="969163373">
    <w:abstractNumId w:val="3"/>
  </w:num>
  <w:num w:numId="13" w16cid:durableId="24599724">
    <w:abstractNumId w:val="6"/>
  </w:num>
  <w:num w:numId="14" w16cid:durableId="194865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8A"/>
    <w:rsid w:val="00055E04"/>
    <w:rsid w:val="00082B4A"/>
    <w:rsid w:val="000F64B1"/>
    <w:rsid w:val="001455AB"/>
    <w:rsid w:val="001B4103"/>
    <w:rsid w:val="001C0BA6"/>
    <w:rsid w:val="001F072B"/>
    <w:rsid w:val="001F243F"/>
    <w:rsid w:val="00210593"/>
    <w:rsid w:val="00214D94"/>
    <w:rsid w:val="00270DE6"/>
    <w:rsid w:val="002B5029"/>
    <w:rsid w:val="002C68A5"/>
    <w:rsid w:val="002E2DA6"/>
    <w:rsid w:val="0034654C"/>
    <w:rsid w:val="00395DD0"/>
    <w:rsid w:val="003F47C6"/>
    <w:rsid w:val="003F6B87"/>
    <w:rsid w:val="00415B8A"/>
    <w:rsid w:val="00452A2F"/>
    <w:rsid w:val="0047420B"/>
    <w:rsid w:val="004F6D13"/>
    <w:rsid w:val="00504757"/>
    <w:rsid w:val="00566E86"/>
    <w:rsid w:val="005A2670"/>
    <w:rsid w:val="005A5069"/>
    <w:rsid w:val="00653630"/>
    <w:rsid w:val="00682524"/>
    <w:rsid w:val="006849D8"/>
    <w:rsid w:val="00691766"/>
    <w:rsid w:val="006E0C60"/>
    <w:rsid w:val="006F5320"/>
    <w:rsid w:val="007428EC"/>
    <w:rsid w:val="00756E8F"/>
    <w:rsid w:val="00787F74"/>
    <w:rsid w:val="007925D9"/>
    <w:rsid w:val="007A62FD"/>
    <w:rsid w:val="007D1084"/>
    <w:rsid w:val="007D7D70"/>
    <w:rsid w:val="007D7DD2"/>
    <w:rsid w:val="007F6835"/>
    <w:rsid w:val="00800292"/>
    <w:rsid w:val="00836BA8"/>
    <w:rsid w:val="00852F9F"/>
    <w:rsid w:val="0088617F"/>
    <w:rsid w:val="008A0058"/>
    <w:rsid w:val="008B628E"/>
    <w:rsid w:val="008B74CA"/>
    <w:rsid w:val="0090422D"/>
    <w:rsid w:val="009402F8"/>
    <w:rsid w:val="009445C9"/>
    <w:rsid w:val="009B4AF1"/>
    <w:rsid w:val="009F2B08"/>
    <w:rsid w:val="00A25338"/>
    <w:rsid w:val="00A260A5"/>
    <w:rsid w:val="00A4238E"/>
    <w:rsid w:val="00A42D16"/>
    <w:rsid w:val="00A44478"/>
    <w:rsid w:val="00A90822"/>
    <w:rsid w:val="00AD3A1D"/>
    <w:rsid w:val="00AE2A49"/>
    <w:rsid w:val="00B177BC"/>
    <w:rsid w:val="00BC4277"/>
    <w:rsid w:val="00BE4187"/>
    <w:rsid w:val="00C02CD0"/>
    <w:rsid w:val="00C215F9"/>
    <w:rsid w:val="00C420E6"/>
    <w:rsid w:val="00CC7E7B"/>
    <w:rsid w:val="00D22537"/>
    <w:rsid w:val="00D2634F"/>
    <w:rsid w:val="00DB4E7B"/>
    <w:rsid w:val="00DB53CC"/>
    <w:rsid w:val="00E7627F"/>
    <w:rsid w:val="00E82EA5"/>
    <w:rsid w:val="00EA51A4"/>
    <w:rsid w:val="00EF723F"/>
    <w:rsid w:val="00F220FA"/>
    <w:rsid w:val="00F27F2A"/>
    <w:rsid w:val="00F32D55"/>
    <w:rsid w:val="00F34FDB"/>
    <w:rsid w:val="00F42A67"/>
    <w:rsid w:val="00F448E0"/>
    <w:rsid w:val="00F509E3"/>
    <w:rsid w:val="00F72DBE"/>
    <w:rsid w:val="00F81E25"/>
    <w:rsid w:val="00FA3714"/>
    <w:rsid w:val="00FA385D"/>
    <w:rsid w:val="00FC1083"/>
    <w:rsid w:val="00FD53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D88D7FD-5D8D-40F6-BFB9-34DE1555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jc w:val="both"/>
    </w:pPr>
    <w:rPr>
      <w:rFonts w:ascii="Arial" w:hAnsi="Arial" w:cs="Arial"/>
      <w:sz w:val="22"/>
      <w:szCs w:val="22"/>
      <w:lang w:eastAsia="en-U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jc w:val="center"/>
      <w:outlineLvl w:val="1"/>
    </w:pPr>
    <w:rPr>
      <w:b/>
      <w:bCs/>
    </w:rPr>
  </w:style>
  <w:style w:type="paragraph" w:styleId="Heading3">
    <w:name w:val="heading 3"/>
    <w:aliases w:val="Materials"/>
    <w:basedOn w:val="Normal"/>
    <w:next w:val="Normal"/>
    <w:qFormat/>
    <w:rsid w:val="00D22537"/>
    <w:pPr>
      <w:jc w:val="center"/>
      <w:outlineLvl w:val="2"/>
    </w:pPr>
    <w:rPr>
      <w:b/>
      <w:bCs/>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cs="Arial"/>
      <w:kern w:val="0"/>
      <w:sz w:val="22"/>
      <w:szCs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character" w:customStyle="1" w:styleId="normaltextrun">
    <w:name w:val="normaltextrun"/>
    <w:rsid w:val="00CC7E7B"/>
  </w:style>
  <w:style w:type="character" w:customStyle="1" w:styleId="eop">
    <w:name w:val="eop"/>
    <w:rsid w:val="00CC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6546">
      <w:bodyDiv w:val="1"/>
      <w:marLeft w:val="0"/>
      <w:marRight w:val="0"/>
      <w:marTop w:val="0"/>
      <w:marBottom w:val="0"/>
      <w:divBdr>
        <w:top w:val="none" w:sz="0" w:space="0" w:color="auto"/>
        <w:left w:val="none" w:sz="0" w:space="0" w:color="auto"/>
        <w:bottom w:val="none" w:sz="0" w:space="0" w:color="auto"/>
        <w:right w:val="none" w:sz="0" w:space="0" w:color="auto"/>
      </w:divBdr>
    </w:div>
    <w:div w:id="20765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4" ma:contentTypeDescription="Create a new document." ma:contentTypeScope="" ma:versionID="4696265ea6a0e0f46efbd0f1a7f54817">
  <xsd:schema xmlns:xsd="http://www.w3.org/2001/XMLSchema" xmlns:xs="http://www.w3.org/2001/XMLSchema" xmlns:p="http://schemas.microsoft.com/office/2006/metadata/properties" xmlns:ns2="f644437b-a7fb-4f9b-a349-5af500b9cddb" targetNamespace="http://schemas.microsoft.com/office/2006/metadata/properties" ma:root="true" ma:fieldsID="99b9430bd3811e4e493d9291f656b965" ns2:_="">
    <xsd:import namespace="f644437b-a7fb-4f9b-a349-5af500b9c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C1E86-A480-458F-8256-66B9E1B85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756C2-9074-4A5B-8A11-E01562F13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369</Words>
  <Characters>2108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2007 Special Provisions</vt:lpstr>
      <vt:lpstr>        Section 00398 - Rock Slope Stabilization and Reinforcement</vt:lpstr>
    </vt:vector>
  </TitlesOfParts>
  <Company>City of Portland Office of Transportation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BTE215</dc:creator>
  <cp:keywords/>
  <cp:lastModifiedBy>Harold, Colleen</cp:lastModifiedBy>
  <cp:revision>5</cp:revision>
  <cp:lastPrinted>2005-10-26T20:44:00Z</cp:lastPrinted>
  <dcterms:created xsi:type="dcterms:W3CDTF">2022-05-25T18:40:00Z</dcterms:created>
  <dcterms:modified xsi:type="dcterms:W3CDTF">2022-05-25T18:40:00Z</dcterms:modified>
</cp:coreProperties>
</file>