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BB0C" w14:textId="65B58AEC" w:rsidR="00204D12" w:rsidRDefault="00204D12" w:rsidP="002534D6">
      <w:pPr>
        <w:jc w:val="center"/>
        <w:rPr>
          <w:b/>
          <w:bCs/>
          <w:sz w:val="28"/>
          <w:szCs w:val="28"/>
        </w:rPr>
      </w:pPr>
    </w:p>
    <w:p w14:paraId="16DC5E4A" w14:textId="69C2B3AD" w:rsidR="00AF7309" w:rsidRDefault="3679DE42" w:rsidP="002534D6">
      <w:pPr>
        <w:jc w:val="center"/>
        <w:rPr>
          <w:b/>
          <w:bCs/>
          <w:sz w:val="28"/>
          <w:szCs w:val="28"/>
        </w:rPr>
      </w:pPr>
      <w:r w:rsidRPr="248F97CC">
        <w:rPr>
          <w:b/>
          <w:bCs/>
          <w:sz w:val="28"/>
          <w:szCs w:val="28"/>
        </w:rPr>
        <w:t>Form D</w:t>
      </w:r>
    </w:p>
    <w:p w14:paraId="36AFC160" w14:textId="0CC538C5" w:rsidR="00E61D24" w:rsidRPr="002534D6" w:rsidRDefault="0036545C" w:rsidP="002534D6">
      <w:pPr>
        <w:jc w:val="center"/>
        <w:rPr>
          <w:b/>
          <w:bCs/>
          <w:sz w:val="28"/>
          <w:szCs w:val="28"/>
        </w:rPr>
      </w:pPr>
      <w:r w:rsidRPr="5B2EB498">
        <w:rPr>
          <w:b/>
          <w:bCs/>
          <w:sz w:val="28"/>
          <w:szCs w:val="28"/>
        </w:rPr>
        <w:t xml:space="preserve"> </w:t>
      </w:r>
      <w:r w:rsidR="00E61D24" w:rsidRPr="5B2EB498">
        <w:rPr>
          <w:b/>
          <w:bCs/>
          <w:sz w:val="28"/>
          <w:szCs w:val="28"/>
        </w:rPr>
        <w:t xml:space="preserve">Metro Bond </w:t>
      </w:r>
      <w:r w:rsidR="00324818">
        <w:rPr>
          <w:b/>
          <w:bCs/>
          <w:sz w:val="28"/>
          <w:szCs w:val="28"/>
        </w:rPr>
        <w:t xml:space="preserve">+ TIF </w:t>
      </w:r>
      <w:r w:rsidR="0E57191C" w:rsidRPr="5B2EB498">
        <w:rPr>
          <w:b/>
          <w:bCs/>
          <w:sz w:val="28"/>
          <w:szCs w:val="28"/>
        </w:rPr>
        <w:t xml:space="preserve">Opportunity Solicitation </w:t>
      </w:r>
      <w:r w:rsidR="005A5847" w:rsidRPr="5B2EB498">
        <w:rPr>
          <w:b/>
          <w:bCs/>
          <w:sz w:val="28"/>
          <w:szCs w:val="28"/>
        </w:rPr>
        <w:t>202</w:t>
      </w:r>
      <w:r w:rsidR="005A5847">
        <w:rPr>
          <w:b/>
          <w:bCs/>
          <w:sz w:val="28"/>
          <w:szCs w:val="28"/>
        </w:rPr>
        <w:t>2</w:t>
      </w:r>
    </w:p>
    <w:p w14:paraId="2E905D3E" w14:textId="4636C295" w:rsidR="00E61D24" w:rsidRPr="002534D6" w:rsidRDefault="009052BB" w:rsidP="002534D6">
      <w:pPr>
        <w:jc w:val="center"/>
        <w:rPr>
          <w:sz w:val="28"/>
          <w:szCs w:val="28"/>
        </w:rPr>
      </w:pPr>
      <w:r>
        <w:rPr>
          <w:b/>
          <w:bCs/>
          <w:sz w:val="28"/>
          <w:szCs w:val="28"/>
        </w:rPr>
        <w:t xml:space="preserve">EQUITY PLAN </w:t>
      </w:r>
      <w:r w:rsidR="00E61D24" w:rsidRPr="65839499">
        <w:rPr>
          <w:b/>
          <w:bCs/>
          <w:sz w:val="28"/>
          <w:szCs w:val="28"/>
        </w:rPr>
        <w:t>NARRATIVE</w:t>
      </w:r>
    </w:p>
    <w:p w14:paraId="501BBD92" w14:textId="77777777" w:rsidR="00293C9D" w:rsidRDefault="00293C9D" w:rsidP="0046401C">
      <w:pPr>
        <w:pStyle w:val="paragraph"/>
        <w:spacing w:before="0" w:beforeAutospacing="0" w:after="0" w:afterAutospacing="0"/>
        <w:textAlignment w:val="baseline"/>
        <w:rPr>
          <w:rStyle w:val="normaltextrun"/>
          <w:rFonts w:asciiTheme="minorHAnsi" w:hAnsiTheme="minorHAnsi" w:cstheme="minorHAnsi"/>
        </w:rPr>
      </w:pPr>
    </w:p>
    <w:p w14:paraId="1A2D7D7A" w14:textId="3C92F4D9" w:rsidR="00024A66" w:rsidRPr="0046401C" w:rsidRDefault="0032566C" w:rsidP="1410F293">
      <w:pPr>
        <w:pStyle w:val="paragraph"/>
        <w:spacing w:before="0" w:beforeAutospacing="0" w:after="0" w:afterAutospacing="0"/>
        <w:textAlignment w:val="baseline"/>
        <w:rPr>
          <w:rFonts w:asciiTheme="minorHAnsi" w:hAnsiTheme="minorHAnsi" w:cstheme="minorBidi"/>
        </w:rPr>
      </w:pPr>
      <w:r w:rsidRPr="4120A6E6">
        <w:rPr>
          <w:rStyle w:val="normaltextrun"/>
          <w:rFonts w:asciiTheme="minorHAnsi" w:hAnsiTheme="minorHAnsi" w:cstheme="minorBidi"/>
        </w:rPr>
        <w:t xml:space="preserve">PHB will prioritize projects addressing historic and </w:t>
      </w:r>
      <w:r w:rsidR="40D93E08" w:rsidRPr="71880BBE">
        <w:rPr>
          <w:rStyle w:val="normaltextrun"/>
          <w:rFonts w:asciiTheme="minorHAnsi" w:hAnsiTheme="minorHAnsi" w:cstheme="minorBidi"/>
        </w:rPr>
        <w:t>current</w:t>
      </w:r>
      <w:r w:rsidRPr="4120A6E6">
        <w:rPr>
          <w:rStyle w:val="normaltextrun"/>
          <w:rFonts w:asciiTheme="minorHAnsi" w:hAnsiTheme="minorHAnsi" w:cstheme="minorBidi"/>
        </w:rPr>
        <w:t xml:space="preserve"> racism</w:t>
      </w:r>
      <w:r w:rsidR="62695082" w:rsidRPr="71880BBE">
        <w:rPr>
          <w:rStyle w:val="normaltextrun"/>
          <w:rFonts w:asciiTheme="minorHAnsi" w:hAnsiTheme="minorHAnsi" w:cstheme="minorBidi"/>
        </w:rPr>
        <w:t>,</w:t>
      </w:r>
      <w:r w:rsidRPr="4120A6E6">
        <w:rPr>
          <w:rStyle w:val="normaltextrun"/>
          <w:rFonts w:asciiTheme="minorHAnsi" w:hAnsiTheme="minorHAnsi" w:cstheme="minorBidi"/>
        </w:rPr>
        <w:t xml:space="preserve"> and lack of housing access and opportunity experienced by Black</w:t>
      </w:r>
      <w:r w:rsidR="12EF4AB9" w:rsidRPr="4120A6E6">
        <w:rPr>
          <w:rStyle w:val="normaltextrun"/>
          <w:rFonts w:asciiTheme="minorHAnsi" w:hAnsiTheme="minorHAnsi" w:cstheme="minorBidi"/>
        </w:rPr>
        <w:t>,</w:t>
      </w:r>
      <w:r w:rsidRPr="4120A6E6">
        <w:rPr>
          <w:rStyle w:val="normaltextrun"/>
          <w:rFonts w:asciiTheme="minorHAnsi" w:hAnsiTheme="minorHAnsi" w:cstheme="minorBidi"/>
        </w:rPr>
        <w:t xml:space="preserve"> Indigenous</w:t>
      </w:r>
      <w:r w:rsidR="4F1AC497" w:rsidRPr="4120A6E6">
        <w:rPr>
          <w:rStyle w:val="normaltextrun"/>
          <w:rFonts w:asciiTheme="minorHAnsi" w:hAnsiTheme="minorHAnsi" w:cstheme="minorBidi"/>
        </w:rPr>
        <w:t>,</w:t>
      </w:r>
      <w:r w:rsidRPr="4120A6E6">
        <w:rPr>
          <w:rStyle w:val="normaltextrun"/>
          <w:rFonts w:asciiTheme="minorHAnsi" w:hAnsiTheme="minorHAnsi" w:cstheme="minorBidi"/>
        </w:rPr>
        <w:t xml:space="preserve"> </w:t>
      </w:r>
      <w:r w:rsidR="4539CE2A" w:rsidRPr="4120A6E6">
        <w:rPr>
          <w:rStyle w:val="normaltextrun"/>
          <w:rFonts w:asciiTheme="minorHAnsi" w:hAnsiTheme="minorHAnsi" w:cstheme="minorBidi"/>
        </w:rPr>
        <w:t xml:space="preserve">and </w:t>
      </w:r>
      <w:r w:rsidRPr="4120A6E6">
        <w:rPr>
          <w:rStyle w:val="normaltextrun"/>
          <w:rFonts w:asciiTheme="minorHAnsi" w:hAnsiTheme="minorHAnsi" w:cstheme="minorBidi"/>
        </w:rPr>
        <w:t xml:space="preserve">People of Color (BIPOC) communities. </w:t>
      </w:r>
      <w:r w:rsidR="1E0F753D" w:rsidRPr="71880BBE">
        <w:rPr>
          <w:rStyle w:val="normaltextrun"/>
          <w:rFonts w:asciiTheme="minorHAnsi" w:hAnsiTheme="minorHAnsi" w:cstheme="minorBidi"/>
        </w:rPr>
        <w:t>This include</w:t>
      </w:r>
      <w:r w:rsidR="06434264" w:rsidRPr="71880BBE">
        <w:rPr>
          <w:rStyle w:val="normaltextrun"/>
          <w:rFonts w:asciiTheme="minorHAnsi" w:hAnsiTheme="minorHAnsi" w:cstheme="minorBidi"/>
        </w:rPr>
        <w:t>s</w:t>
      </w:r>
      <w:r w:rsidRPr="4120A6E6">
        <w:rPr>
          <w:rStyle w:val="normaltextrun"/>
          <w:rFonts w:asciiTheme="minorHAnsi" w:hAnsiTheme="minorHAnsi" w:cstheme="minorBidi"/>
        </w:rPr>
        <w:t xml:space="preserve"> projects sponsored by culturally specific agencies and/or projects sponsored by partnerships in which culturally specific agencies have a meaningful role in project design </w:t>
      </w:r>
      <w:r w:rsidR="59D9FBFE" w:rsidRPr="71880BBE">
        <w:rPr>
          <w:rStyle w:val="normaltextrun"/>
          <w:rFonts w:asciiTheme="minorHAnsi" w:hAnsiTheme="minorHAnsi" w:cstheme="minorBidi"/>
        </w:rPr>
        <w:t>and/</w:t>
      </w:r>
      <w:r w:rsidRPr="4120A6E6">
        <w:rPr>
          <w:rStyle w:val="normaltextrun"/>
          <w:rFonts w:asciiTheme="minorHAnsi" w:hAnsiTheme="minorHAnsi" w:cstheme="minorBidi"/>
        </w:rPr>
        <w:t>or operations, leas</w:t>
      </w:r>
      <w:r w:rsidR="6C8A1E58" w:rsidRPr="4120A6E6">
        <w:rPr>
          <w:rStyle w:val="normaltextrun"/>
          <w:rFonts w:asciiTheme="minorHAnsi" w:hAnsiTheme="minorHAnsi" w:cstheme="minorBidi"/>
        </w:rPr>
        <w:t>ing</w:t>
      </w:r>
      <w:r w:rsidRPr="4120A6E6">
        <w:rPr>
          <w:rStyle w:val="normaltextrun"/>
          <w:rFonts w:asciiTheme="minorHAnsi" w:hAnsiTheme="minorHAnsi" w:cstheme="minorBidi"/>
        </w:rPr>
        <w:t xml:space="preserve">, service provision, or sponsors demonstrating commitment and experience in effectively reaching and serving BIPOC communities. Proposers should consider how </w:t>
      </w:r>
      <w:r w:rsidR="025BA6AE" w:rsidRPr="71880BBE">
        <w:rPr>
          <w:rStyle w:val="normaltextrun"/>
          <w:rFonts w:asciiTheme="minorHAnsi" w:hAnsiTheme="minorHAnsi" w:cstheme="minorBidi"/>
        </w:rPr>
        <w:t xml:space="preserve">racial </w:t>
      </w:r>
      <w:r w:rsidRPr="4120A6E6">
        <w:rPr>
          <w:rStyle w:val="normaltextrun"/>
          <w:rFonts w:asciiTheme="minorHAnsi" w:hAnsiTheme="minorHAnsi" w:cstheme="minorBidi"/>
        </w:rPr>
        <w:t>equity is addressed throughout their proposals and within their organizations. </w:t>
      </w:r>
      <w:r w:rsidR="00024A66" w:rsidRPr="4120A6E6">
        <w:rPr>
          <w:rFonts w:asciiTheme="minorHAnsi" w:hAnsiTheme="minorHAnsi" w:cstheme="minorBidi"/>
        </w:rPr>
        <w:t>Below are Equity Plan (EP) Components</w:t>
      </w:r>
      <w:r w:rsidR="0046401C" w:rsidRPr="4120A6E6">
        <w:rPr>
          <w:rFonts w:asciiTheme="minorHAnsi" w:hAnsiTheme="minorHAnsi" w:cstheme="minorBidi"/>
        </w:rPr>
        <w:t>.</w:t>
      </w:r>
    </w:p>
    <w:p w14:paraId="247205F2" w14:textId="77777777" w:rsidR="0046401C" w:rsidRPr="0046401C" w:rsidRDefault="0046401C" w:rsidP="0046401C">
      <w:pPr>
        <w:pStyle w:val="paragraph"/>
        <w:spacing w:before="0" w:beforeAutospacing="0" w:after="0" w:afterAutospacing="0"/>
        <w:textAlignment w:val="baseline"/>
        <w:rPr>
          <w:rFonts w:asciiTheme="minorHAnsi" w:hAnsiTheme="minorHAnsi" w:cstheme="minorHAnsi"/>
        </w:rPr>
      </w:pPr>
    </w:p>
    <w:p w14:paraId="363ECEA6" w14:textId="6C2D0DE9" w:rsidR="0032566C" w:rsidRPr="0046401C" w:rsidRDefault="0032566C" w:rsidP="0046401C">
      <w:pPr>
        <w:pStyle w:val="paragraph"/>
        <w:numPr>
          <w:ilvl w:val="0"/>
          <w:numId w:val="26"/>
        </w:numPr>
        <w:spacing w:before="0" w:beforeAutospacing="0" w:after="0" w:afterAutospacing="0"/>
        <w:textAlignment w:val="baseline"/>
        <w:rPr>
          <w:rStyle w:val="eop"/>
          <w:rFonts w:asciiTheme="minorHAnsi" w:eastAsiaTheme="minorEastAsia" w:hAnsiTheme="minorHAnsi" w:cstheme="minorHAnsi"/>
        </w:rPr>
      </w:pPr>
      <w:r w:rsidRPr="0046401C">
        <w:rPr>
          <w:rStyle w:val="normaltextrun"/>
          <w:rFonts w:asciiTheme="minorHAnsi" w:hAnsiTheme="minorHAnsi" w:cstheme="minorHAnsi"/>
        </w:rPr>
        <w:t>Diversity of organizations including staff</w:t>
      </w:r>
      <w:r w:rsidR="00024A66" w:rsidRPr="0046401C">
        <w:rPr>
          <w:rStyle w:val="normaltextrun"/>
          <w:rFonts w:asciiTheme="minorHAnsi" w:hAnsiTheme="minorHAnsi" w:cstheme="minorHAnsi"/>
        </w:rPr>
        <w:t xml:space="preserve">, </w:t>
      </w:r>
      <w:proofErr w:type="gramStart"/>
      <w:r w:rsidR="00024A66" w:rsidRPr="0046401C">
        <w:rPr>
          <w:rStyle w:val="normaltextrun"/>
          <w:rFonts w:asciiTheme="minorHAnsi" w:hAnsiTheme="minorHAnsi" w:cstheme="minorHAnsi"/>
        </w:rPr>
        <w:t>leadership</w:t>
      </w:r>
      <w:proofErr w:type="gramEnd"/>
      <w:r w:rsidRPr="0046401C">
        <w:rPr>
          <w:rStyle w:val="normaltextrun"/>
          <w:rFonts w:asciiTheme="minorHAnsi" w:hAnsiTheme="minorHAnsi" w:cstheme="minorHAnsi"/>
        </w:rPr>
        <w:t xml:space="preserve"> and </w:t>
      </w:r>
      <w:r w:rsidR="00107453">
        <w:rPr>
          <w:rStyle w:val="normaltextrun"/>
          <w:rFonts w:asciiTheme="minorHAnsi" w:hAnsiTheme="minorHAnsi" w:cstheme="minorHAnsi"/>
        </w:rPr>
        <w:t>board members</w:t>
      </w:r>
    </w:p>
    <w:p w14:paraId="228A92C5" w14:textId="00A01EA8" w:rsidR="0032566C" w:rsidRPr="0046401C" w:rsidRDefault="0032566C" w:rsidP="0046401C">
      <w:pPr>
        <w:pStyle w:val="paragraph"/>
        <w:numPr>
          <w:ilvl w:val="0"/>
          <w:numId w:val="26"/>
        </w:numPr>
        <w:spacing w:before="0" w:beforeAutospacing="0" w:after="0" w:afterAutospacing="0"/>
        <w:textAlignment w:val="baseline"/>
        <w:rPr>
          <w:rFonts w:asciiTheme="minorHAnsi" w:hAnsiTheme="minorHAnsi" w:cstheme="minorHAnsi"/>
        </w:rPr>
      </w:pPr>
      <w:r w:rsidRPr="0046401C">
        <w:rPr>
          <w:rStyle w:val="normaltextrun"/>
          <w:rFonts w:asciiTheme="minorHAnsi" w:hAnsiTheme="minorHAnsi" w:cstheme="minorHAnsi"/>
        </w:rPr>
        <w:t>Organizational equity plan</w:t>
      </w:r>
      <w:r w:rsidR="00C53DD9" w:rsidRPr="00C53DD9">
        <w:rPr>
          <w:rStyle w:val="normaltextrun"/>
          <w:rFonts w:asciiTheme="minorHAnsi" w:hAnsiTheme="minorHAnsi" w:cstheme="minorHAnsi"/>
        </w:rPr>
        <w:t>s</w:t>
      </w:r>
      <w:r w:rsidRPr="0046401C">
        <w:rPr>
          <w:rStyle w:val="normaltextrun"/>
          <w:rFonts w:asciiTheme="minorHAnsi" w:hAnsiTheme="minorHAnsi" w:cstheme="minorHAnsi"/>
        </w:rPr>
        <w:t> </w:t>
      </w:r>
      <w:r w:rsidRPr="0046401C">
        <w:rPr>
          <w:rFonts w:asciiTheme="minorHAnsi" w:hAnsiTheme="minorHAnsi" w:cstheme="minorHAnsi"/>
        </w:rPr>
        <w:t xml:space="preserve">and anti-racist policies </w:t>
      </w:r>
    </w:p>
    <w:p w14:paraId="0A9051D3" w14:textId="50A7C669" w:rsidR="0032566C" w:rsidRPr="0046401C" w:rsidRDefault="00870048" w:rsidP="0046401C">
      <w:pPr>
        <w:pStyle w:val="paragraph"/>
        <w:numPr>
          <w:ilvl w:val="0"/>
          <w:numId w:val="2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P</w:t>
      </w:r>
      <w:r w:rsidR="0032566C" w:rsidRPr="0046401C">
        <w:rPr>
          <w:rStyle w:val="normaltextrun"/>
          <w:rFonts w:asciiTheme="minorHAnsi" w:hAnsiTheme="minorHAnsi" w:cstheme="minorHAnsi"/>
        </w:rPr>
        <w:t>rovision of culturally responsive and culturally specific services</w:t>
      </w:r>
    </w:p>
    <w:p w14:paraId="1F5E6983" w14:textId="193F404C" w:rsidR="0036545C" w:rsidRPr="0046401C" w:rsidRDefault="0036545C" w:rsidP="0046401C">
      <w:pPr>
        <w:pStyle w:val="paragraph"/>
        <w:numPr>
          <w:ilvl w:val="0"/>
          <w:numId w:val="26"/>
        </w:numPr>
        <w:spacing w:before="0" w:beforeAutospacing="0" w:after="0" w:afterAutospacing="0"/>
        <w:textAlignment w:val="baseline"/>
        <w:rPr>
          <w:rStyle w:val="normaltextrun"/>
          <w:rFonts w:asciiTheme="minorHAnsi" w:hAnsiTheme="minorHAnsi" w:cstheme="minorHAnsi"/>
        </w:rPr>
      </w:pPr>
      <w:r w:rsidRPr="0046401C">
        <w:rPr>
          <w:rStyle w:val="eop"/>
          <w:rFonts w:asciiTheme="minorHAnsi" w:hAnsiTheme="minorHAnsi" w:cstheme="minorHAnsi"/>
        </w:rPr>
        <w:t xml:space="preserve">Description of </w:t>
      </w:r>
      <w:r w:rsidR="66449A8C" w:rsidRPr="0046401C">
        <w:rPr>
          <w:rStyle w:val="eop"/>
          <w:rFonts w:asciiTheme="minorHAnsi" w:hAnsiTheme="minorHAnsi" w:cstheme="minorHAnsi"/>
        </w:rPr>
        <w:t xml:space="preserve">housing stability </w:t>
      </w:r>
      <w:r w:rsidR="7FADECD7" w:rsidRPr="0046401C">
        <w:rPr>
          <w:rStyle w:val="eop"/>
          <w:rFonts w:asciiTheme="minorHAnsi" w:hAnsiTheme="minorHAnsi" w:cstheme="minorHAnsi"/>
        </w:rPr>
        <w:t xml:space="preserve">and access </w:t>
      </w:r>
      <w:r w:rsidRPr="0046401C">
        <w:rPr>
          <w:rStyle w:val="normaltextrun"/>
          <w:rFonts w:asciiTheme="minorHAnsi" w:hAnsiTheme="minorHAnsi" w:cstheme="minorHAnsi"/>
        </w:rPr>
        <w:t xml:space="preserve">outcomes </w:t>
      </w:r>
      <w:r w:rsidR="00A128E5" w:rsidRPr="0046401C">
        <w:rPr>
          <w:rStyle w:val="normaltextrun"/>
          <w:rFonts w:asciiTheme="minorHAnsi" w:hAnsiTheme="minorHAnsi" w:cstheme="minorHAnsi"/>
        </w:rPr>
        <w:t>i</w:t>
      </w:r>
      <w:r w:rsidRPr="0046401C">
        <w:rPr>
          <w:rStyle w:val="normaltextrun"/>
          <w:rFonts w:asciiTheme="minorHAnsi" w:hAnsiTheme="minorHAnsi" w:cstheme="minorHAnsi"/>
        </w:rPr>
        <w:t>n serving BIPOC communit</w:t>
      </w:r>
      <w:r w:rsidR="00390EC9">
        <w:rPr>
          <w:rStyle w:val="normaltextrun"/>
          <w:rFonts w:asciiTheme="minorHAnsi" w:hAnsiTheme="minorHAnsi" w:cstheme="minorHAnsi"/>
        </w:rPr>
        <w:t>ies</w:t>
      </w:r>
    </w:p>
    <w:p w14:paraId="34798686" w14:textId="5D910C12" w:rsidR="00A128E5" w:rsidRPr="0046401C" w:rsidRDefault="00A128E5" w:rsidP="0046401C">
      <w:pPr>
        <w:pStyle w:val="paragraph"/>
        <w:numPr>
          <w:ilvl w:val="0"/>
          <w:numId w:val="26"/>
        </w:numPr>
        <w:spacing w:before="0" w:beforeAutospacing="0" w:after="0" w:afterAutospacing="0"/>
        <w:textAlignment w:val="baseline"/>
        <w:rPr>
          <w:rFonts w:asciiTheme="minorHAnsi" w:hAnsiTheme="minorHAnsi" w:cstheme="minorHAnsi"/>
        </w:rPr>
      </w:pPr>
      <w:r w:rsidRPr="0046401C">
        <w:rPr>
          <w:rFonts w:asciiTheme="minorHAnsi" w:hAnsiTheme="minorHAnsi" w:cstheme="minorHAnsi"/>
        </w:rPr>
        <w:t xml:space="preserve">Experience and track record in meeting PHB’s Equity in Contracting </w:t>
      </w:r>
      <w:r w:rsidR="0046401C" w:rsidRPr="0046401C">
        <w:rPr>
          <w:rFonts w:asciiTheme="minorHAnsi" w:hAnsiTheme="minorHAnsi" w:cstheme="minorHAnsi"/>
        </w:rPr>
        <w:t>G</w:t>
      </w:r>
      <w:r w:rsidRPr="0046401C">
        <w:rPr>
          <w:rFonts w:asciiTheme="minorHAnsi" w:hAnsiTheme="minorHAnsi" w:cstheme="minorHAnsi"/>
        </w:rPr>
        <w:t>oals</w:t>
      </w:r>
    </w:p>
    <w:p w14:paraId="37675752" w14:textId="77777777" w:rsidR="0046401C" w:rsidRPr="0046401C" w:rsidRDefault="0046401C" w:rsidP="0046401C">
      <w:pPr>
        <w:spacing w:after="0" w:line="240" w:lineRule="auto"/>
        <w:rPr>
          <w:rFonts w:cstheme="minorHAnsi"/>
          <w:sz w:val="24"/>
          <w:szCs w:val="24"/>
        </w:rPr>
      </w:pPr>
    </w:p>
    <w:p w14:paraId="53785C22" w14:textId="1D9A8CF2" w:rsidR="00F03BA2" w:rsidRPr="0046401C" w:rsidRDefault="7840AA42" w:rsidP="36B0BF33">
      <w:pPr>
        <w:spacing w:after="0" w:line="240" w:lineRule="auto"/>
        <w:rPr>
          <w:b/>
          <w:bCs/>
          <w:sz w:val="24"/>
          <w:szCs w:val="24"/>
        </w:rPr>
      </w:pPr>
      <w:r w:rsidRPr="248F97CC">
        <w:rPr>
          <w:sz w:val="24"/>
          <w:szCs w:val="24"/>
        </w:rPr>
        <w:t xml:space="preserve">Please include a </w:t>
      </w:r>
      <w:r w:rsidR="270C711D" w:rsidRPr="71880BBE">
        <w:rPr>
          <w:sz w:val="24"/>
          <w:szCs w:val="24"/>
        </w:rPr>
        <w:t>concise</w:t>
      </w:r>
      <w:r w:rsidRPr="248F97CC">
        <w:rPr>
          <w:sz w:val="24"/>
          <w:szCs w:val="24"/>
        </w:rPr>
        <w:t xml:space="preserve"> narrative responding to each question listed below. Narrative</w:t>
      </w:r>
      <w:r w:rsidR="491A33DA" w:rsidRPr="248F97CC">
        <w:rPr>
          <w:sz w:val="24"/>
          <w:szCs w:val="24"/>
        </w:rPr>
        <w:t>s</w:t>
      </w:r>
      <w:r w:rsidRPr="248F97CC">
        <w:rPr>
          <w:sz w:val="24"/>
          <w:szCs w:val="24"/>
        </w:rPr>
        <w:t xml:space="preserve"> </w:t>
      </w:r>
      <w:r w:rsidRPr="248F97CC">
        <w:rPr>
          <w:sz w:val="24"/>
          <w:szCs w:val="24"/>
          <w:u w:val="single"/>
        </w:rPr>
        <w:t xml:space="preserve">may not exceed </w:t>
      </w:r>
      <w:r w:rsidR="001A22FD">
        <w:rPr>
          <w:sz w:val="24"/>
          <w:szCs w:val="24"/>
          <w:u w:val="single"/>
        </w:rPr>
        <w:t>eight</w:t>
      </w:r>
      <w:r w:rsidR="001A22FD" w:rsidRPr="248F97CC">
        <w:rPr>
          <w:sz w:val="24"/>
          <w:szCs w:val="24"/>
          <w:u w:val="single"/>
        </w:rPr>
        <w:t xml:space="preserve"> </w:t>
      </w:r>
      <w:r w:rsidR="4B0A0F8E" w:rsidRPr="248F97CC">
        <w:rPr>
          <w:sz w:val="24"/>
          <w:szCs w:val="24"/>
          <w:u w:val="single"/>
        </w:rPr>
        <w:t>(</w:t>
      </w:r>
      <w:r w:rsidR="001A22FD">
        <w:rPr>
          <w:sz w:val="24"/>
          <w:szCs w:val="24"/>
          <w:u w:val="single"/>
        </w:rPr>
        <w:t>8</w:t>
      </w:r>
      <w:r w:rsidR="4B0A0F8E" w:rsidRPr="248F97CC">
        <w:rPr>
          <w:sz w:val="24"/>
          <w:szCs w:val="24"/>
          <w:u w:val="single"/>
        </w:rPr>
        <w:t>)</w:t>
      </w:r>
      <w:r w:rsidRPr="248F97CC">
        <w:rPr>
          <w:sz w:val="24"/>
          <w:szCs w:val="24"/>
          <w:u w:val="single"/>
        </w:rPr>
        <w:t xml:space="preserve"> pages typed</w:t>
      </w:r>
      <w:r w:rsidR="00535E4C">
        <w:rPr>
          <w:sz w:val="24"/>
          <w:szCs w:val="24"/>
          <w:u w:val="single"/>
        </w:rPr>
        <w:t xml:space="preserve"> (minimum 12pt font and ½” margins)</w:t>
      </w:r>
      <w:r w:rsidRPr="248F97CC">
        <w:rPr>
          <w:sz w:val="24"/>
          <w:szCs w:val="24"/>
        </w:rPr>
        <w:t xml:space="preserve">, not including </w:t>
      </w:r>
      <w:r w:rsidR="5804FA20" w:rsidRPr="248F97CC">
        <w:rPr>
          <w:sz w:val="24"/>
          <w:szCs w:val="24"/>
        </w:rPr>
        <w:t xml:space="preserve">the </w:t>
      </w:r>
      <w:r w:rsidR="351BC6ED" w:rsidRPr="248F97CC">
        <w:rPr>
          <w:sz w:val="24"/>
          <w:szCs w:val="24"/>
        </w:rPr>
        <w:t xml:space="preserve">questions, </w:t>
      </w:r>
      <w:r w:rsidRPr="248F97CC">
        <w:rPr>
          <w:sz w:val="24"/>
          <w:szCs w:val="24"/>
        </w:rPr>
        <w:t>charts and tables</w:t>
      </w:r>
      <w:r w:rsidR="7C7A127B" w:rsidRPr="248F97CC">
        <w:rPr>
          <w:sz w:val="24"/>
          <w:szCs w:val="24"/>
        </w:rPr>
        <w:t xml:space="preserve"> </w:t>
      </w:r>
      <w:r w:rsidR="122D1D9A" w:rsidRPr="248F97CC">
        <w:rPr>
          <w:sz w:val="24"/>
          <w:szCs w:val="24"/>
        </w:rPr>
        <w:t xml:space="preserve">or </w:t>
      </w:r>
      <w:r w:rsidR="3F0A258C" w:rsidRPr="248F97CC">
        <w:rPr>
          <w:sz w:val="24"/>
          <w:szCs w:val="24"/>
        </w:rPr>
        <w:t xml:space="preserve">any </w:t>
      </w:r>
      <w:r w:rsidR="122D1D9A" w:rsidRPr="248F97CC">
        <w:rPr>
          <w:sz w:val="24"/>
          <w:szCs w:val="24"/>
        </w:rPr>
        <w:t>requested attachments</w:t>
      </w:r>
      <w:r w:rsidRPr="248F97CC">
        <w:rPr>
          <w:sz w:val="24"/>
          <w:szCs w:val="24"/>
        </w:rPr>
        <w:t xml:space="preserve">. </w:t>
      </w:r>
      <w:r w:rsidRPr="248F97CC">
        <w:rPr>
          <w:b/>
          <w:bCs/>
          <w:sz w:val="24"/>
          <w:szCs w:val="24"/>
        </w:rPr>
        <w:t>All questions must be answered as a narrative summary</w:t>
      </w:r>
      <w:r w:rsidR="00A90247">
        <w:rPr>
          <w:b/>
          <w:bCs/>
          <w:sz w:val="24"/>
          <w:szCs w:val="24"/>
        </w:rPr>
        <w:t>;</w:t>
      </w:r>
      <w:r w:rsidRPr="248F97CC">
        <w:rPr>
          <w:b/>
          <w:bCs/>
          <w:sz w:val="24"/>
          <w:szCs w:val="24"/>
        </w:rPr>
        <w:t xml:space="preserve"> providing and referencing attachments </w:t>
      </w:r>
      <w:r w:rsidR="00A90247">
        <w:rPr>
          <w:b/>
          <w:bCs/>
          <w:sz w:val="24"/>
          <w:szCs w:val="24"/>
        </w:rPr>
        <w:t>are</w:t>
      </w:r>
      <w:r w:rsidRPr="248F97CC">
        <w:rPr>
          <w:b/>
          <w:bCs/>
          <w:sz w:val="24"/>
          <w:szCs w:val="24"/>
        </w:rPr>
        <w:t xml:space="preserve"> not sufficient.</w:t>
      </w:r>
    </w:p>
    <w:p w14:paraId="7C83322A" w14:textId="77777777" w:rsidR="0046401C" w:rsidRDefault="0046401C" w:rsidP="0046401C">
      <w:pPr>
        <w:spacing w:after="0" w:line="240" w:lineRule="auto"/>
        <w:rPr>
          <w:rFonts w:cstheme="minorHAnsi"/>
          <w:b/>
          <w:bCs/>
          <w:sz w:val="24"/>
          <w:szCs w:val="24"/>
          <w:u w:val="single"/>
        </w:rPr>
      </w:pPr>
    </w:p>
    <w:p w14:paraId="4B73660F" w14:textId="2C22F16B" w:rsidR="00F03BA2" w:rsidRDefault="0BA910D8" w:rsidP="0046401C">
      <w:pPr>
        <w:spacing w:after="0" w:line="240" w:lineRule="auto"/>
        <w:rPr>
          <w:rFonts w:cstheme="minorHAnsi"/>
          <w:b/>
          <w:bCs/>
          <w:sz w:val="24"/>
          <w:szCs w:val="24"/>
          <w:u w:val="single"/>
        </w:rPr>
      </w:pPr>
      <w:r w:rsidRPr="0046401C">
        <w:rPr>
          <w:rFonts w:cstheme="minorHAnsi"/>
          <w:b/>
          <w:bCs/>
          <w:sz w:val="24"/>
          <w:szCs w:val="24"/>
          <w:u w:val="single"/>
        </w:rPr>
        <w:t>Diversity</w:t>
      </w:r>
      <w:r w:rsidR="66FC14F4" w:rsidRPr="0046401C">
        <w:rPr>
          <w:rFonts w:cstheme="minorHAnsi"/>
          <w:b/>
          <w:bCs/>
          <w:sz w:val="24"/>
          <w:szCs w:val="24"/>
          <w:u w:val="single"/>
        </w:rPr>
        <w:t xml:space="preserve"> of </w:t>
      </w:r>
      <w:r w:rsidR="00F03BA2" w:rsidRPr="0046401C">
        <w:rPr>
          <w:rFonts w:cstheme="minorHAnsi"/>
          <w:b/>
          <w:bCs/>
          <w:sz w:val="24"/>
          <w:szCs w:val="24"/>
          <w:u w:val="single"/>
        </w:rPr>
        <w:t>Organization</w:t>
      </w:r>
      <w:r w:rsidR="0038201E">
        <w:rPr>
          <w:rFonts w:cstheme="minorHAnsi"/>
          <w:b/>
          <w:bCs/>
          <w:sz w:val="24"/>
          <w:szCs w:val="24"/>
          <w:u w:val="single"/>
        </w:rPr>
        <w:t>:</w:t>
      </w:r>
    </w:p>
    <w:p w14:paraId="45797C7B" w14:textId="77777777" w:rsidR="00E46C4C" w:rsidRPr="0046401C" w:rsidDel="0036545C" w:rsidRDefault="00E46C4C" w:rsidP="0046401C">
      <w:pPr>
        <w:spacing w:after="0" w:line="240" w:lineRule="auto"/>
        <w:rPr>
          <w:rFonts w:cstheme="minorHAnsi"/>
          <w:b/>
          <w:bCs/>
          <w:sz w:val="24"/>
          <w:szCs w:val="24"/>
          <w:u w:val="single"/>
        </w:rPr>
      </w:pPr>
    </w:p>
    <w:p w14:paraId="763B1377" w14:textId="436B8B2D" w:rsidR="00F03BA2" w:rsidRPr="001C0819" w:rsidRDefault="26152BF0" w:rsidP="05CDC9CF">
      <w:pPr>
        <w:pStyle w:val="ListParagraph"/>
        <w:numPr>
          <w:ilvl w:val="0"/>
          <w:numId w:val="4"/>
        </w:numPr>
        <w:spacing w:after="0" w:line="240" w:lineRule="auto"/>
        <w:rPr>
          <w:rStyle w:val="eop"/>
          <w:rFonts w:eastAsiaTheme="minorEastAsia"/>
          <w:sz w:val="24"/>
          <w:szCs w:val="24"/>
        </w:rPr>
      </w:pPr>
      <w:r w:rsidRPr="05CDC9CF">
        <w:rPr>
          <w:sz w:val="24"/>
          <w:szCs w:val="24"/>
        </w:rPr>
        <w:t xml:space="preserve">Describe the mission of each organization on the project team. How does racial equity and anti-racism relate to </w:t>
      </w:r>
      <w:r w:rsidR="6E63EC76" w:rsidRPr="05CDC9CF">
        <w:rPr>
          <w:sz w:val="24"/>
          <w:szCs w:val="24"/>
        </w:rPr>
        <w:t>each</w:t>
      </w:r>
      <w:r w:rsidRPr="05CDC9CF">
        <w:rPr>
          <w:sz w:val="24"/>
          <w:szCs w:val="24"/>
        </w:rPr>
        <w:t xml:space="preserve"> organization</w:t>
      </w:r>
      <w:r w:rsidR="716B30A7" w:rsidRPr="05CDC9CF">
        <w:rPr>
          <w:sz w:val="24"/>
          <w:szCs w:val="24"/>
        </w:rPr>
        <w:t>’</w:t>
      </w:r>
      <w:r w:rsidRPr="05CDC9CF">
        <w:rPr>
          <w:sz w:val="24"/>
          <w:szCs w:val="24"/>
        </w:rPr>
        <w:t>s mission?</w:t>
      </w:r>
      <w:r w:rsidRPr="05CDC9CF">
        <w:rPr>
          <w:rStyle w:val="eop"/>
          <w:sz w:val="24"/>
          <w:szCs w:val="24"/>
        </w:rPr>
        <w:t xml:space="preserve"> </w:t>
      </w:r>
    </w:p>
    <w:p w14:paraId="2F514685" w14:textId="77777777" w:rsidR="001C0819" w:rsidRPr="0046401C" w:rsidDel="0036545C" w:rsidRDefault="001C0819" w:rsidP="001C0819">
      <w:pPr>
        <w:pStyle w:val="ListParagraph"/>
        <w:spacing w:after="0" w:line="240" w:lineRule="auto"/>
        <w:rPr>
          <w:rFonts w:eastAsiaTheme="minorEastAsia" w:cstheme="minorHAnsi"/>
          <w:sz w:val="24"/>
          <w:szCs w:val="24"/>
        </w:rPr>
      </w:pPr>
    </w:p>
    <w:p w14:paraId="131B64A3" w14:textId="4D1DDA48" w:rsidR="00F03BA2" w:rsidRDefault="72E69912" w:rsidP="0046401C">
      <w:pPr>
        <w:pStyle w:val="ListParagraph"/>
        <w:numPr>
          <w:ilvl w:val="0"/>
          <w:numId w:val="4"/>
        </w:numPr>
        <w:spacing w:after="0" w:line="240" w:lineRule="auto"/>
        <w:rPr>
          <w:rStyle w:val="normaltextrun"/>
          <w:sz w:val="24"/>
          <w:szCs w:val="24"/>
        </w:rPr>
      </w:pPr>
      <w:r w:rsidRPr="05CDC9CF">
        <w:rPr>
          <w:rStyle w:val="eop"/>
          <w:sz w:val="24"/>
          <w:szCs w:val="24"/>
        </w:rPr>
        <w:t xml:space="preserve">Describe what </w:t>
      </w:r>
      <w:r w:rsidR="7D8AA2A0" w:rsidRPr="05CDC9CF">
        <w:rPr>
          <w:rStyle w:val="eop"/>
          <w:sz w:val="24"/>
          <w:szCs w:val="24"/>
        </w:rPr>
        <w:t xml:space="preserve">training </w:t>
      </w:r>
      <w:r w:rsidR="7DDC8D01" w:rsidRPr="05CDC9CF">
        <w:rPr>
          <w:rStyle w:val="eop"/>
          <w:sz w:val="24"/>
          <w:szCs w:val="24"/>
        </w:rPr>
        <w:t>and/or</w:t>
      </w:r>
      <w:r w:rsidR="045C5B92" w:rsidRPr="05CDC9CF">
        <w:rPr>
          <w:rStyle w:val="eop"/>
          <w:sz w:val="24"/>
          <w:szCs w:val="24"/>
        </w:rPr>
        <w:t xml:space="preserve"> </w:t>
      </w:r>
      <w:r w:rsidR="059642C2" w:rsidRPr="05CDC9CF">
        <w:rPr>
          <w:rStyle w:val="eop"/>
          <w:sz w:val="24"/>
          <w:szCs w:val="24"/>
        </w:rPr>
        <w:t xml:space="preserve">strategic planning has been undertaken by </w:t>
      </w:r>
      <w:r w:rsidR="614BC04F" w:rsidRPr="05CDC9CF">
        <w:rPr>
          <w:rStyle w:val="eop"/>
          <w:sz w:val="24"/>
          <w:szCs w:val="24"/>
        </w:rPr>
        <w:t>each</w:t>
      </w:r>
      <w:r w:rsidR="059642C2" w:rsidRPr="05CDC9CF">
        <w:rPr>
          <w:rStyle w:val="eop"/>
          <w:sz w:val="24"/>
          <w:szCs w:val="24"/>
        </w:rPr>
        <w:t xml:space="preserve"> o</w:t>
      </w:r>
      <w:r w:rsidR="7D8AA2A0" w:rsidRPr="05CDC9CF">
        <w:rPr>
          <w:rStyle w:val="eop"/>
          <w:sz w:val="24"/>
          <w:szCs w:val="24"/>
        </w:rPr>
        <w:t>rganization around equity, diversity, inclusion and </w:t>
      </w:r>
      <w:r w:rsidR="329C437A" w:rsidRPr="05CDC9CF">
        <w:rPr>
          <w:rStyle w:val="eop"/>
          <w:sz w:val="24"/>
          <w:szCs w:val="24"/>
        </w:rPr>
        <w:t xml:space="preserve">anti-racist </w:t>
      </w:r>
      <w:r w:rsidR="7D8AA2A0" w:rsidRPr="05CDC9CF">
        <w:rPr>
          <w:rStyle w:val="normaltextrun"/>
          <w:sz w:val="24"/>
          <w:szCs w:val="24"/>
        </w:rPr>
        <w:t>practices</w:t>
      </w:r>
      <w:r w:rsidR="3813CA60" w:rsidRPr="05CDC9CF">
        <w:rPr>
          <w:rStyle w:val="normaltextrun"/>
          <w:sz w:val="24"/>
          <w:szCs w:val="24"/>
        </w:rPr>
        <w:t xml:space="preserve"> and outcomes</w:t>
      </w:r>
      <w:r w:rsidR="3074C4AB" w:rsidRPr="05CDC9CF">
        <w:rPr>
          <w:rStyle w:val="normaltextrun"/>
          <w:sz w:val="24"/>
          <w:szCs w:val="24"/>
        </w:rPr>
        <w:t>.</w:t>
      </w:r>
    </w:p>
    <w:p w14:paraId="30DC7FBC" w14:textId="77777777" w:rsidR="001C0819" w:rsidRPr="001C0819" w:rsidRDefault="001C0819" w:rsidP="001C0819">
      <w:pPr>
        <w:spacing w:after="0" w:line="240" w:lineRule="auto"/>
        <w:rPr>
          <w:rStyle w:val="normaltextrun"/>
          <w:rFonts w:cstheme="minorHAnsi"/>
          <w:sz w:val="24"/>
          <w:szCs w:val="24"/>
        </w:rPr>
      </w:pPr>
    </w:p>
    <w:p w14:paraId="3D7DA8DC" w14:textId="00E33351" w:rsidR="001C0819" w:rsidRPr="0046401C" w:rsidDel="0036545C" w:rsidRDefault="045C5B92" w:rsidP="63208239">
      <w:pPr>
        <w:pStyle w:val="ListParagraph"/>
        <w:numPr>
          <w:ilvl w:val="0"/>
          <w:numId w:val="4"/>
        </w:numPr>
        <w:spacing w:after="0" w:line="240" w:lineRule="auto"/>
        <w:rPr>
          <w:rStyle w:val="normaltextrun"/>
          <w:sz w:val="24"/>
          <w:szCs w:val="24"/>
        </w:rPr>
      </w:pPr>
      <w:r w:rsidRPr="248F97CC">
        <w:rPr>
          <w:rStyle w:val="normaltextrun"/>
          <w:sz w:val="24"/>
          <w:szCs w:val="24"/>
        </w:rPr>
        <w:t>Describe how the d</w:t>
      </w:r>
      <w:r w:rsidR="26A23B44" w:rsidRPr="248F97CC">
        <w:rPr>
          <w:rStyle w:val="normaltextrun"/>
          <w:sz w:val="24"/>
          <w:szCs w:val="24"/>
        </w:rPr>
        <w:t>iversity</w:t>
      </w:r>
      <w:r w:rsidR="4B75159A" w:rsidRPr="248F97CC">
        <w:rPr>
          <w:rStyle w:val="normaltextrun"/>
          <w:sz w:val="24"/>
          <w:szCs w:val="24"/>
        </w:rPr>
        <w:t xml:space="preserve"> </w:t>
      </w:r>
      <w:r w:rsidRPr="248F97CC">
        <w:rPr>
          <w:rStyle w:val="normaltextrun"/>
          <w:sz w:val="24"/>
          <w:szCs w:val="24"/>
        </w:rPr>
        <w:t>composition</w:t>
      </w:r>
      <w:r w:rsidR="4B75159A" w:rsidRPr="248F97CC">
        <w:rPr>
          <w:rStyle w:val="normaltextrun"/>
          <w:sz w:val="24"/>
          <w:szCs w:val="24"/>
        </w:rPr>
        <w:t xml:space="preserve"> of </w:t>
      </w:r>
      <w:r w:rsidR="03D62460" w:rsidRPr="248F97CC">
        <w:rPr>
          <w:rStyle w:val="normaltextrun"/>
          <w:sz w:val="24"/>
          <w:szCs w:val="24"/>
        </w:rPr>
        <w:t xml:space="preserve">each </w:t>
      </w:r>
      <w:r w:rsidRPr="248F97CC">
        <w:rPr>
          <w:rStyle w:val="normaltextrun"/>
          <w:sz w:val="24"/>
          <w:szCs w:val="24"/>
        </w:rPr>
        <w:t>organization</w:t>
      </w:r>
      <w:r w:rsidR="512C0423" w:rsidRPr="248F97CC">
        <w:rPr>
          <w:rStyle w:val="normaltextrun"/>
          <w:sz w:val="24"/>
          <w:szCs w:val="24"/>
        </w:rPr>
        <w:t>’</w:t>
      </w:r>
      <w:r w:rsidRPr="248F97CC">
        <w:rPr>
          <w:rStyle w:val="normaltextrun"/>
          <w:sz w:val="24"/>
          <w:szCs w:val="24"/>
        </w:rPr>
        <w:t xml:space="preserve">s </w:t>
      </w:r>
      <w:r w:rsidR="26A23B44" w:rsidRPr="248F97CC">
        <w:rPr>
          <w:rStyle w:val="normaltextrun"/>
          <w:sz w:val="24"/>
          <w:szCs w:val="24"/>
        </w:rPr>
        <w:t xml:space="preserve">staff, </w:t>
      </w:r>
      <w:r w:rsidR="4B75159A" w:rsidRPr="248F97CC">
        <w:rPr>
          <w:rStyle w:val="normaltextrun"/>
          <w:sz w:val="24"/>
          <w:szCs w:val="24"/>
        </w:rPr>
        <w:t>Board</w:t>
      </w:r>
      <w:r w:rsidRPr="248F97CC">
        <w:rPr>
          <w:rStyle w:val="normaltextrun"/>
          <w:sz w:val="24"/>
          <w:szCs w:val="24"/>
        </w:rPr>
        <w:t xml:space="preserve"> of Directors</w:t>
      </w:r>
      <w:r w:rsidR="4B75159A" w:rsidRPr="248F97CC">
        <w:rPr>
          <w:rStyle w:val="normaltextrun"/>
          <w:sz w:val="24"/>
          <w:szCs w:val="24"/>
        </w:rPr>
        <w:t xml:space="preserve">, </w:t>
      </w:r>
      <w:r w:rsidRPr="248F97CC">
        <w:rPr>
          <w:rStyle w:val="normaltextrun"/>
          <w:sz w:val="24"/>
          <w:szCs w:val="24"/>
        </w:rPr>
        <w:t xml:space="preserve">and </w:t>
      </w:r>
      <w:r w:rsidR="4B75159A" w:rsidRPr="248F97CC">
        <w:rPr>
          <w:rStyle w:val="normaltextrun"/>
          <w:sz w:val="24"/>
          <w:szCs w:val="24"/>
        </w:rPr>
        <w:t xml:space="preserve">leadership </w:t>
      </w:r>
      <w:r w:rsidRPr="248F97CC">
        <w:rPr>
          <w:rStyle w:val="normaltextrun"/>
          <w:sz w:val="24"/>
          <w:szCs w:val="24"/>
        </w:rPr>
        <w:t>compare</w:t>
      </w:r>
      <w:r w:rsidR="0064353C">
        <w:rPr>
          <w:rStyle w:val="normaltextrun"/>
          <w:sz w:val="24"/>
          <w:szCs w:val="24"/>
        </w:rPr>
        <w:t>s</w:t>
      </w:r>
      <w:r w:rsidRPr="248F97CC">
        <w:rPr>
          <w:rStyle w:val="normaltextrun"/>
          <w:sz w:val="24"/>
          <w:szCs w:val="24"/>
        </w:rPr>
        <w:t xml:space="preserve"> to the</w:t>
      </w:r>
      <w:r w:rsidR="00107453" w:rsidRPr="248F97CC" w:rsidDel="045C5B92">
        <w:rPr>
          <w:rStyle w:val="normaltextrun"/>
          <w:sz w:val="24"/>
          <w:szCs w:val="24"/>
        </w:rPr>
        <w:t xml:space="preserve"> </w:t>
      </w:r>
      <w:r w:rsidR="26A23B44" w:rsidRPr="248F97CC">
        <w:rPr>
          <w:rStyle w:val="normaltextrun"/>
          <w:sz w:val="24"/>
          <w:szCs w:val="24"/>
        </w:rPr>
        <w:t>priority populations</w:t>
      </w:r>
      <w:r w:rsidR="3C45C54B" w:rsidRPr="248F97CC">
        <w:rPr>
          <w:rStyle w:val="normaltextrun"/>
          <w:sz w:val="24"/>
          <w:szCs w:val="24"/>
        </w:rPr>
        <w:t xml:space="preserve"> of Portland’s Local Implementation Strategy</w:t>
      </w:r>
      <w:r w:rsidR="26A23B44" w:rsidRPr="248F97CC">
        <w:rPr>
          <w:rStyle w:val="normaltextrun"/>
          <w:sz w:val="24"/>
          <w:szCs w:val="24"/>
        </w:rPr>
        <w:t xml:space="preserve">. </w:t>
      </w:r>
    </w:p>
    <w:p w14:paraId="5DCD7635" w14:textId="6F4D9BC0" w:rsidR="00B266D8" w:rsidRPr="0046401C" w:rsidRDefault="00B266D8" w:rsidP="0046401C">
      <w:pPr>
        <w:pStyle w:val="ListParagraph"/>
        <w:spacing w:after="0" w:line="240" w:lineRule="auto"/>
        <w:rPr>
          <w:rFonts w:cstheme="minorHAnsi"/>
          <w:sz w:val="24"/>
          <w:szCs w:val="24"/>
        </w:rPr>
      </w:pPr>
    </w:p>
    <w:p w14:paraId="7F3BDB87" w14:textId="77777777" w:rsidR="00A421C9" w:rsidRDefault="00A421C9">
      <w:pPr>
        <w:rPr>
          <w:rFonts w:cstheme="minorHAnsi"/>
          <w:b/>
          <w:bCs/>
          <w:sz w:val="24"/>
          <w:szCs w:val="24"/>
          <w:u w:val="single"/>
        </w:rPr>
      </w:pPr>
      <w:r>
        <w:rPr>
          <w:rFonts w:cstheme="minorHAnsi"/>
          <w:b/>
          <w:bCs/>
          <w:sz w:val="24"/>
          <w:szCs w:val="24"/>
          <w:u w:val="single"/>
        </w:rPr>
        <w:br w:type="page"/>
      </w:r>
    </w:p>
    <w:p w14:paraId="37E8031C" w14:textId="77777777" w:rsidR="00D5565D" w:rsidRDefault="00D5565D" w:rsidP="0046401C">
      <w:pPr>
        <w:spacing w:after="0" w:line="240" w:lineRule="auto"/>
        <w:rPr>
          <w:rFonts w:cstheme="minorHAnsi"/>
          <w:b/>
          <w:bCs/>
          <w:sz w:val="24"/>
          <w:szCs w:val="24"/>
          <w:u w:val="single"/>
        </w:rPr>
      </w:pPr>
    </w:p>
    <w:p w14:paraId="2A829CC5" w14:textId="7630598A" w:rsidR="00CA2C82" w:rsidRPr="0046401C" w:rsidRDefault="091EAC4B" w:rsidP="0046401C">
      <w:pPr>
        <w:spacing w:after="0" w:line="240" w:lineRule="auto"/>
        <w:rPr>
          <w:rFonts w:cstheme="minorHAnsi"/>
          <w:b/>
          <w:bCs/>
          <w:sz w:val="24"/>
          <w:szCs w:val="24"/>
          <w:u w:val="single"/>
        </w:rPr>
      </w:pPr>
      <w:r w:rsidRPr="0046401C">
        <w:rPr>
          <w:rFonts w:cstheme="minorHAnsi"/>
          <w:b/>
          <w:bCs/>
          <w:sz w:val="24"/>
          <w:szCs w:val="24"/>
          <w:u w:val="single"/>
        </w:rPr>
        <w:t>Equity Plan</w:t>
      </w:r>
      <w:r w:rsidR="0032566C" w:rsidRPr="0046401C">
        <w:rPr>
          <w:rFonts w:cstheme="minorHAnsi"/>
          <w:b/>
          <w:bCs/>
          <w:sz w:val="24"/>
          <w:szCs w:val="24"/>
          <w:u w:val="single"/>
        </w:rPr>
        <w:t xml:space="preserve"> and Anti-Racist Policies</w:t>
      </w:r>
      <w:r w:rsidRPr="0046401C">
        <w:rPr>
          <w:rFonts w:cstheme="minorHAnsi"/>
          <w:b/>
          <w:bCs/>
          <w:sz w:val="24"/>
          <w:szCs w:val="24"/>
          <w:u w:val="single"/>
        </w:rPr>
        <w:t>:</w:t>
      </w:r>
    </w:p>
    <w:p w14:paraId="1E1D78A1" w14:textId="18D53225" w:rsidR="00CA2C82" w:rsidRPr="0046401C" w:rsidRDefault="00CA2C82" w:rsidP="0046401C">
      <w:pPr>
        <w:spacing w:after="0" w:line="240" w:lineRule="auto"/>
        <w:ind w:left="360"/>
        <w:rPr>
          <w:rFonts w:cstheme="minorHAnsi"/>
          <w:sz w:val="24"/>
          <w:szCs w:val="24"/>
        </w:rPr>
      </w:pPr>
    </w:p>
    <w:p w14:paraId="1F4A9680" w14:textId="5468D15E" w:rsidR="00A57B06" w:rsidRDefault="79ABB336" w:rsidP="005110FD">
      <w:pPr>
        <w:spacing w:after="0" w:line="240" w:lineRule="auto"/>
        <w:rPr>
          <w:sz w:val="24"/>
          <w:szCs w:val="24"/>
        </w:rPr>
      </w:pPr>
      <w:r w:rsidRPr="05CDC9CF">
        <w:rPr>
          <w:sz w:val="24"/>
          <w:szCs w:val="24"/>
        </w:rPr>
        <w:t>Describe your team</w:t>
      </w:r>
      <w:r w:rsidR="38625EDB" w:rsidRPr="05CDC9CF">
        <w:rPr>
          <w:sz w:val="24"/>
          <w:szCs w:val="24"/>
        </w:rPr>
        <w:t>’s</w:t>
      </w:r>
      <w:r w:rsidRPr="05CDC9CF">
        <w:rPr>
          <w:sz w:val="24"/>
          <w:szCs w:val="24"/>
        </w:rPr>
        <w:t xml:space="preserve"> efforts to advance racial equity in access and outcomes</w:t>
      </w:r>
      <w:r w:rsidR="10B31526" w:rsidRPr="05CDC9CF">
        <w:rPr>
          <w:sz w:val="24"/>
          <w:szCs w:val="24"/>
        </w:rPr>
        <w:t xml:space="preserve"> of services and/or housing</w:t>
      </w:r>
      <w:r w:rsidRPr="05CDC9CF">
        <w:rPr>
          <w:sz w:val="24"/>
          <w:szCs w:val="24"/>
        </w:rPr>
        <w:t xml:space="preserve">. This may include examples of policies and programs that individual organizations have implemented and plan to put into practice. </w:t>
      </w:r>
      <w:r w:rsidR="08AA03E4" w:rsidRPr="05CDC9CF">
        <w:rPr>
          <w:sz w:val="24"/>
          <w:szCs w:val="24"/>
        </w:rPr>
        <w:t>P</w:t>
      </w:r>
      <w:r w:rsidRPr="05CDC9CF">
        <w:rPr>
          <w:sz w:val="24"/>
          <w:szCs w:val="24"/>
        </w:rPr>
        <w:t xml:space="preserve">lease also include a description of measures for success </w:t>
      </w:r>
      <w:r w:rsidR="152D0920" w:rsidRPr="05CDC9CF">
        <w:rPr>
          <w:sz w:val="24"/>
          <w:szCs w:val="24"/>
        </w:rPr>
        <w:t xml:space="preserve">plus </w:t>
      </w:r>
      <w:r w:rsidRPr="05CDC9CF">
        <w:rPr>
          <w:sz w:val="24"/>
          <w:szCs w:val="24"/>
        </w:rPr>
        <w:t xml:space="preserve">anticipated </w:t>
      </w:r>
      <w:r w:rsidR="6598D05E" w:rsidRPr="05CDC9CF">
        <w:rPr>
          <w:sz w:val="24"/>
          <w:szCs w:val="24"/>
        </w:rPr>
        <w:t xml:space="preserve">and actual </w:t>
      </w:r>
      <w:r w:rsidRPr="05CDC9CF">
        <w:rPr>
          <w:sz w:val="24"/>
          <w:szCs w:val="24"/>
        </w:rPr>
        <w:t>outcomes for policies and programs.</w:t>
      </w:r>
    </w:p>
    <w:p w14:paraId="20DBEC58" w14:textId="77777777" w:rsidR="00A57B06" w:rsidRPr="00A57B06" w:rsidRDefault="00A57B06" w:rsidP="00A57B06">
      <w:pPr>
        <w:pStyle w:val="ListParagraph"/>
        <w:spacing w:after="0" w:line="240" w:lineRule="auto"/>
        <w:rPr>
          <w:rFonts w:cstheme="minorHAnsi"/>
          <w:sz w:val="24"/>
          <w:szCs w:val="24"/>
        </w:rPr>
      </w:pPr>
    </w:p>
    <w:p w14:paraId="2AB38393" w14:textId="0A46DA5D" w:rsidR="00A57B06" w:rsidRDefault="00A57B06" w:rsidP="00A57B06">
      <w:pPr>
        <w:spacing w:after="0" w:line="240" w:lineRule="auto"/>
        <w:rPr>
          <w:b/>
          <w:bCs/>
          <w:sz w:val="24"/>
          <w:szCs w:val="24"/>
          <w:u w:val="single"/>
        </w:rPr>
      </w:pPr>
      <w:r w:rsidRPr="00A57B06">
        <w:rPr>
          <w:b/>
          <w:bCs/>
          <w:sz w:val="24"/>
          <w:szCs w:val="24"/>
          <w:u w:val="single"/>
        </w:rPr>
        <w:t xml:space="preserve">Provision of </w:t>
      </w:r>
      <w:r w:rsidR="0038201E">
        <w:rPr>
          <w:b/>
          <w:bCs/>
          <w:sz w:val="24"/>
          <w:szCs w:val="24"/>
          <w:u w:val="single"/>
        </w:rPr>
        <w:t>C</w:t>
      </w:r>
      <w:r w:rsidRPr="00A57B06">
        <w:rPr>
          <w:b/>
          <w:bCs/>
          <w:sz w:val="24"/>
          <w:szCs w:val="24"/>
          <w:u w:val="single"/>
        </w:rPr>
        <w:t xml:space="preserve">ulturally </w:t>
      </w:r>
      <w:r w:rsidR="0038201E">
        <w:rPr>
          <w:b/>
          <w:bCs/>
          <w:sz w:val="24"/>
          <w:szCs w:val="24"/>
          <w:u w:val="single"/>
        </w:rPr>
        <w:t>R</w:t>
      </w:r>
      <w:r w:rsidRPr="00A57B06">
        <w:rPr>
          <w:b/>
          <w:bCs/>
          <w:sz w:val="24"/>
          <w:szCs w:val="24"/>
          <w:u w:val="single"/>
        </w:rPr>
        <w:t xml:space="preserve">esponsive </w:t>
      </w:r>
      <w:r w:rsidR="0038201E">
        <w:rPr>
          <w:b/>
          <w:bCs/>
          <w:sz w:val="24"/>
          <w:szCs w:val="24"/>
          <w:u w:val="single"/>
        </w:rPr>
        <w:t>S</w:t>
      </w:r>
      <w:r w:rsidRPr="00A57B06">
        <w:rPr>
          <w:b/>
          <w:bCs/>
          <w:sz w:val="24"/>
          <w:szCs w:val="24"/>
          <w:u w:val="single"/>
        </w:rPr>
        <w:t>ervices</w:t>
      </w:r>
      <w:r w:rsidR="00E46C4C">
        <w:rPr>
          <w:b/>
          <w:bCs/>
          <w:sz w:val="24"/>
          <w:szCs w:val="24"/>
          <w:u w:val="single"/>
        </w:rPr>
        <w:t>:</w:t>
      </w:r>
    </w:p>
    <w:p w14:paraId="7FFAF474" w14:textId="77777777" w:rsidR="00293C9D" w:rsidRPr="00A57B06" w:rsidRDefault="00293C9D" w:rsidP="00A57B06">
      <w:pPr>
        <w:spacing w:after="0" w:line="240" w:lineRule="auto"/>
        <w:rPr>
          <w:rFonts w:cstheme="minorHAnsi"/>
          <w:b/>
          <w:bCs/>
          <w:sz w:val="24"/>
          <w:szCs w:val="24"/>
          <w:u w:val="single"/>
        </w:rPr>
      </w:pPr>
    </w:p>
    <w:p w14:paraId="589EFDCB" w14:textId="4373BDDA" w:rsidR="00A57B06" w:rsidRPr="0038201E" w:rsidRDefault="0038201E" w:rsidP="005110FD">
      <w:pPr>
        <w:spacing w:after="0" w:line="240" w:lineRule="auto"/>
        <w:textAlignment w:val="baseline"/>
        <w:rPr>
          <w:rStyle w:val="eop"/>
        </w:rPr>
      </w:pPr>
      <w:r w:rsidRPr="392201B0">
        <w:rPr>
          <w:sz w:val="24"/>
          <w:szCs w:val="24"/>
        </w:rPr>
        <w:t xml:space="preserve">Explain how you plan to ensure culturally responsive services and culturally specific agencies and/or programs will be available to </w:t>
      </w:r>
      <w:r w:rsidR="19A7C6B9" w:rsidRPr="392201B0">
        <w:rPr>
          <w:sz w:val="24"/>
          <w:szCs w:val="24"/>
        </w:rPr>
        <w:t>homebuyers/</w:t>
      </w:r>
      <w:r w:rsidRPr="392201B0">
        <w:rPr>
          <w:sz w:val="24"/>
          <w:szCs w:val="24"/>
        </w:rPr>
        <w:t xml:space="preserve">tenants who are members of BIPOC communities and other marginalized populations. Address how the team will partner with appropriate health and service providers, local government, local public housing authority and other public systems, including but not limited to justice, health systems, culturally specific organizations, homeless services organizations, child welfare and/or others. Describe metrics for outcomes, if any and include summary track record, if any. </w:t>
      </w:r>
    </w:p>
    <w:p w14:paraId="03703A16" w14:textId="77777777" w:rsidR="00C8775C" w:rsidRDefault="00C8775C" w:rsidP="00A57B06">
      <w:pPr>
        <w:spacing w:after="0" w:line="240" w:lineRule="auto"/>
        <w:rPr>
          <w:b/>
          <w:bCs/>
          <w:sz w:val="24"/>
          <w:szCs w:val="24"/>
          <w:u w:val="single"/>
        </w:rPr>
      </w:pPr>
    </w:p>
    <w:p w14:paraId="43CB722C" w14:textId="5B33CCCB" w:rsidR="00A57B06" w:rsidRDefault="00A57B06" w:rsidP="00A57B06">
      <w:pPr>
        <w:spacing w:after="0" w:line="240" w:lineRule="auto"/>
        <w:rPr>
          <w:b/>
          <w:bCs/>
          <w:sz w:val="24"/>
          <w:szCs w:val="24"/>
          <w:u w:val="single"/>
        </w:rPr>
      </w:pPr>
      <w:r w:rsidRPr="00A57B06">
        <w:rPr>
          <w:b/>
          <w:bCs/>
          <w:sz w:val="24"/>
          <w:szCs w:val="24"/>
          <w:u w:val="single"/>
        </w:rPr>
        <w:t xml:space="preserve">Description of </w:t>
      </w:r>
      <w:r w:rsidR="0038201E">
        <w:rPr>
          <w:b/>
          <w:bCs/>
          <w:sz w:val="24"/>
          <w:szCs w:val="24"/>
          <w:u w:val="single"/>
        </w:rPr>
        <w:t>H</w:t>
      </w:r>
      <w:r w:rsidRPr="00A57B06">
        <w:rPr>
          <w:b/>
          <w:bCs/>
          <w:sz w:val="24"/>
          <w:szCs w:val="24"/>
          <w:u w:val="single"/>
        </w:rPr>
        <w:t xml:space="preserve">ousing </w:t>
      </w:r>
      <w:r w:rsidR="0038201E">
        <w:rPr>
          <w:b/>
          <w:bCs/>
          <w:sz w:val="24"/>
          <w:szCs w:val="24"/>
          <w:u w:val="single"/>
        </w:rPr>
        <w:t>O</w:t>
      </w:r>
      <w:r w:rsidRPr="00A57B06">
        <w:rPr>
          <w:b/>
          <w:bCs/>
          <w:sz w:val="24"/>
          <w:szCs w:val="24"/>
          <w:u w:val="single"/>
        </w:rPr>
        <w:t xml:space="preserve">utcomes </w:t>
      </w:r>
      <w:r w:rsidR="0038201E">
        <w:rPr>
          <w:b/>
          <w:bCs/>
          <w:sz w:val="24"/>
          <w:szCs w:val="24"/>
          <w:u w:val="single"/>
        </w:rPr>
        <w:t>S</w:t>
      </w:r>
      <w:r w:rsidRPr="00A57B06">
        <w:rPr>
          <w:b/>
          <w:bCs/>
          <w:sz w:val="24"/>
          <w:szCs w:val="24"/>
          <w:u w:val="single"/>
        </w:rPr>
        <w:t xml:space="preserve">erving BIPOC </w:t>
      </w:r>
      <w:r w:rsidR="0038201E">
        <w:rPr>
          <w:b/>
          <w:bCs/>
          <w:sz w:val="24"/>
          <w:szCs w:val="24"/>
          <w:u w:val="single"/>
        </w:rPr>
        <w:t>C</w:t>
      </w:r>
      <w:r w:rsidRPr="00A57B06">
        <w:rPr>
          <w:b/>
          <w:bCs/>
          <w:sz w:val="24"/>
          <w:szCs w:val="24"/>
          <w:u w:val="single"/>
        </w:rPr>
        <w:t>ommunity</w:t>
      </w:r>
      <w:r w:rsidR="00E46C4C">
        <w:rPr>
          <w:b/>
          <w:bCs/>
          <w:sz w:val="24"/>
          <w:szCs w:val="24"/>
          <w:u w:val="single"/>
        </w:rPr>
        <w:t>:</w:t>
      </w:r>
    </w:p>
    <w:p w14:paraId="5ACBEDF9" w14:textId="77777777" w:rsidR="00E46C4C" w:rsidRPr="00A57B06" w:rsidRDefault="00E46C4C" w:rsidP="00A57B06">
      <w:pPr>
        <w:spacing w:after="0" w:line="240" w:lineRule="auto"/>
        <w:rPr>
          <w:b/>
          <w:bCs/>
          <w:sz w:val="24"/>
          <w:szCs w:val="24"/>
          <w:u w:val="single"/>
        </w:rPr>
      </w:pPr>
    </w:p>
    <w:p w14:paraId="4811F240" w14:textId="3C489E55" w:rsidR="005F0B05" w:rsidRDefault="5B1B2311" w:rsidP="00082051">
      <w:pPr>
        <w:pStyle w:val="ListParagraph"/>
        <w:numPr>
          <w:ilvl w:val="0"/>
          <w:numId w:val="27"/>
        </w:numPr>
        <w:spacing w:after="0" w:line="240" w:lineRule="auto"/>
        <w:rPr>
          <w:sz w:val="24"/>
          <w:szCs w:val="24"/>
        </w:rPr>
      </w:pPr>
      <w:r w:rsidRPr="248F97CC">
        <w:rPr>
          <w:sz w:val="24"/>
          <w:szCs w:val="24"/>
        </w:rPr>
        <w:t xml:space="preserve">Provide a table of </w:t>
      </w:r>
      <w:r w:rsidR="004708A3" w:rsidRPr="248F97CC">
        <w:rPr>
          <w:sz w:val="24"/>
          <w:szCs w:val="24"/>
        </w:rPr>
        <w:t>the affordable housing</w:t>
      </w:r>
      <w:r w:rsidRPr="248F97CC">
        <w:rPr>
          <w:sz w:val="24"/>
          <w:szCs w:val="24"/>
        </w:rPr>
        <w:t xml:space="preserve"> projects that are owned and/or have been developed by </w:t>
      </w:r>
      <w:r w:rsidR="17180BC0" w:rsidRPr="248F97CC">
        <w:rPr>
          <w:sz w:val="24"/>
          <w:szCs w:val="24"/>
        </w:rPr>
        <w:t xml:space="preserve">each </w:t>
      </w:r>
      <w:r w:rsidR="49989723" w:rsidRPr="248F97CC">
        <w:rPr>
          <w:sz w:val="24"/>
          <w:szCs w:val="24"/>
        </w:rPr>
        <w:t>organization</w:t>
      </w:r>
      <w:r w:rsidRPr="248F97CC">
        <w:rPr>
          <w:sz w:val="24"/>
          <w:szCs w:val="24"/>
        </w:rPr>
        <w:t xml:space="preserve">. </w:t>
      </w:r>
      <w:r w:rsidR="19D2F926" w:rsidRPr="6CDBEA12">
        <w:rPr>
          <w:i/>
          <w:iCs/>
          <w:sz w:val="24"/>
          <w:szCs w:val="24"/>
        </w:rPr>
        <w:t>The table will not count towards the page limit for the Equity Plan Narrative.</w:t>
      </w:r>
      <w:r w:rsidR="19D2F926" w:rsidRPr="6CDBEA12">
        <w:rPr>
          <w:sz w:val="24"/>
          <w:szCs w:val="24"/>
        </w:rPr>
        <w:t xml:space="preserve"> </w:t>
      </w:r>
      <w:r w:rsidRPr="248F97CC">
        <w:rPr>
          <w:sz w:val="24"/>
          <w:szCs w:val="24"/>
        </w:rPr>
        <w:t>This list of projects should include</w:t>
      </w:r>
      <w:r w:rsidR="6008CD48" w:rsidRPr="6CDBEA12">
        <w:rPr>
          <w:sz w:val="24"/>
          <w:szCs w:val="24"/>
        </w:rPr>
        <w:t>:</w:t>
      </w:r>
    </w:p>
    <w:p w14:paraId="6C5C6847" w14:textId="5DC9402A" w:rsidR="005F0B05" w:rsidRDefault="00082051" w:rsidP="00A90247">
      <w:pPr>
        <w:pStyle w:val="ListParagraph"/>
        <w:numPr>
          <w:ilvl w:val="1"/>
          <w:numId w:val="27"/>
        </w:numPr>
        <w:spacing w:after="0" w:line="240" w:lineRule="auto"/>
        <w:rPr>
          <w:sz w:val="24"/>
          <w:szCs w:val="24"/>
        </w:rPr>
      </w:pPr>
      <w:r>
        <w:rPr>
          <w:sz w:val="24"/>
          <w:szCs w:val="24"/>
        </w:rPr>
        <w:t>P</w:t>
      </w:r>
      <w:r w:rsidR="5B1B2311" w:rsidRPr="248F97CC">
        <w:rPr>
          <w:sz w:val="24"/>
          <w:szCs w:val="24"/>
        </w:rPr>
        <w:t>roperty name</w:t>
      </w:r>
    </w:p>
    <w:p w14:paraId="019EEAE7" w14:textId="0186CF75" w:rsidR="005F0B05" w:rsidRDefault="00082051" w:rsidP="6CDBEA12">
      <w:pPr>
        <w:pStyle w:val="ListParagraph"/>
        <w:numPr>
          <w:ilvl w:val="1"/>
          <w:numId w:val="27"/>
        </w:numPr>
        <w:spacing w:after="0" w:line="240" w:lineRule="auto"/>
        <w:rPr>
          <w:sz w:val="24"/>
          <w:szCs w:val="24"/>
        </w:rPr>
      </w:pPr>
      <w:r w:rsidRPr="05CDC9CF">
        <w:rPr>
          <w:sz w:val="24"/>
          <w:szCs w:val="24"/>
        </w:rPr>
        <w:t>N</w:t>
      </w:r>
      <w:r w:rsidR="5B1B2311" w:rsidRPr="05CDC9CF">
        <w:rPr>
          <w:sz w:val="24"/>
          <w:szCs w:val="24"/>
        </w:rPr>
        <w:t>umber of total units</w:t>
      </w:r>
    </w:p>
    <w:p w14:paraId="6E73E056" w14:textId="33DD7302" w:rsidR="725554C9" w:rsidRDefault="725554C9" w:rsidP="05CDC9CF">
      <w:pPr>
        <w:pStyle w:val="ListParagraph"/>
        <w:numPr>
          <w:ilvl w:val="1"/>
          <w:numId w:val="27"/>
        </w:numPr>
        <w:spacing w:after="0" w:line="240" w:lineRule="auto"/>
        <w:rPr>
          <w:sz w:val="24"/>
          <w:szCs w:val="24"/>
        </w:rPr>
      </w:pPr>
      <w:r w:rsidRPr="05CDC9CF">
        <w:rPr>
          <w:sz w:val="24"/>
          <w:szCs w:val="24"/>
        </w:rPr>
        <w:t>Property management company</w:t>
      </w:r>
    </w:p>
    <w:p w14:paraId="76E60194" w14:textId="4DD7A776" w:rsidR="005F0B05" w:rsidRDefault="00082051" w:rsidP="6CDBEA12">
      <w:pPr>
        <w:pStyle w:val="ListParagraph"/>
        <w:numPr>
          <w:ilvl w:val="1"/>
          <w:numId w:val="27"/>
        </w:numPr>
        <w:spacing w:after="0" w:line="240" w:lineRule="auto"/>
        <w:rPr>
          <w:sz w:val="24"/>
          <w:szCs w:val="24"/>
        </w:rPr>
      </w:pPr>
      <w:r w:rsidRPr="05CDC9CF">
        <w:rPr>
          <w:sz w:val="24"/>
          <w:szCs w:val="24"/>
        </w:rPr>
        <w:t>S</w:t>
      </w:r>
      <w:r w:rsidR="5B1B2311" w:rsidRPr="05CDC9CF">
        <w:rPr>
          <w:sz w:val="24"/>
          <w:szCs w:val="24"/>
        </w:rPr>
        <w:t xml:space="preserve">ervice </w:t>
      </w:r>
      <w:proofErr w:type="gramStart"/>
      <w:r w:rsidR="5B1B2311" w:rsidRPr="05CDC9CF">
        <w:rPr>
          <w:sz w:val="24"/>
          <w:szCs w:val="24"/>
        </w:rPr>
        <w:t>partnerships</w:t>
      </w:r>
      <w:r w:rsidR="0858D884" w:rsidRPr="05CDC9CF">
        <w:rPr>
          <w:sz w:val="24"/>
          <w:szCs w:val="24"/>
        </w:rPr>
        <w:t>, if</w:t>
      </w:r>
      <w:proofErr w:type="gramEnd"/>
      <w:r w:rsidR="0858D884" w:rsidRPr="05CDC9CF">
        <w:rPr>
          <w:sz w:val="24"/>
          <w:szCs w:val="24"/>
        </w:rPr>
        <w:t xml:space="preserve"> any </w:t>
      </w:r>
    </w:p>
    <w:p w14:paraId="435E8F39" w14:textId="3842F02A" w:rsidR="00082051" w:rsidRDefault="00082051" w:rsidP="00082051">
      <w:pPr>
        <w:pStyle w:val="ListParagraph"/>
        <w:numPr>
          <w:ilvl w:val="1"/>
          <w:numId w:val="27"/>
        </w:numPr>
        <w:spacing w:after="0" w:line="240" w:lineRule="auto"/>
        <w:rPr>
          <w:sz w:val="24"/>
          <w:szCs w:val="24"/>
        </w:rPr>
      </w:pPr>
      <w:r w:rsidRPr="05CDC9CF">
        <w:rPr>
          <w:sz w:val="24"/>
          <w:szCs w:val="24"/>
        </w:rPr>
        <w:t>Y</w:t>
      </w:r>
      <w:r w:rsidR="15BCCBFC" w:rsidRPr="05CDC9CF">
        <w:rPr>
          <w:sz w:val="24"/>
          <w:szCs w:val="24"/>
        </w:rPr>
        <w:t>ears since initial occupancy</w:t>
      </w:r>
    </w:p>
    <w:p w14:paraId="199DCC8B" w14:textId="6C929C2C" w:rsidR="00E46C4C" w:rsidRDefault="00082051" w:rsidP="00082051">
      <w:pPr>
        <w:pStyle w:val="ListParagraph"/>
        <w:numPr>
          <w:ilvl w:val="1"/>
          <w:numId w:val="27"/>
        </w:numPr>
        <w:spacing w:after="0" w:line="240" w:lineRule="auto"/>
        <w:rPr>
          <w:sz w:val="24"/>
          <w:szCs w:val="24"/>
        </w:rPr>
      </w:pPr>
      <w:r w:rsidRPr="05CDC9CF">
        <w:rPr>
          <w:sz w:val="24"/>
          <w:szCs w:val="24"/>
        </w:rPr>
        <w:t>P</w:t>
      </w:r>
      <w:r w:rsidR="15BCCBFC" w:rsidRPr="05CDC9CF">
        <w:rPr>
          <w:sz w:val="24"/>
          <w:szCs w:val="24"/>
        </w:rPr>
        <w:t>ercent of BIPOC households residing in the housing</w:t>
      </w:r>
      <w:r w:rsidR="3E6FC245" w:rsidRPr="05CDC9CF">
        <w:rPr>
          <w:sz w:val="24"/>
          <w:szCs w:val="24"/>
        </w:rPr>
        <w:t xml:space="preserve"> by race and ethnicit</w:t>
      </w:r>
      <w:r w:rsidR="28AA8DFB" w:rsidRPr="05CDC9CF">
        <w:rPr>
          <w:sz w:val="24"/>
          <w:szCs w:val="24"/>
        </w:rPr>
        <w:t>y</w:t>
      </w:r>
    </w:p>
    <w:p w14:paraId="05BB5A16" w14:textId="77777777" w:rsidR="00082051" w:rsidRPr="00082051" w:rsidRDefault="00082051" w:rsidP="00082051">
      <w:pPr>
        <w:pStyle w:val="ListParagraph"/>
        <w:spacing w:after="0" w:line="240" w:lineRule="auto"/>
        <w:ind w:left="1440"/>
        <w:rPr>
          <w:sz w:val="24"/>
          <w:szCs w:val="24"/>
        </w:rPr>
      </w:pPr>
    </w:p>
    <w:p w14:paraId="788230D5" w14:textId="76B09EA1" w:rsidR="002553EE" w:rsidRPr="007131B5" w:rsidRDefault="5109AE3B" w:rsidP="248F97CC">
      <w:pPr>
        <w:pStyle w:val="ListParagraph"/>
        <w:numPr>
          <w:ilvl w:val="0"/>
          <w:numId w:val="27"/>
        </w:numPr>
        <w:spacing w:after="0" w:line="240" w:lineRule="auto"/>
        <w:rPr>
          <w:rFonts w:eastAsiaTheme="minorEastAsia"/>
          <w:color w:val="000000" w:themeColor="text1"/>
          <w:sz w:val="24"/>
          <w:szCs w:val="24"/>
        </w:rPr>
      </w:pPr>
      <w:r w:rsidRPr="248F97CC">
        <w:rPr>
          <w:sz w:val="24"/>
          <w:szCs w:val="24"/>
        </w:rPr>
        <w:t xml:space="preserve">What is </w:t>
      </w:r>
      <w:r w:rsidR="681FCAFB" w:rsidRPr="248F97CC">
        <w:rPr>
          <w:sz w:val="24"/>
          <w:szCs w:val="24"/>
        </w:rPr>
        <w:t xml:space="preserve">each </w:t>
      </w:r>
      <w:r w:rsidRPr="248F97CC">
        <w:rPr>
          <w:sz w:val="24"/>
          <w:szCs w:val="24"/>
        </w:rPr>
        <w:t>organization</w:t>
      </w:r>
      <w:r w:rsidR="2321D55E" w:rsidRPr="248F97CC">
        <w:rPr>
          <w:sz w:val="24"/>
          <w:szCs w:val="24"/>
        </w:rPr>
        <w:t>’</w:t>
      </w:r>
      <w:r w:rsidRPr="248F97CC">
        <w:rPr>
          <w:sz w:val="24"/>
          <w:szCs w:val="24"/>
        </w:rPr>
        <w:t xml:space="preserve">s </w:t>
      </w:r>
      <w:r w:rsidR="0620FAFB" w:rsidRPr="248F97CC">
        <w:rPr>
          <w:sz w:val="24"/>
          <w:szCs w:val="24"/>
        </w:rPr>
        <w:t>t</w:t>
      </w:r>
      <w:r w:rsidR="6043A9CF" w:rsidRPr="248F97CC">
        <w:rPr>
          <w:sz w:val="24"/>
          <w:szCs w:val="24"/>
        </w:rPr>
        <w:t>rack record</w:t>
      </w:r>
      <w:r w:rsidR="1CD6512F" w:rsidRPr="248F97CC" w:rsidDel="6043A9CF">
        <w:rPr>
          <w:sz w:val="24"/>
          <w:szCs w:val="24"/>
        </w:rPr>
        <w:t xml:space="preserve"> </w:t>
      </w:r>
      <w:r w:rsidR="48CC071D" w:rsidRPr="248F97CC">
        <w:rPr>
          <w:sz w:val="24"/>
          <w:szCs w:val="24"/>
        </w:rPr>
        <w:t xml:space="preserve">on </w:t>
      </w:r>
      <w:r w:rsidR="6043A9CF" w:rsidRPr="248F97CC">
        <w:rPr>
          <w:sz w:val="24"/>
          <w:szCs w:val="24"/>
        </w:rPr>
        <w:t>recent housing projects that have demonstrated success in reaching BIPOC communities</w:t>
      </w:r>
      <w:r w:rsidR="35B315E6" w:rsidRPr="248F97CC">
        <w:rPr>
          <w:sz w:val="24"/>
          <w:szCs w:val="24"/>
        </w:rPr>
        <w:t>?</w:t>
      </w:r>
      <w:r w:rsidR="6043A9CF" w:rsidRPr="248F97CC">
        <w:rPr>
          <w:sz w:val="24"/>
          <w:szCs w:val="24"/>
        </w:rPr>
        <w:t xml:space="preserve"> </w:t>
      </w:r>
      <w:r w:rsidR="5592E393" w:rsidRPr="248F97CC">
        <w:rPr>
          <w:rFonts w:eastAsia="Calibri"/>
          <w:sz w:val="24"/>
          <w:szCs w:val="24"/>
        </w:rPr>
        <w:t>D</w:t>
      </w:r>
      <w:r w:rsidR="022A8982" w:rsidRPr="248F97CC">
        <w:rPr>
          <w:rFonts w:eastAsia="Calibri"/>
          <w:sz w:val="24"/>
          <w:szCs w:val="24"/>
        </w:rPr>
        <w:t xml:space="preserve">escribe the specific strategies </w:t>
      </w:r>
      <w:r w:rsidR="2100EB5B" w:rsidRPr="248F97CC">
        <w:rPr>
          <w:rFonts w:eastAsia="Calibri"/>
          <w:sz w:val="24"/>
          <w:szCs w:val="24"/>
        </w:rPr>
        <w:t>th</w:t>
      </w:r>
      <w:r w:rsidR="3B0BEA86" w:rsidRPr="248F97CC">
        <w:rPr>
          <w:rFonts w:eastAsia="Calibri"/>
          <w:sz w:val="24"/>
          <w:szCs w:val="24"/>
        </w:rPr>
        <w:t xml:space="preserve">at </w:t>
      </w:r>
      <w:r w:rsidR="6E28F8B8" w:rsidRPr="248F97CC">
        <w:rPr>
          <w:rFonts w:eastAsia="Calibri"/>
          <w:sz w:val="24"/>
          <w:szCs w:val="24"/>
        </w:rPr>
        <w:t>resulted in housing access for BIPOC communities</w:t>
      </w:r>
      <w:r w:rsidR="5BE01A00" w:rsidRPr="248F97CC">
        <w:rPr>
          <w:rFonts w:eastAsia="Calibri"/>
          <w:sz w:val="24"/>
          <w:szCs w:val="24"/>
        </w:rPr>
        <w:t xml:space="preserve"> including race and ethnicity demographics of residents of at least one comparable project (in size, service, and population), if available</w:t>
      </w:r>
      <w:r w:rsidR="6043A9CF" w:rsidRPr="248F97CC">
        <w:rPr>
          <w:sz w:val="24"/>
          <w:szCs w:val="24"/>
        </w:rPr>
        <w:t>.</w:t>
      </w:r>
    </w:p>
    <w:p w14:paraId="65ADD9A4" w14:textId="77777777" w:rsidR="007131B5" w:rsidRDefault="007131B5" w:rsidP="007131B5">
      <w:pPr>
        <w:pStyle w:val="ListParagraph"/>
        <w:spacing w:after="0" w:line="240" w:lineRule="auto"/>
        <w:rPr>
          <w:sz w:val="24"/>
          <w:szCs w:val="24"/>
        </w:rPr>
      </w:pPr>
    </w:p>
    <w:p w14:paraId="4BF0A2B8" w14:textId="50151333" w:rsidR="007131B5" w:rsidRPr="0009191F" w:rsidRDefault="007131B5" w:rsidP="05CDC9CF">
      <w:pPr>
        <w:ind w:left="720"/>
        <w:rPr>
          <w:rStyle w:val="Heading2Char"/>
          <w:rFonts w:asciiTheme="minorHAnsi" w:hAnsiTheme="minorHAnsi" w:cstheme="minorBidi"/>
          <w:color w:val="auto"/>
          <w:sz w:val="24"/>
          <w:szCs w:val="24"/>
        </w:rPr>
      </w:pPr>
      <w:r w:rsidRPr="05CDC9CF">
        <w:rPr>
          <w:rStyle w:val="Heading2Char"/>
          <w:rFonts w:asciiTheme="minorHAnsi" w:hAnsiTheme="minorHAnsi" w:cstheme="minorBidi"/>
          <w:color w:val="auto"/>
          <w:sz w:val="24"/>
          <w:szCs w:val="24"/>
        </w:rPr>
        <w:t>Include experience working with BIPOC communities, targeted methods of outreach to increase access in different cultural communities, and support for vulnerable households in neighborhoods where there are established social support networks in place</w:t>
      </w:r>
      <w:r w:rsidR="00F82FC9" w:rsidRPr="05CDC9CF">
        <w:rPr>
          <w:rStyle w:val="Heading2Char"/>
          <w:rFonts w:asciiTheme="minorHAnsi" w:hAnsiTheme="minorHAnsi" w:cstheme="minorBidi"/>
          <w:color w:val="auto"/>
          <w:sz w:val="24"/>
          <w:szCs w:val="24"/>
        </w:rPr>
        <w:t>, specifically:</w:t>
      </w:r>
    </w:p>
    <w:p w14:paraId="699F4F86" w14:textId="5666AD22" w:rsidR="007131B5" w:rsidRPr="0009191F" w:rsidRDefault="007131B5" w:rsidP="46C5C8FC">
      <w:pPr>
        <w:pStyle w:val="ListParagraph"/>
        <w:numPr>
          <w:ilvl w:val="1"/>
          <w:numId w:val="31"/>
        </w:numPr>
        <w:spacing w:after="0" w:line="240" w:lineRule="auto"/>
        <w:rPr>
          <w:rStyle w:val="Heading2Char"/>
          <w:rFonts w:asciiTheme="minorHAnsi" w:eastAsiaTheme="minorEastAsia" w:hAnsiTheme="minorHAnsi" w:cstheme="minorBidi"/>
          <w:color w:val="auto"/>
          <w:sz w:val="24"/>
          <w:szCs w:val="24"/>
        </w:rPr>
      </w:pPr>
      <w:r w:rsidRPr="46C5C8FC">
        <w:rPr>
          <w:rStyle w:val="Heading2Char"/>
          <w:rFonts w:asciiTheme="minorHAnsi" w:eastAsiaTheme="minorEastAsia" w:hAnsiTheme="minorHAnsi" w:cstheme="minorBidi"/>
          <w:color w:val="auto"/>
          <w:sz w:val="24"/>
          <w:szCs w:val="24"/>
        </w:rPr>
        <w:t>Experience and approaches to outreach and marketing especially to BIPOC communities.</w:t>
      </w:r>
    </w:p>
    <w:p w14:paraId="5FE16AA4" w14:textId="165B4518" w:rsidR="007131B5" w:rsidRPr="0009191F" w:rsidRDefault="39074191" w:rsidP="46C5C8FC">
      <w:pPr>
        <w:pStyle w:val="ListParagraph"/>
        <w:numPr>
          <w:ilvl w:val="1"/>
          <w:numId w:val="31"/>
        </w:numPr>
        <w:spacing w:after="0" w:line="240" w:lineRule="auto"/>
        <w:rPr>
          <w:rStyle w:val="Heading2Char"/>
          <w:rFonts w:asciiTheme="minorHAnsi" w:eastAsiaTheme="minorEastAsia" w:hAnsiTheme="minorHAnsi" w:cstheme="minorBidi"/>
          <w:color w:val="auto"/>
          <w:sz w:val="24"/>
          <w:szCs w:val="24"/>
        </w:rPr>
      </w:pPr>
      <w:r w:rsidRPr="5889B54F">
        <w:rPr>
          <w:rStyle w:val="Heading2Char"/>
          <w:rFonts w:asciiTheme="minorHAnsi" w:eastAsiaTheme="minorEastAsia" w:hAnsiTheme="minorHAnsi" w:cstheme="minorBidi"/>
          <w:color w:val="auto"/>
          <w:sz w:val="24"/>
          <w:szCs w:val="24"/>
        </w:rPr>
        <w:lastRenderedPageBreak/>
        <w:t>For rentals, y</w:t>
      </w:r>
      <w:r w:rsidR="00BE72A9">
        <w:rPr>
          <w:rStyle w:val="Heading2Char"/>
          <w:rFonts w:asciiTheme="minorHAnsi" w:eastAsiaTheme="minorEastAsia" w:hAnsiTheme="minorHAnsi" w:cstheme="minorBidi"/>
          <w:color w:val="auto"/>
          <w:sz w:val="24"/>
          <w:szCs w:val="24"/>
        </w:rPr>
        <w:t xml:space="preserve">our team’s definition of low-barrier screening.  </w:t>
      </w:r>
      <w:r w:rsidR="007131B5" w:rsidRPr="46C5C8FC">
        <w:rPr>
          <w:rStyle w:val="Heading2Char"/>
          <w:rFonts w:asciiTheme="minorHAnsi" w:eastAsiaTheme="minorEastAsia" w:hAnsiTheme="minorHAnsi" w:cstheme="minorBidi"/>
          <w:color w:val="auto"/>
          <w:sz w:val="24"/>
          <w:szCs w:val="24"/>
        </w:rPr>
        <w:t>Experience and approaches to low-barrier screening criteria, appeals processes and lease-up in operations that increase or improve access to targeted communities</w:t>
      </w:r>
    </w:p>
    <w:p w14:paraId="0802803B" w14:textId="78F3DED8" w:rsidR="001B4ADC" w:rsidRDefault="007131B5" w:rsidP="00A455A9">
      <w:pPr>
        <w:pStyle w:val="ListParagraph"/>
        <w:numPr>
          <w:ilvl w:val="1"/>
          <w:numId w:val="31"/>
        </w:numPr>
        <w:spacing w:after="0" w:line="240" w:lineRule="auto"/>
        <w:rPr>
          <w:rStyle w:val="Heading2Char"/>
          <w:rFonts w:asciiTheme="minorHAnsi" w:eastAsiaTheme="minorEastAsia" w:hAnsiTheme="minorHAnsi" w:cstheme="minorBidi"/>
          <w:color w:val="auto"/>
          <w:sz w:val="24"/>
          <w:szCs w:val="24"/>
        </w:rPr>
      </w:pPr>
      <w:r w:rsidRPr="229D3CCF">
        <w:rPr>
          <w:rStyle w:val="Heading2Char"/>
          <w:rFonts w:asciiTheme="minorHAnsi" w:eastAsiaTheme="minorEastAsia" w:hAnsiTheme="minorHAnsi" w:cstheme="minorBidi"/>
          <w:color w:val="auto"/>
          <w:sz w:val="24"/>
          <w:szCs w:val="24"/>
        </w:rPr>
        <w:t xml:space="preserve">Include experience, if any, with N/NE Preference Policy and any learnings based on work with that population. </w:t>
      </w:r>
    </w:p>
    <w:p w14:paraId="0BEA63DF" w14:textId="46765C5F" w:rsidR="39186D5E" w:rsidRDefault="39186D5E" w:rsidP="5889B54F">
      <w:pPr>
        <w:pStyle w:val="ListParagraph"/>
        <w:numPr>
          <w:ilvl w:val="1"/>
          <w:numId w:val="31"/>
        </w:numPr>
        <w:spacing w:after="0" w:line="240" w:lineRule="auto"/>
        <w:rPr>
          <w:rStyle w:val="Heading2Char"/>
          <w:color w:val="auto"/>
          <w:sz w:val="24"/>
          <w:szCs w:val="24"/>
        </w:rPr>
      </w:pPr>
      <w:r w:rsidRPr="5889B54F">
        <w:rPr>
          <w:rStyle w:val="Heading2Char"/>
          <w:rFonts w:asciiTheme="minorHAnsi" w:eastAsiaTheme="minorEastAsia" w:hAnsiTheme="minorHAnsi" w:cstheme="minorBidi"/>
          <w:color w:val="auto"/>
          <w:sz w:val="24"/>
          <w:szCs w:val="24"/>
        </w:rPr>
        <w:t xml:space="preserve">For home ownership, describe </w:t>
      </w:r>
      <w:r w:rsidR="44BC4006" w:rsidRPr="5889B54F">
        <w:rPr>
          <w:rStyle w:val="Heading2Char"/>
          <w:rFonts w:asciiTheme="minorHAnsi" w:eastAsiaTheme="minorEastAsia" w:hAnsiTheme="minorHAnsi" w:cstheme="minorBidi"/>
          <w:color w:val="auto"/>
          <w:sz w:val="24"/>
          <w:szCs w:val="24"/>
        </w:rPr>
        <w:t xml:space="preserve">pre/post purchase </w:t>
      </w:r>
      <w:r w:rsidR="3F70CAA8" w:rsidRPr="5889B54F">
        <w:rPr>
          <w:rStyle w:val="Heading2Char"/>
          <w:rFonts w:asciiTheme="minorHAnsi" w:eastAsiaTheme="minorEastAsia" w:hAnsiTheme="minorHAnsi" w:cstheme="minorBidi"/>
          <w:color w:val="auto"/>
          <w:sz w:val="24"/>
          <w:szCs w:val="24"/>
        </w:rPr>
        <w:t xml:space="preserve">support for </w:t>
      </w:r>
      <w:r w:rsidRPr="5889B54F">
        <w:rPr>
          <w:rStyle w:val="Heading2Char"/>
          <w:rFonts w:asciiTheme="minorHAnsi" w:eastAsiaTheme="minorEastAsia" w:hAnsiTheme="minorHAnsi" w:cstheme="minorBidi"/>
          <w:color w:val="auto"/>
          <w:sz w:val="24"/>
          <w:szCs w:val="24"/>
        </w:rPr>
        <w:t xml:space="preserve">BIPOC </w:t>
      </w:r>
      <w:r w:rsidR="0CD657A0" w:rsidRPr="5889B54F">
        <w:rPr>
          <w:rStyle w:val="Heading2Char"/>
          <w:rFonts w:asciiTheme="minorHAnsi" w:eastAsiaTheme="minorEastAsia" w:hAnsiTheme="minorHAnsi" w:cstheme="minorBidi"/>
          <w:color w:val="auto"/>
          <w:sz w:val="24"/>
          <w:szCs w:val="24"/>
        </w:rPr>
        <w:t>home buyers</w:t>
      </w:r>
      <w:r w:rsidR="58A83A31" w:rsidRPr="5889B54F">
        <w:rPr>
          <w:rStyle w:val="Heading2Char"/>
          <w:rFonts w:asciiTheme="minorHAnsi" w:eastAsiaTheme="minorEastAsia" w:hAnsiTheme="minorHAnsi" w:cstheme="minorBidi"/>
          <w:color w:val="auto"/>
          <w:sz w:val="24"/>
          <w:szCs w:val="24"/>
        </w:rPr>
        <w:t xml:space="preserve"> and results of your program(s)</w:t>
      </w:r>
      <w:r w:rsidR="24BF7DDD" w:rsidRPr="5889B54F">
        <w:rPr>
          <w:rStyle w:val="Heading2Char"/>
          <w:rFonts w:asciiTheme="minorHAnsi" w:eastAsiaTheme="minorEastAsia" w:hAnsiTheme="minorHAnsi" w:cstheme="minorBidi"/>
          <w:color w:val="auto"/>
          <w:sz w:val="24"/>
          <w:szCs w:val="24"/>
        </w:rPr>
        <w:t>.</w:t>
      </w:r>
      <w:r w:rsidRPr="5889B54F">
        <w:rPr>
          <w:rStyle w:val="Heading2Char"/>
          <w:rFonts w:asciiTheme="minorHAnsi" w:eastAsiaTheme="minorEastAsia" w:hAnsiTheme="minorHAnsi" w:cstheme="minorBidi"/>
          <w:color w:val="auto"/>
          <w:sz w:val="24"/>
          <w:szCs w:val="24"/>
        </w:rPr>
        <w:t xml:space="preserve"> </w:t>
      </w:r>
    </w:p>
    <w:p w14:paraId="5B6DC6CC" w14:textId="77777777" w:rsidR="00A455A9" w:rsidRPr="00A455A9" w:rsidRDefault="00A455A9" w:rsidP="00A455A9">
      <w:pPr>
        <w:pStyle w:val="ListParagraph"/>
        <w:spacing w:after="0" w:line="240" w:lineRule="auto"/>
        <w:ind w:left="1440"/>
        <w:rPr>
          <w:rStyle w:val="Heading2Char"/>
          <w:rFonts w:asciiTheme="minorHAnsi" w:eastAsiaTheme="minorEastAsia" w:hAnsiTheme="minorHAnsi" w:cstheme="minorBidi"/>
          <w:color w:val="auto"/>
          <w:sz w:val="24"/>
          <w:szCs w:val="24"/>
        </w:rPr>
      </w:pPr>
    </w:p>
    <w:p w14:paraId="62FE0836" w14:textId="77777777" w:rsidR="001B4ADC" w:rsidRPr="00123692" w:rsidRDefault="001B4ADC" w:rsidP="00E44689">
      <w:pPr>
        <w:pStyle w:val="ListParagraph"/>
        <w:numPr>
          <w:ilvl w:val="0"/>
          <w:numId w:val="27"/>
        </w:numPr>
        <w:autoSpaceDE w:val="0"/>
        <w:autoSpaceDN w:val="0"/>
        <w:spacing w:after="0"/>
        <w:rPr>
          <w:rStyle w:val="Heading2Char"/>
          <w:color w:val="auto"/>
          <w:sz w:val="24"/>
          <w:szCs w:val="24"/>
        </w:rPr>
      </w:pPr>
      <w:r w:rsidRPr="05CDC9CF">
        <w:rPr>
          <w:rStyle w:val="Heading2Char"/>
          <w:rFonts w:asciiTheme="minorHAnsi" w:hAnsiTheme="minorHAnsi" w:cstheme="minorBidi"/>
          <w:color w:val="auto"/>
          <w:sz w:val="24"/>
          <w:szCs w:val="24"/>
        </w:rPr>
        <w:t>For projects requesting PBS8 vouchers - proposal must provide a poverty rate based on property address/census tract. If the property is located within a high poverty neighborhood (poverty rate greater than 20%), describe any community investment of the neighborhood and how this investment will expand access to economic opportunities for residents. In addition, describe the recent revitalization activities, development of market rate housing units and other neighborhood economic trends.</w:t>
      </w:r>
    </w:p>
    <w:p w14:paraId="793491B7" w14:textId="77777777" w:rsidR="00EE5749" w:rsidRPr="0009191F" w:rsidRDefault="00EE5749" w:rsidP="00123692">
      <w:pPr>
        <w:pStyle w:val="ListParagraph"/>
        <w:autoSpaceDE w:val="0"/>
        <w:autoSpaceDN w:val="0"/>
        <w:spacing w:after="0"/>
        <w:ind w:left="1440"/>
        <w:rPr>
          <w:rStyle w:val="Heading2Char"/>
          <w:color w:val="auto"/>
          <w:sz w:val="24"/>
          <w:szCs w:val="24"/>
        </w:rPr>
      </w:pPr>
    </w:p>
    <w:p w14:paraId="3999518A" w14:textId="2C1923C8" w:rsidR="00E97B33" w:rsidRPr="00D21319" w:rsidRDefault="79C69C0A" w:rsidP="00D21319">
      <w:pPr>
        <w:pStyle w:val="ListParagraph"/>
        <w:numPr>
          <w:ilvl w:val="0"/>
          <w:numId w:val="27"/>
        </w:numPr>
        <w:spacing w:after="0" w:line="240" w:lineRule="auto"/>
        <w:rPr>
          <w:color w:val="000000" w:themeColor="text1"/>
          <w:sz w:val="24"/>
          <w:szCs w:val="24"/>
        </w:rPr>
      </w:pPr>
      <w:r w:rsidRPr="05CDC9CF">
        <w:rPr>
          <w:sz w:val="24"/>
          <w:szCs w:val="24"/>
        </w:rPr>
        <w:t xml:space="preserve">Describe </w:t>
      </w:r>
      <w:r w:rsidR="2D3A7CAA" w:rsidRPr="05CDC9CF">
        <w:rPr>
          <w:sz w:val="24"/>
          <w:szCs w:val="24"/>
        </w:rPr>
        <w:t xml:space="preserve">each </w:t>
      </w:r>
      <w:r w:rsidRPr="05CDC9CF">
        <w:rPr>
          <w:sz w:val="24"/>
          <w:szCs w:val="24"/>
        </w:rPr>
        <w:t xml:space="preserve">organization’s ongoing training and development plans for continuing </w:t>
      </w:r>
      <w:r w:rsidR="7B7F8BB3" w:rsidRPr="05CDC9CF">
        <w:rPr>
          <w:sz w:val="24"/>
          <w:szCs w:val="24"/>
        </w:rPr>
        <w:t>to</w:t>
      </w:r>
      <w:r w:rsidRPr="05CDC9CF">
        <w:rPr>
          <w:sz w:val="24"/>
          <w:szCs w:val="24"/>
        </w:rPr>
        <w:t xml:space="preserve"> increase </w:t>
      </w:r>
      <w:r w:rsidR="0E86BEE5" w:rsidRPr="05CDC9CF">
        <w:rPr>
          <w:sz w:val="24"/>
          <w:szCs w:val="24"/>
        </w:rPr>
        <w:t>housing access for BIPOC communities after initial lease-up act</w:t>
      </w:r>
      <w:r w:rsidR="06898CF3" w:rsidRPr="05CDC9CF">
        <w:rPr>
          <w:sz w:val="24"/>
          <w:szCs w:val="24"/>
        </w:rPr>
        <w:t>i</w:t>
      </w:r>
      <w:r w:rsidR="0E86BEE5" w:rsidRPr="05CDC9CF">
        <w:rPr>
          <w:sz w:val="24"/>
          <w:szCs w:val="24"/>
        </w:rPr>
        <w:t>vities.</w:t>
      </w:r>
    </w:p>
    <w:p w14:paraId="667C77C2" w14:textId="77777777" w:rsidR="00E97B33" w:rsidRPr="0009191F" w:rsidRDefault="00E97B33" w:rsidP="00E97B33">
      <w:pPr>
        <w:rPr>
          <w:sz w:val="24"/>
        </w:rPr>
      </w:pPr>
    </w:p>
    <w:p w14:paraId="1DCB583C" w14:textId="77777777" w:rsidR="00A57B06" w:rsidRPr="00A57B06" w:rsidRDefault="00A57B06" w:rsidP="00A57B06">
      <w:pPr>
        <w:spacing w:after="0" w:line="240" w:lineRule="auto"/>
        <w:rPr>
          <w:rFonts w:cstheme="minorHAnsi"/>
          <w:b/>
          <w:bCs/>
          <w:sz w:val="24"/>
          <w:szCs w:val="24"/>
          <w:u w:val="single"/>
        </w:rPr>
      </w:pPr>
    </w:p>
    <w:p w14:paraId="6EE7DEAB" w14:textId="4DEAFA59" w:rsidR="00A57B06" w:rsidRDefault="00A57B06" w:rsidP="00A57B06">
      <w:pPr>
        <w:spacing w:after="0" w:line="240" w:lineRule="auto"/>
        <w:rPr>
          <w:rFonts w:cstheme="minorHAnsi"/>
          <w:b/>
          <w:bCs/>
          <w:sz w:val="24"/>
          <w:szCs w:val="24"/>
          <w:u w:val="single"/>
        </w:rPr>
      </w:pPr>
      <w:r w:rsidRPr="00A57B06">
        <w:rPr>
          <w:b/>
          <w:bCs/>
          <w:sz w:val="24"/>
          <w:szCs w:val="24"/>
          <w:u w:val="single"/>
        </w:rPr>
        <w:t xml:space="preserve">Experience in </w:t>
      </w:r>
      <w:r w:rsidR="008869C5">
        <w:rPr>
          <w:b/>
          <w:bCs/>
          <w:sz w:val="24"/>
          <w:szCs w:val="24"/>
          <w:u w:val="single"/>
        </w:rPr>
        <w:t>M</w:t>
      </w:r>
      <w:r w:rsidRPr="00A57B06">
        <w:rPr>
          <w:b/>
          <w:bCs/>
          <w:sz w:val="24"/>
          <w:szCs w:val="24"/>
          <w:u w:val="single"/>
        </w:rPr>
        <w:t>eeting</w:t>
      </w:r>
      <w:r w:rsidRPr="00A57B06">
        <w:rPr>
          <w:rFonts w:cstheme="minorHAnsi"/>
          <w:b/>
          <w:bCs/>
          <w:sz w:val="24"/>
          <w:szCs w:val="24"/>
          <w:u w:val="single"/>
        </w:rPr>
        <w:t xml:space="preserve"> PHB’s Equity in Contracting Goals</w:t>
      </w:r>
      <w:r w:rsidR="00E46C4C">
        <w:rPr>
          <w:rFonts w:cstheme="minorHAnsi"/>
          <w:b/>
          <w:bCs/>
          <w:sz w:val="24"/>
          <w:szCs w:val="24"/>
          <w:u w:val="single"/>
        </w:rPr>
        <w:t>:</w:t>
      </w:r>
    </w:p>
    <w:p w14:paraId="42164BAE" w14:textId="77777777" w:rsidR="00E46C4C" w:rsidRPr="00A57B06" w:rsidRDefault="00E46C4C" w:rsidP="00A57B06">
      <w:pPr>
        <w:spacing w:after="0" w:line="240" w:lineRule="auto"/>
        <w:rPr>
          <w:rFonts w:cstheme="minorHAnsi"/>
          <w:b/>
          <w:bCs/>
          <w:sz w:val="24"/>
          <w:szCs w:val="24"/>
          <w:u w:val="single"/>
        </w:rPr>
      </w:pPr>
    </w:p>
    <w:p w14:paraId="1565E706" w14:textId="77777777" w:rsidR="0012231C" w:rsidRDefault="276F5F2F" w:rsidP="139A5C3A">
      <w:pPr>
        <w:spacing w:after="0" w:line="240" w:lineRule="auto"/>
        <w:rPr>
          <w:sz w:val="24"/>
          <w:szCs w:val="24"/>
        </w:rPr>
      </w:pPr>
      <w:r w:rsidRPr="248F97CC">
        <w:rPr>
          <w:sz w:val="24"/>
          <w:szCs w:val="24"/>
        </w:rPr>
        <w:t xml:space="preserve">PHB has robust </w:t>
      </w:r>
      <w:r w:rsidR="7F7B843D" w:rsidRPr="248F97CC">
        <w:rPr>
          <w:sz w:val="24"/>
          <w:szCs w:val="24"/>
        </w:rPr>
        <w:t xml:space="preserve">goals related </w:t>
      </w:r>
      <w:r w:rsidR="3E1E0EFD" w:rsidRPr="248F97CC">
        <w:rPr>
          <w:sz w:val="24"/>
          <w:szCs w:val="24"/>
        </w:rPr>
        <w:t>to</w:t>
      </w:r>
      <w:r w:rsidR="7F7B843D" w:rsidRPr="248F97CC">
        <w:rPr>
          <w:sz w:val="24"/>
          <w:szCs w:val="24"/>
        </w:rPr>
        <w:t xml:space="preserve"> equity </w:t>
      </w:r>
      <w:r w:rsidR="341DE511" w:rsidRPr="248F97CC">
        <w:rPr>
          <w:sz w:val="24"/>
          <w:szCs w:val="24"/>
        </w:rPr>
        <w:t xml:space="preserve">in contracting </w:t>
      </w:r>
      <w:r w:rsidR="7F7B843D" w:rsidRPr="248F97CC">
        <w:rPr>
          <w:sz w:val="24"/>
          <w:szCs w:val="24"/>
        </w:rPr>
        <w:t xml:space="preserve">and </w:t>
      </w:r>
      <w:r w:rsidR="1B38E82B" w:rsidRPr="248F97CC">
        <w:rPr>
          <w:sz w:val="24"/>
          <w:szCs w:val="24"/>
        </w:rPr>
        <w:t xml:space="preserve">creating </w:t>
      </w:r>
      <w:r w:rsidR="7F7B843D" w:rsidRPr="248F97CC">
        <w:rPr>
          <w:sz w:val="24"/>
          <w:szCs w:val="24"/>
        </w:rPr>
        <w:t xml:space="preserve">economic opportunities </w:t>
      </w:r>
      <w:r w:rsidR="4E0CECB6" w:rsidRPr="248F97CC">
        <w:rPr>
          <w:sz w:val="24"/>
          <w:szCs w:val="24"/>
        </w:rPr>
        <w:t>for a diverse workforce in the development of housing</w:t>
      </w:r>
      <w:r w:rsidR="7F7B843D" w:rsidRPr="248F97CC">
        <w:rPr>
          <w:sz w:val="24"/>
          <w:szCs w:val="24"/>
        </w:rPr>
        <w:t xml:space="preserve"> (See </w:t>
      </w:r>
      <w:r w:rsidR="2C419C83" w:rsidRPr="139A5C3A">
        <w:rPr>
          <w:sz w:val="24"/>
          <w:szCs w:val="24"/>
        </w:rPr>
        <w:t>Appendi</w:t>
      </w:r>
      <w:r w:rsidR="19E7713D" w:rsidRPr="139A5C3A">
        <w:rPr>
          <w:sz w:val="24"/>
          <w:szCs w:val="24"/>
        </w:rPr>
        <w:t>x</w:t>
      </w:r>
      <w:r w:rsidR="454E3381" w:rsidRPr="139A5C3A">
        <w:rPr>
          <w:sz w:val="24"/>
          <w:szCs w:val="24"/>
        </w:rPr>
        <w:t xml:space="preserve"> D</w:t>
      </w:r>
      <w:r w:rsidR="7F7B843D" w:rsidRPr="139A5C3A">
        <w:rPr>
          <w:sz w:val="24"/>
          <w:szCs w:val="24"/>
        </w:rPr>
        <w:t>).</w:t>
      </w:r>
      <w:r w:rsidR="7F7B843D" w:rsidRPr="248F97CC">
        <w:rPr>
          <w:sz w:val="24"/>
          <w:szCs w:val="24"/>
        </w:rPr>
        <w:t xml:space="preserve"> </w:t>
      </w:r>
    </w:p>
    <w:p w14:paraId="6CB4AF91" w14:textId="607B52E5" w:rsidR="0012231C" w:rsidRPr="00704EDB" w:rsidRDefault="695C03BB" w:rsidP="4B9AD243">
      <w:pPr>
        <w:pStyle w:val="ListParagraph"/>
        <w:numPr>
          <w:ilvl w:val="0"/>
          <w:numId w:val="29"/>
        </w:numPr>
        <w:spacing w:after="0" w:line="240" w:lineRule="auto"/>
        <w:rPr>
          <w:rFonts w:eastAsiaTheme="minorEastAsia"/>
          <w:sz w:val="24"/>
          <w:szCs w:val="24"/>
        </w:rPr>
      </w:pPr>
      <w:r w:rsidRPr="64EBEF69">
        <w:rPr>
          <w:sz w:val="24"/>
          <w:szCs w:val="24"/>
        </w:rPr>
        <w:t xml:space="preserve">Discuss </w:t>
      </w:r>
      <w:r w:rsidR="00CD65BC" w:rsidRPr="64EBEF69">
        <w:rPr>
          <w:sz w:val="24"/>
          <w:szCs w:val="24"/>
        </w:rPr>
        <w:t xml:space="preserve">your </w:t>
      </w:r>
      <w:r w:rsidRPr="64EBEF69">
        <w:rPr>
          <w:sz w:val="24"/>
          <w:szCs w:val="24"/>
        </w:rPr>
        <w:t xml:space="preserve">approach and methodology for identifying opportunities for </w:t>
      </w:r>
      <w:r w:rsidR="00211849" w:rsidRPr="64EBEF69">
        <w:rPr>
          <w:sz w:val="24"/>
          <w:szCs w:val="24"/>
        </w:rPr>
        <w:t>minority and/or women-owned</w:t>
      </w:r>
      <w:r w:rsidR="0059431A" w:rsidRPr="64EBEF69">
        <w:rPr>
          <w:sz w:val="24"/>
          <w:szCs w:val="24"/>
        </w:rPr>
        <w:t xml:space="preserve"> </w:t>
      </w:r>
      <w:r w:rsidRPr="64EBEF69">
        <w:rPr>
          <w:sz w:val="24"/>
          <w:szCs w:val="24"/>
        </w:rPr>
        <w:t xml:space="preserve">firm participation in construction contracting and apprenticeship programing across a range of trades. </w:t>
      </w:r>
      <w:r w:rsidR="5FFA35F7" w:rsidRPr="64EBEF69">
        <w:rPr>
          <w:sz w:val="24"/>
          <w:szCs w:val="24"/>
        </w:rPr>
        <w:t xml:space="preserve"> </w:t>
      </w:r>
    </w:p>
    <w:p w14:paraId="620969B3" w14:textId="46EC2783" w:rsidR="00CA2C82" w:rsidRPr="00704EDB" w:rsidRDefault="28C6F2B0" w:rsidP="00704EDB">
      <w:pPr>
        <w:pStyle w:val="ListParagraph"/>
        <w:numPr>
          <w:ilvl w:val="0"/>
          <w:numId w:val="29"/>
        </w:numPr>
        <w:spacing w:after="0" w:line="240" w:lineRule="auto"/>
        <w:rPr>
          <w:rFonts w:eastAsiaTheme="minorEastAsia"/>
          <w:sz w:val="24"/>
          <w:szCs w:val="24"/>
        </w:rPr>
      </w:pPr>
      <w:r w:rsidRPr="00704EDB">
        <w:rPr>
          <w:sz w:val="24"/>
          <w:szCs w:val="24"/>
        </w:rPr>
        <w:t xml:space="preserve">Describe your experience and track record </w:t>
      </w:r>
      <w:r w:rsidR="06B6F7D8" w:rsidRPr="00704EDB">
        <w:rPr>
          <w:sz w:val="24"/>
          <w:szCs w:val="24"/>
        </w:rPr>
        <w:t xml:space="preserve">on recent projects </w:t>
      </w:r>
      <w:r w:rsidRPr="00704EDB">
        <w:rPr>
          <w:sz w:val="24"/>
          <w:szCs w:val="24"/>
        </w:rPr>
        <w:t xml:space="preserve">related to </w:t>
      </w:r>
      <w:r w:rsidR="66C123F7" w:rsidRPr="00704EDB">
        <w:rPr>
          <w:sz w:val="24"/>
          <w:szCs w:val="24"/>
        </w:rPr>
        <w:t>meeting or exceeding</w:t>
      </w:r>
      <w:r w:rsidR="77B75B11" w:rsidRPr="00704EDB">
        <w:rPr>
          <w:sz w:val="24"/>
          <w:szCs w:val="24"/>
        </w:rPr>
        <w:t xml:space="preserve"> PHB’s goals in the following areas:</w:t>
      </w:r>
      <w:r w:rsidR="66C123F7" w:rsidRPr="00704EDB">
        <w:rPr>
          <w:sz w:val="24"/>
          <w:szCs w:val="24"/>
        </w:rPr>
        <w:t xml:space="preserve"> </w:t>
      </w:r>
    </w:p>
    <w:p w14:paraId="22917874" w14:textId="53387723" w:rsidR="00CA2C82" w:rsidRPr="0046401C" w:rsidRDefault="4D1BC130" w:rsidP="46C5C8FC">
      <w:pPr>
        <w:pStyle w:val="ListParagraph"/>
        <w:numPr>
          <w:ilvl w:val="1"/>
          <w:numId w:val="29"/>
        </w:numPr>
        <w:spacing w:after="0" w:line="240" w:lineRule="auto"/>
        <w:rPr>
          <w:rFonts w:eastAsiaTheme="minorEastAsia"/>
          <w:sz w:val="24"/>
          <w:szCs w:val="24"/>
        </w:rPr>
      </w:pPr>
      <w:r w:rsidRPr="46C5C8FC">
        <w:rPr>
          <w:sz w:val="24"/>
          <w:szCs w:val="24"/>
        </w:rPr>
        <w:t>C</w:t>
      </w:r>
      <w:r w:rsidR="79111557" w:rsidRPr="46C5C8FC">
        <w:rPr>
          <w:sz w:val="24"/>
          <w:szCs w:val="24"/>
        </w:rPr>
        <w:t>onstruction c</w:t>
      </w:r>
      <w:r w:rsidRPr="46C5C8FC">
        <w:rPr>
          <w:sz w:val="24"/>
          <w:szCs w:val="24"/>
        </w:rPr>
        <w:t xml:space="preserve">ontracting </w:t>
      </w:r>
      <w:r w:rsidR="6A363B7A" w:rsidRPr="46C5C8FC">
        <w:rPr>
          <w:sz w:val="24"/>
          <w:szCs w:val="24"/>
        </w:rPr>
        <w:t xml:space="preserve">with </w:t>
      </w:r>
      <w:r w:rsidR="70F57D3C" w:rsidRPr="46C5C8FC">
        <w:rPr>
          <w:sz w:val="24"/>
          <w:szCs w:val="24"/>
        </w:rPr>
        <w:t>COBID</w:t>
      </w:r>
      <w:r w:rsidR="5C58991B" w:rsidRPr="46C5C8FC">
        <w:rPr>
          <w:sz w:val="24"/>
          <w:szCs w:val="24"/>
        </w:rPr>
        <w:t>-</w:t>
      </w:r>
      <w:r w:rsidRPr="46C5C8FC">
        <w:rPr>
          <w:sz w:val="24"/>
          <w:szCs w:val="24"/>
        </w:rPr>
        <w:t xml:space="preserve">certified Disadvantaged, Minority, Women, and Emerging Small Business or </w:t>
      </w:r>
      <w:r w:rsidR="44590ACF" w:rsidRPr="46C5C8FC">
        <w:rPr>
          <w:sz w:val="24"/>
          <w:szCs w:val="24"/>
        </w:rPr>
        <w:t>Service</w:t>
      </w:r>
      <w:r w:rsidR="0351897A" w:rsidRPr="46C5C8FC">
        <w:rPr>
          <w:sz w:val="24"/>
          <w:szCs w:val="24"/>
        </w:rPr>
        <w:t>-</w:t>
      </w:r>
      <w:r w:rsidRPr="46C5C8FC">
        <w:rPr>
          <w:sz w:val="24"/>
          <w:szCs w:val="24"/>
        </w:rPr>
        <w:t xml:space="preserve">Disabled Veteran-Owned (DMWESB-SDV) </w:t>
      </w:r>
      <w:proofErr w:type="gramStart"/>
      <w:r w:rsidRPr="46C5C8FC">
        <w:rPr>
          <w:sz w:val="24"/>
          <w:szCs w:val="24"/>
        </w:rPr>
        <w:t>Businesses;</w:t>
      </w:r>
      <w:proofErr w:type="gramEnd"/>
      <w:r w:rsidRPr="46C5C8FC">
        <w:rPr>
          <w:sz w:val="24"/>
          <w:szCs w:val="24"/>
        </w:rPr>
        <w:t xml:space="preserve"> </w:t>
      </w:r>
    </w:p>
    <w:p w14:paraId="7438651A" w14:textId="2DCAA615" w:rsidR="005110FD" w:rsidRPr="0046401C" w:rsidRDefault="005110FD" w:rsidP="005110FD">
      <w:pPr>
        <w:pStyle w:val="ListParagraph"/>
        <w:numPr>
          <w:ilvl w:val="1"/>
          <w:numId w:val="29"/>
        </w:numPr>
        <w:spacing w:after="0" w:line="240" w:lineRule="auto"/>
        <w:rPr>
          <w:sz w:val="24"/>
          <w:szCs w:val="24"/>
        </w:rPr>
      </w:pPr>
      <w:r w:rsidRPr="46C5C8FC">
        <w:rPr>
          <w:sz w:val="24"/>
          <w:szCs w:val="24"/>
        </w:rPr>
        <w:t xml:space="preserve">Contracting with COBID-certified Professional Service </w:t>
      </w:r>
      <w:proofErr w:type="gramStart"/>
      <w:r w:rsidRPr="46C5C8FC">
        <w:rPr>
          <w:sz w:val="24"/>
          <w:szCs w:val="24"/>
        </w:rPr>
        <w:t>firms;</w:t>
      </w:r>
      <w:proofErr w:type="gramEnd"/>
      <w:r w:rsidRPr="46C5C8FC">
        <w:rPr>
          <w:sz w:val="24"/>
          <w:szCs w:val="24"/>
        </w:rPr>
        <w:t xml:space="preserve"> </w:t>
      </w:r>
    </w:p>
    <w:p w14:paraId="0FC4E64A" w14:textId="775AFE8D" w:rsidR="005110FD" w:rsidRPr="0046401C" w:rsidRDefault="005110FD" w:rsidP="005110FD">
      <w:pPr>
        <w:pStyle w:val="ListParagraph"/>
        <w:numPr>
          <w:ilvl w:val="1"/>
          <w:numId w:val="29"/>
        </w:numPr>
        <w:spacing w:after="0" w:line="240" w:lineRule="auto"/>
        <w:rPr>
          <w:sz w:val="24"/>
          <w:szCs w:val="24"/>
        </w:rPr>
      </w:pPr>
      <w:r w:rsidRPr="46C5C8FC">
        <w:rPr>
          <w:sz w:val="24"/>
          <w:szCs w:val="24"/>
        </w:rPr>
        <w:t xml:space="preserve">Experience with COBID certified and/or </w:t>
      </w:r>
      <w:r w:rsidR="009C71E5">
        <w:rPr>
          <w:sz w:val="24"/>
          <w:szCs w:val="24"/>
        </w:rPr>
        <w:t>D/</w:t>
      </w:r>
      <w:r w:rsidRPr="46C5C8FC">
        <w:rPr>
          <w:sz w:val="24"/>
          <w:szCs w:val="24"/>
        </w:rPr>
        <w:t>M</w:t>
      </w:r>
      <w:r w:rsidR="009C71E5">
        <w:rPr>
          <w:sz w:val="24"/>
          <w:szCs w:val="24"/>
        </w:rPr>
        <w:t>/</w:t>
      </w:r>
      <w:r w:rsidRPr="46C5C8FC">
        <w:rPr>
          <w:sz w:val="24"/>
          <w:szCs w:val="24"/>
        </w:rPr>
        <w:t>WB</w:t>
      </w:r>
      <w:r w:rsidR="009C71E5">
        <w:rPr>
          <w:sz w:val="24"/>
          <w:szCs w:val="24"/>
        </w:rPr>
        <w:t>E</w:t>
      </w:r>
      <w:r w:rsidRPr="46C5C8FC">
        <w:rPr>
          <w:sz w:val="24"/>
          <w:szCs w:val="24"/>
        </w:rPr>
        <w:t xml:space="preserve"> general contractors, if any; and</w:t>
      </w:r>
    </w:p>
    <w:p w14:paraId="0E6024EE" w14:textId="78E468C5" w:rsidR="00CA2C82" w:rsidRPr="0046401C" w:rsidRDefault="002B6B72" w:rsidP="46C5C8FC">
      <w:pPr>
        <w:pStyle w:val="ListParagraph"/>
        <w:numPr>
          <w:ilvl w:val="1"/>
          <w:numId w:val="29"/>
        </w:numPr>
        <w:spacing w:after="0" w:line="240" w:lineRule="auto"/>
        <w:rPr>
          <w:rFonts w:eastAsiaTheme="minorEastAsia"/>
          <w:sz w:val="24"/>
          <w:szCs w:val="24"/>
        </w:rPr>
      </w:pPr>
      <w:r>
        <w:rPr>
          <w:sz w:val="24"/>
          <w:szCs w:val="24"/>
        </w:rPr>
        <w:t xml:space="preserve">Apprentice &amp; </w:t>
      </w:r>
      <w:r w:rsidR="44590ACF" w:rsidRPr="46C5C8FC">
        <w:rPr>
          <w:sz w:val="24"/>
          <w:szCs w:val="24"/>
        </w:rPr>
        <w:t xml:space="preserve">Workforce </w:t>
      </w:r>
      <w:r>
        <w:rPr>
          <w:sz w:val="24"/>
          <w:szCs w:val="24"/>
        </w:rPr>
        <w:t>Diversity</w:t>
      </w:r>
      <w:r w:rsidR="44590ACF" w:rsidRPr="46C5C8FC">
        <w:rPr>
          <w:sz w:val="24"/>
          <w:szCs w:val="24"/>
        </w:rPr>
        <w:t xml:space="preserve"> Program</w:t>
      </w:r>
      <w:r w:rsidR="005110FD" w:rsidRPr="46C5C8FC">
        <w:rPr>
          <w:sz w:val="24"/>
          <w:szCs w:val="24"/>
        </w:rPr>
        <w:t>.</w:t>
      </w:r>
    </w:p>
    <w:p w14:paraId="537A838E" w14:textId="3B85E1A5" w:rsidR="00CA2C82" w:rsidRPr="0046401C" w:rsidRDefault="00CA2C82" w:rsidP="0046401C">
      <w:pPr>
        <w:spacing w:after="0" w:line="240" w:lineRule="auto"/>
        <w:rPr>
          <w:rFonts w:cstheme="minorHAnsi"/>
          <w:sz w:val="24"/>
          <w:szCs w:val="24"/>
        </w:rPr>
      </w:pPr>
    </w:p>
    <w:p w14:paraId="777BD746" w14:textId="08FAA1F0" w:rsidR="0DF768E0" w:rsidRPr="0046401C" w:rsidRDefault="0DF768E0" w:rsidP="0046401C">
      <w:pPr>
        <w:spacing w:after="0" w:line="240" w:lineRule="auto"/>
        <w:rPr>
          <w:rFonts w:cstheme="minorHAnsi"/>
          <w:sz w:val="24"/>
          <w:szCs w:val="24"/>
        </w:rPr>
      </w:pPr>
    </w:p>
    <w:p w14:paraId="1E1295CB" w14:textId="31EB2B06" w:rsidR="3162008E" w:rsidRPr="0046401C" w:rsidRDefault="3162008E" w:rsidP="0046401C">
      <w:pPr>
        <w:spacing w:after="0" w:line="240" w:lineRule="auto"/>
        <w:ind w:left="360"/>
        <w:rPr>
          <w:rFonts w:cstheme="minorHAnsi"/>
          <w:sz w:val="24"/>
          <w:szCs w:val="24"/>
        </w:rPr>
      </w:pPr>
    </w:p>
    <w:p w14:paraId="1A55A3A9" w14:textId="77777777" w:rsidR="0046401C" w:rsidRPr="0046401C" w:rsidRDefault="0046401C">
      <w:pPr>
        <w:spacing w:after="0" w:line="240" w:lineRule="auto"/>
        <w:ind w:left="360"/>
        <w:rPr>
          <w:rFonts w:cstheme="minorHAnsi"/>
          <w:sz w:val="24"/>
          <w:szCs w:val="24"/>
        </w:rPr>
      </w:pPr>
    </w:p>
    <w:sectPr w:rsidR="0046401C" w:rsidRPr="0046401C" w:rsidSect="00D5565D">
      <w:headerReference w:type="default"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AF70" w14:textId="77777777" w:rsidR="00F73230" w:rsidRDefault="00F73230">
      <w:pPr>
        <w:spacing w:after="0" w:line="240" w:lineRule="auto"/>
      </w:pPr>
      <w:r>
        <w:separator/>
      </w:r>
    </w:p>
  </w:endnote>
  <w:endnote w:type="continuationSeparator" w:id="0">
    <w:p w14:paraId="54C3DCD4" w14:textId="77777777" w:rsidR="00F73230" w:rsidRDefault="00F73230">
      <w:pPr>
        <w:spacing w:after="0" w:line="240" w:lineRule="auto"/>
      </w:pPr>
      <w:r>
        <w:continuationSeparator/>
      </w:r>
    </w:p>
  </w:endnote>
  <w:endnote w:type="continuationNotice" w:id="1">
    <w:p w14:paraId="673E2BE1" w14:textId="77777777" w:rsidR="00F73230" w:rsidRDefault="00F73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52FC99" w14:paraId="3869B14C" w14:textId="77777777" w:rsidTr="3A52FC99">
      <w:tc>
        <w:tcPr>
          <w:tcW w:w="3120" w:type="dxa"/>
        </w:tcPr>
        <w:p w14:paraId="4B914D52" w14:textId="4A971ECC" w:rsidR="3A52FC99" w:rsidRDefault="001A22FD" w:rsidP="3A52FC99">
          <w:pPr>
            <w:pStyle w:val="Header"/>
            <w:ind w:left="-115"/>
          </w:pPr>
          <w:r>
            <w:t>FORM D – EQUITY PLAN</w:t>
          </w:r>
        </w:p>
      </w:tc>
      <w:tc>
        <w:tcPr>
          <w:tcW w:w="3120" w:type="dxa"/>
        </w:tcPr>
        <w:p w14:paraId="59BFA5F3" w14:textId="22B85D79" w:rsidR="3A52FC99" w:rsidRDefault="3A52FC99" w:rsidP="3A52FC99">
          <w:pPr>
            <w:pStyle w:val="Header"/>
            <w:jc w:val="center"/>
          </w:pPr>
        </w:p>
      </w:tc>
      <w:tc>
        <w:tcPr>
          <w:tcW w:w="3120" w:type="dxa"/>
        </w:tcPr>
        <w:p w14:paraId="1B1D532D" w14:textId="04A61632" w:rsidR="3A52FC99" w:rsidRDefault="001A22FD" w:rsidP="3A52FC99">
          <w:pPr>
            <w:pStyle w:val="Header"/>
            <w:ind w:right="-115"/>
            <w:jc w:val="right"/>
          </w:pPr>
          <w:r>
            <w:t xml:space="preserve">FALL </w:t>
          </w:r>
          <w:r w:rsidR="0049757A">
            <w:t>2022</w:t>
          </w:r>
          <w:r w:rsidR="0060391D">
            <w:t xml:space="preserve"> </w:t>
          </w:r>
          <w:r>
            <w:t>M-BOS</w:t>
          </w:r>
        </w:p>
      </w:tc>
    </w:tr>
  </w:tbl>
  <w:p w14:paraId="37FCD986" w14:textId="7DAE21A1" w:rsidR="3A52FC99" w:rsidRDefault="3A52FC99" w:rsidP="3A52F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B24D" w14:textId="77777777" w:rsidR="00F73230" w:rsidRDefault="00F73230">
      <w:pPr>
        <w:spacing w:after="0" w:line="240" w:lineRule="auto"/>
      </w:pPr>
      <w:r>
        <w:separator/>
      </w:r>
    </w:p>
  </w:footnote>
  <w:footnote w:type="continuationSeparator" w:id="0">
    <w:p w14:paraId="4D0676F4" w14:textId="77777777" w:rsidR="00F73230" w:rsidRDefault="00F73230">
      <w:pPr>
        <w:spacing w:after="0" w:line="240" w:lineRule="auto"/>
      </w:pPr>
      <w:r>
        <w:continuationSeparator/>
      </w:r>
    </w:p>
  </w:footnote>
  <w:footnote w:type="continuationNotice" w:id="1">
    <w:p w14:paraId="1BF69D3C" w14:textId="77777777" w:rsidR="00F73230" w:rsidRDefault="00F73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AF9F" w14:textId="242AEE50" w:rsidR="3A52FC99" w:rsidRDefault="00D5565D" w:rsidP="00D5565D">
    <w:pPr>
      <w:pStyle w:val="Header"/>
      <w:jc w:val="center"/>
    </w:pPr>
    <w:r>
      <w:rPr>
        <w:noProof/>
      </w:rPr>
      <w:drawing>
        <wp:inline distT="0" distB="0" distL="0" distR="0" wp14:anchorId="1E0535AD" wp14:editId="48E8F3AE">
          <wp:extent cx="2762250" cy="676275"/>
          <wp:effectExtent l="0" t="0" r="0" b="9525"/>
          <wp:docPr id="8" name="Picture 9" descr="Portland Housing Burea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 uri="{FF2B5EF4-FFF2-40B4-BE49-F238E27FC236}">
                        <a16:creationId xmlns:oel="http://schemas.microsoft.com/office/2019/extlst"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D1160D72-A9F9-4702-B7E7-D040E35D76EE}"/>
                      </a:ext>
                    </a:extLst>
                  </a:blip>
                  <a:stretch>
                    <a:fillRect/>
                  </a:stretch>
                </pic:blipFill>
                <pic:spPr>
                  <a:xfrm>
                    <a:off x="0" y="0"/>
                    <a:ext cx="276225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D7"/>
    <w:multiLevelType w:val="multilevel"/>
    <w:tmpl w:val="CA4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79F3"/>
    <w:multiLevelType w:val="hybridMultilevel"/>
    <w:tmpl w:val="7B7CABE6"/>
    <w:lvl w:ilvl="0" w:tplc="41049B20">
      <w:start w:val="1"/>
      <w:numFmt w:val="bullet"/>
      <w:lvlText w:val=""/>
      <w:lvlJc w:val="left"/>
      <w:pPr>
        <w:ind w:left="720" w:hanging="360"/>
      </w:pPr>
      <w:rPr>
        <w:rFonts w:ascii="Symbol" w:hAnsi="Symbol" w:hint="default"/>
      </w:rPr>
    </w:lvl>
    <w:lvl w:ilvl="1" w:tplc="9AD4298E">
      <w:start w:val="1"/>
      <w:numFmt w:val="bullet"/>
      <w:lvlText w:val="o"/>
      <w:lvlJc w:val="left"/>
      <w:pPr>
        <w:ind w:left="1440" w:hanging="360"/>
      </w:pPr>
      <w:rPr>
        <w:rFonts w:ascii="Courier New" w:hAnsi="Courier New" w:hint="default"/>
      </w:rPr>
    </w:lvl>
    <w:lvl w:ilvl="2" w:tplc="7AAC9D1A">
      <w:start w:val="1"/>
      <w:numFmt w:val="bullet"/>
      <w:lvlText w:val=""/>
      <w:lvlJc w:val="left"/>
      <w:pPr>
        <w:ind w:left="2160" w:hanging="360"/>
      </w:pPr>
      <w:rPr>
        <w:rFonts w:ascii="Wingdings" w:hAnsi="Wingdings" w:hint="default"/>
      </w:rPr>
    </w:lvl>
    <w:lvl w:ilvl="3" w:tplc="6AD01F72">
      <w:start w:val="1"/>
      <w:numFmt w:val="bullet"/>
      <w:lvlText w:val=""/>
      <w:lvlJc w:val="left"/>
      <w:pPr>
        <w:ind w:left="2880" w:hanging="360"/>
      </w:pPr>
      <w:rPr>
        <w:rFonts w:ascii="Symbol" w:hAnsi="Symbol" w:hint="default"/>
      </w:rPr>
    </w:lvl>
    <w:lvl w:ilvl="4" w:tplc="A4D89F0A">
      <w:start w:val="1"/>
      <w:numFmt w:val="bullet"/>
      <w:lvlText w:val="o"/>
      <w:lvlJc w:val="left"/>
      <w:pPr>
        <w:ind w:left="3600" w:hanging="360"/>
      </w:pPr>
      <w:rPr>
        <w:rFonts w:ascii="Courier New" w:hAnsi="Courier New" w:hint="default"/>
      </w:rPr>
    </w:lvl>
    <w:lvl w:ilvl="5" w:tplc="E64A59F8">
      <w:start w:val="1"/>
      <w:numFmt w:val="bullet"/>
      <w:lvlText w:val=""/>
      <w:lvlJc w:val="left"/>
      <w:pPr>
        <w:ind w:left="4320" w:hanging="360"/>
      </w:pPr>
      <w:rPr>
        <w:rFonts w:ascii="Wingdings" w:hAnsi="Wingdings" w:hint="default"/>
      </w:rPr>
    </w:lvl>
    <w:lvl w:ilvl="6" w:tplc="150240F8">
      <w:start w:val="1"/>
      <w:numFmt w:val="bullet"/>
      <w:lvlText w:val=""/>
      <w:lvlJc w:val="left"/>
      <w:pPr>
        <w:ind w:left="5040" w:hanging="360"/>
      </w:pPr>
      <w:rPr>
        <w:rFonts w:ascii="Symbol" w:hAnsi="Symbol" w:hint="default"/>
      </w:rPr>
    </w:lvl>
    <w:lvl w:ilvl="7" w:tplc="F4A27752">
      <w:start w:val="1"/>
      <w:numFmt w:val="bullet"/>
      <w:lvlText w:val="o"/>
      <w:lvlJc w:val="left"/>
      <w:pPr>
        <w:ind w:left="5760" w:hanging="360"/>
      </w:pPr>
      <w:rPr>
        <w:rFonts w:ascii="Courier New" w:hAnsi="Courier New" w:hint="default"/>
      </w:rPr>
    </w:lvl>
    <w:lvl w:ilvl="8" w:tplc="E9E0F6CE">
      <w:start w:val="1"/>
      <w:numFmt w:val="bullet"/>
      <w:lvlText w:val=""/>
      <w:lvlJc w:val="left"/>
      <w:pPr>
        <w:ind w:left="6480" w:hanging="360"/>
      </w:pPr>
      <w:rPr>
        <w:rFonts w:ascii="Wingdings" w:hAnsi="Wingdings" w:hint="default"/>
      </w:rPr>
    </w:lvl>
  </w:abstractNum>
  <w:abstractNum w:abstractNumId="2" w15:restartNumberingAfterBreak="0">
    <w:nsid w:val="0B3947BA"/>
    <w:multiLevelType w:val="hybridMultilevel"/>
    <w:tmpl w:val="FFFFFFFF"/>
    <w:lvl w:ilvl="0" w:tplc="D382AECA">
      <w:start w:val="1"/>
      <w:numFmt w:val="bullet"/>
      <w:lvlText w:val=""/>
      <w:lvlJc w:val="left"/>
      <w:pPr>
        <w:ind w:left="720" w:hanging="360"/>
      </w:pPr>
      <w:rPr>
        <w:rFonts w:ascii="Symbol" w:hAnsi="Symbol" w:hint="default"/>
      </w:rPr>
    </w:lvl>
    <w:lvl w:ilvl="1" w:tplc="04D0E106">
      <w:start w:val="1"/>
      <w:numFmt w:val="bullet"/>
      <w:lvlText w:val="o"/>
      <w:lvlJc w:val="left"/>
      <w:pPr>
        <w:ind w:left="1440" w:hanging="360"/>
      </w:pPr>
      <w:rPr>
        <w:rFonts w:ascii="Courier New" w:hAnsi="Courier New" w:hint="default"/>
      </w:rPr>
    </w:lvl>
    <w:lvl w:ilvl="2" w:tplc="4D984E7A">
      <w:start w:val="1"/>
      <w:numFmt w:val="bullet"/>
      <w:lvlText w:val=""/>
      <w:lvlJc w:val="left"/>
      <w:pPr>
        <w:ind w:left="2160" w:hanging="360"/>
      </w:pPr>
      <w:rPr>
        <w:rFonts w:ascii="Wingdings" w:hAnsi="Wingdings" w:hint="default"/>
      </w:rPr>
    </w:lvl>
    <w:lvl w:ilvl="3" w:tplc="F8FA4438">
      <w:start w:val="1"/>
      <w:numFmt w:val="bullet"/>
      <w:lvlText w:val=""/>
      <w:lvlJc w:val="left"/>
      <w:pPr>
        <w:ind w:left="2880" w:hanging="360"/>
      </w:pPr>
      <w:rPr>
        <w:rFonts w:ascii="Symbol" w:hAnsi="Symbol" w:hint="default"/>
      </w:rPr>
    </w:lvl>
    <w:lvl w:ilvl="4" w:tplc="705C0E14">
      <w:start w:val="1"/>
      <w:numFmt w:val="bullet"/>
      <w:lvlText w:val="o"/>
      <w:lvlJc w:val="left"/>
      <w:pPr>
        <w:ind w:left="3600" w:hanging="360"/>
      </w:pPr>
      <w:rPr>
        <w:rFonts w:ascii="Courier New" w:hAnsi="Courier New" w:hint="default"/>
      </w:rPr>
    </w:lvl>
    <w:lvl w:ilvl="5" w:tplc="59F43D60">
      <w:start w:val="1"/>
      <w:numFmt w:val="bullet"/>
      <w:lvlText w:val=""/>
      <w:lvlJc w:val="left"/>
      <w:pPr>
        <w:ind w:left="4320" w:hanging="360"/>
      </w:pPr>
      <w:rPr>
        <w:rFonts w:ascii="Wingdings" w:hAnsi="Wingdings" w:hint="default"/>
      </w:rPr>
    </w:lvl>
    <w:lvl w:ilvl="6" w:tplc="E26CD392">
      <w:start w:val="1"/>
      <w:numFmt w:val="bullet"/>
      <w:lvlText w:val=""/>
      <w:lvlJc w:val="left"/>
      <w:pPr>
        <w:ind w:left="5040" w:hanging="360"/>
      </w:pPr>
      <w:rPr>
        <w:rFonts w:ascii="Symbol" w:hAnsi="Symbol" w:hint="default"/>
      </w:rPr>
    </w:lvl>
    <w:lvl w:ilvl="7" w:tplc="2A429F22">
      <w:start w:val="1"/>
      <w:numFmt w:val="bullet"/>
      <w:lvlText w:val="o"/>
      <w:lvlJc w:val="left"/>
      <w:pPr>
        <w:ind w:left="5760" w:hanging="360"/>
      </w:pPr>
      <w:rPr>
        <w:rFonts w:ascii="Courier New" w:hAnsi="Courier New" w:hint="default"/>
      </w:rPr>
    </w:lvl>
    <w:lvl w:ilvl="8" w:tplc="88C2F0B8">
      <w:start w:val="1"/>
      <w:numFmt w:val="bullet"/>
      <w:lvlText w:val=""/>
      <w:lvlJc w:val="left"/>
      <w:pPr>
        <w:ind w:left="6480" w:hanging="360"/>
      </w:pPr>
      <w:rPr>
        <w:rFonts w:ascii="Wingdings" w:hAnsi="Wingdings" w:hint="default"/>
      </w:rPr>
    </w:lvl>
  </w:abstractNum>
  <w:abstractNum w:abstractNumId="3" w15:restartNumberingAfterBreak="0">
    <w:nsid w:val="15AF1A5B"/>
    <w:multiLevelType w:val="hybridMultilevel"/>
    <w:tmpl w:val="D29A12F4"/>
    <w:lvl w:ilvl="0" w:tplc="679439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A525A"/>
    <w:multiLevelType w:val="hybridMultilevel"/>
    <w:tmpl w:val="36CEF3C0"/>
    <w:lvl w:ilvl="0" w:tplc="4420119A">
      <w:start w:val="1"/>
      <w:numFmt w:val="bullet"/>
      <w:lvlText w:val=""/>
      <w:lvlJc w:val="left"/>
      <w:pPr>
        <w:tabs>
          <w:tab w:val="num" w:pos="720"/>
        </w:tabs>
        <w:ind w:left="720" w:hanging="360"/>
      </w:pPr>
      <w:rPr>
        <w:rFonts w:ascii="Symbol" w:hAnsi="Symbol" w:hint="default"/>
        <w:sz w:val="20"/>
      </w:rPr>
    </w:lvl>
    <w:lvl w:ilvl="1" w:tplc="B1083104" w:tentative="1">
      <w:start w:val="1"/>
      <w:numFmt w:val="bullet"/>
      <w:lvlText w:val=""/>
      <w:lvlJc w:val="left"/>
      <w:pPr>
        <w:tabs>
          <w:tab w:val="num" w:pos="1440"/>
        </w:tabs>
        <w:ind w:left="1440" w:hanging="360"/>
      </w:pPr>
      <w:rPr>
        <w:rFonts w:ascii="Symbol" w:hAnsi="Symbol" w:hint="default"/>
        <w:sz w:val="20"/>
      </w:rPr>
    </w:lvl>
    <w:lvl w:ilvl="2" w:tplc="F380272A" w:tentative="1">
      <w:start w:val="1"/>
      <w:numFmt w:val="bullet"/>
      <w:lvlText w:val=""/>
      <w:lvlJc w:val="left"/>
      <w:pPr>
        <w:tabs>
          <w:tab w:val="num" w:pos="2160"/>
        </w:tabs>
        <w:ind w:left="2160" w:hanging="360"/>
      </w:pPr>
      <w:rPr>
        <w:rFonts w:ascii="Symbol" w:hAnsi="Symbol" w:hint="default"/>
        <w:sz w:val="20"/>
      </w:rPr>
    </w:lvl>
    <w:lvl w:ilvl="3" w:tplc="DADE3114" w:tentative="1">
      <w:start w:val="1"/>
      <w:numFmt w:val="bullet"/>
      <w:lvlText w:val=""/>
      <w:lvlJc w:val="left"/>
      <w:pPr>
        <w:tabs>
          <w:tab w:val="num" w:pos="2880"/>
        </w:tabs>
        <w:ind w:left="2880" w:hanging="360"/>
      </w:pPr>
      <w:rPr>
        <w:rFonts w:ascii="Symbol" w:hAnsi="Symbol" w:hint="default"/>
        <w:sz w:val="20"/>
      </w:rPr>
    </w:lvl>
    <w:lvl w:ilvl="4" w:tplc="3EA833D0" w:tentative="1">
      <w:start w:val="1"/>
      <w:numFmt w:val="bullet"/>
      <w:lvlText w:val=""/>
      <w:lvlJc w:val="left"/>
      <w:pPr>
        <w:tabs>
          <w:tab w:val="num" w:pos="3600"/>
        </w:tabs>
        <w:ind w:left="3600" w:hanging="360"/>
      </w:pPr>
      <w:rPr>
        <w:rFonts w:ascii="Symbol" w:hAnsi="Symbol" w:hint="default"/>
        <w:sz w:val="20"/>
      </w:rPr>
    </w:lvl>
    <w:lvl w:ilvl="5" w:tplc="2FC85C84" w:tentative="1">
      <w:start w:val="1"/>
      <w:numFmt w:val="bullet"/>
      <w:lvlText w:val=""/>
      <w:lvlJc w:val="left"/>
      <w:pPr>
        <w:tabs>
          <w:tab w:val="num" w:pos="4320"/>
        </w:tabs>
        <w:ind w:left="4320" w:hanging="360"/>
      </w:pPr>
      <w:rPr>
        <w:rFonts w:ascii="Symbol" w:hAnsi="Symbol" w:hint="default"/>
        <w:sz w:val="20"/>
      </w:rPr>
    </w:lvl>
    <w:lvl w:ilvl="6" w:tplc="925EA692" w:tentative="1">
      <w:start w:val="1"/>
      <w:numFmt w:val="bullet"/>
      <w:lvlText w:val=""/>
      <w:lvlJc w:val="left"/>
      <w:pPr>
        <w:tabs>
          <w:tab w:val="num" w:pos="5040"/>
        </w:tabs>
        <w:ind w:left="5040" w:hanging="360"/>
      </w:pPr>
      <w:rPr>
        <w:rFonts w:ascii="Symbol" w:hAnsi="Symbol" w:hint="default"/>
        <w:sz w:val="20"/>
      </w:rPr>
    </w:lvl>
    <w:lvl w:ilvl="7" w:tplc="988CBF26" w:tentative="1">
      <w:start w:val="1"/>
      <w:numFmt w:val="bullet"/>
      <w:lvlText w:val=""/>
      <w:lvlJc w:val="left"/>
      <w:pPr>
        <w:tabs>
          <w:tab w:val="num" w:pos="5760"/>
        </w:tabs>
        <w:ind w:left="5760" w:hanging="360"/>
      </w:pPr>
      <w:rPr>
        <w:rFonts w:ascii="Symbol" w:hAnsi="Symbol" w:hint="default"/>
        <w:sz w:val="20"/>
      </w:rPr>
    </w:lvl>
    <w:lvl w:ilvl="8" w:tplc="B45E1E5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C6925"/>
    <w:multiLevelType w:val="hybridMultilevel"/>
    <w:tmpl w:val="FFFFFFFF"/>
    <w:lvl w:ilvl="0" w:tplc="F992E564">
      <w:start w:val="1"/>
      <w:numFmt w:val="bullet"/>
      <w:lvlText w:val=""/>
      <w:lvlJc w:val="left"/>
      <w:pPr>
        <w:ind w:left="720" w:hanging="360"/>
      </w:pPr>
      <w:rPr>
        <w:rFonts w:ascii="Symbol" w:hAnsi="Symbol" w:hint="default"/>
      </w:rPr>
    </w:lvl>
    <w:lvl w:ilvl="1" w:tplc="EB388C38">
      <w:start w:val="1"/>
      <w:numFmt w:val="bullet"/>
      <w:lvlText w:val="o"/>
      <w:lvlJc w:val="left"/>
      <w:pPr>
        <w:ind w:left="1440" w:hanging="360"/>
      </w:pPr>
      <w:rPr>
        <w:rFonts w:ascii="Courier New" w:hAnsi="Courier New" w:hint="default"/>
      </w:rPr>
    </w:lvl>
    <w:lvl w:ilvl="2" w:tplc="B2CCE3DA">
      <w:start w:val="1"/>
      <w:numFmt w:val="bullet"/>
      <w:lvlText w:val=""/>
      <w:lvlJc w:val="left"/>
      <w:pPr>
        <w:ind w:left="2160" w:hanging="360"/>
      </w:pPr>
      <w:rPr>
        <w:rFonts w:ascii="Wingdings" w:hAnsi="Wingdings" w:hint="default"/>
      </w:rPr>
    </w:lvl>
    <w:lvl w:ilvl="3" w:tplc="DDFA3B2E">
      <w:start w:val="1"/>
      <w:numFmt w:val="bullet"/>
      <w:lvlText w:val=""/>
      <w:lvlJc w:val="left"/>
      <w:pPr>
        <w:ind w:left="2880" w:hanging="360"/>
      </w:pPr>
      <w:rPr>
        <w:rFonts w:ascii="Symbol" w:hAnsi="Symbol" w:hint="default"/>
      </w:rPr>
    </w:lvl>
    <w:lvl w:ilvl="4" w:tplc="A0C42092">
      <w:start w:val="1"/>
      <w:numFmt w:val="bullet"/>
      <w:lvlText w:val="o"/>
      <w:lvlJc w:val="left"/>
      <w:pPr>
        <w:ind w:left="3600" w:hanging="360"/>
      </w:pPr>
      <w:rPr>
        <w:rFonts w:ascii="Courier New" w:hAnsi="Courier New" w:hint="default"/>
      </w:rPr>
    </w:lvl>
    <w:lvl w:ilvl="5" w:tplc="01FC7472">
      <w:start w:val="1"/>
      <w:numFmt w:val="bullet"/>
      <w:lvlText w:val=""/>
      <w:lvlJc w:val="left"/>
      <w:pPr>
        <w:ind w:left="4320" w:hanging="360"/>
      </w:pPr>
      <w:rPr>
        <w:rFonts w:ascii="Wingdings" w:hAnsi="Wingdings" w:hint="default"/>
      </w:rPr>
    </w:lvl>
    <w:lvl w:ilvl="6" w:tplc="DB7A75FC">
      <w:start w:val="1"/>
      <w:numFmt w:val="bullet"/>
      <w:lvlText w:val=""/>
      <w:lvlJc w:val="left"/>
      <w:pPr>
        <w:ind w:left="5040" w:hanging="360"/>
      </w:pPr>
      <w:rPr>
        <w:rFonts w:ascii="Symbol" w:hAnsi="Symbol" w:hint="default"/>
      </w:rPr>
    </w:lvl>
    <w:lvl w:ilvl="7" w:tplc="C95E9410">
      <w:start w:val="1"/>
      <w:numFmt w:val="bullet"/>
      <w:lvlText w:val="o"/>
      <w:lvlJc w:val="left"/>
      <w:pPr>
        <w:ind w:left="5760" w:hanging="360"/>
      </w:pPr>
      <w:rPr>
        <w:rFonts w:ascii="Courier New" w:hAnsi="Courier New" w:hint="default"/>
      </w:rPr>
    </w:lvl>
    <w:lvl w:ilvl="8" w:tplc="BE58EAC4">
      <w:start w:val="1"/>
      <w:numFmt w:val="bullet"/>
      <w:lvlText w:val=""/>
      <w:lvlJc w:val="left"/>
      <w:pPr>
        <w:ind w:left="6480" w:hanging="360"/>
      </w:pPr>
      <w:rPr>
        <w:rFonts w:ascii="Wingdings" w:hAnsi="Wingdings" w:hint="default"/>
      </w:rPr>
    </w:lvl>
  </w:abstractNum>
  <w:abstractNum w:abstractNumId="6" w15:restartNumberingAfterBreak="0">
    <w:nsid w:val="342B125F"/>
    <w:multiLevelType w:val="hybridMultilevel"/>
    <w:tmpl w:val="6EE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250F"/>
    <w:multiLevelType w:val="hybridMultilevel"/>
    <w:tmpl w:val="FFFFFFFF"/>
    <w:lvl w:ilvl="0" w:tplc="DCB6ADD8">
      <w:start w:val="1"/>
      <w:numFmt w:val="bullet"/>
      <w:lvlText w:val=""/>
      <w:lvlJc w:val="left"/>
      <w:pPr>
        <w:ind w:left="720" w:hanging="360"/>
      </w:pPr>
      <w:rPr>
        <w:rFonts w:ascii="Symbol" w:hAnsi="Symbol" w:hint="default"/>
      </w:rPr>
    </w:lvl>
    <w:lvl w:ilvl="1" w:tplc="C322680C">
      <w:start w:val="1"/>
      <w:numFmt w:val="bullet"/>
      <w:lvlText w:val="o"/>
      <w:lvlJc w:val="left"/>
      <w:pPr>
        <w:ind w:left="1440" w:hanging="360"/>
      </w:pPr>
      <w:rPr>
        <w:rFonts w:ascii="Courier New" w:hAnsi="Courier New" w:hint="default"/>
      </w:rPr>
    </w:lvl>
    <w:lvl w:ilvl="2" w:tplc="05141C3E">
      <w:start w:val="1"/>
      <w:numFmt w:val="bullet"/>
      <w:lvlText w:val=""/>
      <w:lvlJc w:val="left"/>
      <w:pPr>
        <w:ind w:left="2160" w:hanging="360"/>
      </w:pPr>
      <w:rPr>
        <w:rFonts w:ascii="Wingdings" w:hAnsi="Wingdings" w:hint="default"/>
      </w:rPr>
    </w:lvl>
    <w:lvl w:ilvl="3" w:tplc="D14843AA">
      <w:start w:val="1"/>
      <w:numFmt w:val="bullet"/>
      <w:lvlText w:val=""/>
      <w:lvlJc w:val="left"/>
      <w:pPr>
        <w:ind w:left="2880" w:hanging="360"/>
      </w:pPr>
      <w:rPr>
        <w:rFonts w:ascii="Symbol" w:hAnsi="Symbol" w:hint="default"/>
      </w:rPr>
    </w:lvl>
    <w:lvl w:ilvl="4" w:tplc="37E0E8FC">
      <w:start w:val="1"/>
      <w:numFmt w:val="bullet"/>
      <w:lvlText w:val="o"/>
      <w:lvlJc w:val="left"/>
      <w:pPr>
        <w:ind w:left="3600" w:hanging="360"/>
      </w:pPr>
      <w:rPr>
        <w:rFonts w:ascii="Courier New" w:hAnsi="Courier New" w:hint="default"/>
      </w:rPr>
    </w:lvl>
    <w:lvl w:ilvl="5" w:tplc="8C98128C">
      <w:start w:val="1"/>
      <w:numFmt w:val="bullet"/>
      <w:lvlText w:val=""/>
      <w:lvlJc w:val="left"/>
      <w:pPr>
        <w:ind w:left="4320" w:hanging="360"/>
      </w:pPr>
      <w:rPr>
        <w:rFonts w:ascii="Wingdings" w:hAnsi="Wingdings" w:hint="default"/>
      </w:rPr>
    </w:lvl>
    <w:lvl w:ilvl="6" w:tplc="F2C2A132">
      <w:start w:val="1"/>
      <w:numFmt w:val="bullet"/>
      <w:lvlText w:val=""/>
      <w:lvlJc w:val="left"/>
      <w:pPr>
        <w:ind w:left="5040" w:hanging="360"/>
      </w:pPr>
      <w:rPr>
        <w:rFonts w:ascii="Symbol" w:hAnsi="Symbol" w:hint="default"/>
      </w:rPr>
    </w:lvl>
    <w:lvl w:ilvl="7" w:tplc="6644B26A">
      <w:start w:val="1"/>
      <w:numFmt w:val="bullet"/>
      <w:lvlText w:val="o"/>
      <w:lvlJc w:val="left"/>
      <w:pPr>
        <w:ind w:left="5760" w:hanging="360"/>
      </w:pPr>
      <w:rPr>
        <w:rFonts w:ascii="Courier New" w:hAnsi="Courier New" w:hint="default"/>
      </w:rPr>
    </w:lvl>
    <w:lvl w:ilvl="8" w:tplc="283ABC1A">
      <w:start w:val="1"/>
      <w:numFmt w:val="bullet"/>
      <w:lvlText w:val=""/>
      <w:lvlJc w:val="left"/>
      <w:pPr>
        <w:ind w:left="6480" w:hanging="360"/>
      </w:pPr>
      <w:rPr>
        <w:rFonts w:ascii="Wingdings" w:hAnsi="Wingdings" w:hint="default"/>
      </w:rPr>
    </w:lvl>
  </w:abstractNum>
  <w:abstractNum w:abstractNumId="8" w15:restartNumberingAfterBreak="0">
    <w:nsid w:val="387F2D50"/>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9" w15:restartNumberingAfterBreak="0">
    <w:nsid w:val="3A980BC7"/>
    <w:multiLevelType w:val="hybridMultilevel"/>
    <w:tmpl w:val="1FC09330"/>
    <w:lvl w:ilvl="0" w:tplc="3334DCAC">
      <w:start w:val="1"/>
      <w:numFmt w:val="bullet"/>
      <w:lvlText w:val=""/>
      <w:lvlJc w:val="left"/>
      <w:pPr>
        <w:ind w:left="720" w:hanging="360"/>
      </w:pPr>
      <w:rPr>
        <w:rFonts w:ascii="Symbol" w:hAnsi="Symbol" w:hint="default"/>
      </w:rPr>
    </w:lvl>
    <w:lvl w:ilvl="1" w:tplc="491C3A3C">
      <w:start w:val="1"/>
      <w:numFmt w:val="bullet"/>
      <w:lvlText w:val="o"/>
      <w:lvlJc w:val="left"/>
      <w:pPr>
        <w:ind w:left="1440" w:hanging="360"/>
      </w:pPr>
      <w:rPr>
        <w:rFonts w:ascii="Courier New" w:hAnsi="Courier New" w:hint="default"/>
      </w:rPr>
    </w:lvl>
    <w:lvl w:ilvl="2" w:tplc="8F845E84">
      <w:start w:val="1"/>
      <w:numFmt w:val="bullet"/>
      <w:lvlText w:val=""/>
      <w:lvlJc w:val="left"/>
      <w:pPr>
        <w:ind w:left="2160" w:hanging="360"/>
      </w:pPr>
      <w:rPr>
        <w:rFonts w:ascii="Wingdings" w:hAnsi="Wingdings" w:hint="default"/>
      </w:rPr>
    </w:lvl>
    <w:lvl w:ilvl="3" w:tplc="6E96F484">
      <w:start w:val="1"/>
      <w:numFmt w:val="bullet"/>
      <w:lvlText w:val=""/>
      <w:lvlJc w:val="left"/>
      <w:pPr>
        <w:ind w:left="2880" w:hanging="360"/>
      </w:pPr>
      <w:rPr>
        <w:rFonts w:ascii="Symbol" w:hAnsi="Symbol" w:hint="default"/>
      </w:rPr>
    </w:lvl>
    <w:lvl w:ilvl="4" w:tplc="14544776">
      <w:start w:val="1"/>
      <w:numFmt w:val="bullet"/>
      <w:lvlText w:val="o"/>
      <w:lvlJc w:val="left"/>
      <w:pPr>
        <w:ind w:left="3600" w:hanging="360"/>
      </w:pPr>
      <w:rPr>
        <w:rFonts w:ascii="Courier New" w:hAnsi="Courier New" w:hint="default"/>
      </w:rPr>
    </w:lvl>
    <w:lvl w:ilvl="5" w:tplc="DF92916A">
      <w:start w:val="1"/>
      <w:numFmt w:val="bullet"/>
      <w:lvlText w:val=""/>
      <w:lvlJc w:val="left"/>
      <w:pPr>
        <w:ind w:left="4320" w:hanging="360"/>
      </w:pPr>
      <w:rPr>
        <w:rFonts w:ascii="Wingdings" w:hAnsi="Wingdings" w:hint="default"/>
      </w:rPr>
    </w:lvl>
    <w:lvl w:ilvl="6" w:tplc="3DB0DD10">
      <w:start w:val="1"/>
      <w:numFmt w:val="bullet"/>
      <w:lvlText w:val=""/>
      <w:lvlJc w:val="left"/>
      <w:pPr>
        <w:ind w:left="5040" w:hanging="360"/>
      </w:pPr>
      <w:rPr>
        <w:rFonts w:ascii="Symbol" w:hAnsi="Symbol" w:hint="default"/>
      </w:rPr>
    </w:lvl>
    <w:lvl w:ilvl="7" w:tplc="3C529A42">
      <w:start w:val="1"/>
      <w:numFmt w:val="bullet"/>
      <w:lvlText w:val="o"/>
      <w:lvlJc w:val="left"/>
      <w:pPr>
        <w:ind w:left="5760" w:hanging="360"/>
      </w:pPr>
      <w:rPr>
        <w:rFonts w:ascii="Courier New" w:hAnsi="Courier New" w:hint="default"/>
      </w:rPr>
    </w:lvl>
    <w:lvl w:ilvl="8" w:tplc="523E76C4">
      <w:start w:val="1"/>
      <w:numFmt w:val="bullet"/>
      <w:lvlText w:val=""/>
      <w:lvlJc w:val="left"/>
      <w:pPr>
        <w:ind w:left="6480" w:hanging="360"/>
      </w:pPr>
      <w:rPr>
        <w:rFonts w:ascii="Wingdings" w:hAnsi="Wingdings" w:hint="default"/>
      </w:rPr>
    </w:lvl>
  </w:abstractNum>
  <w:abstractNum w:abstractNumId="10" w15:restartNumberingAfterBreak="0">
    <w:nsid w:val="3F6C55B8"/>
    <w:multiLevelType w:val="hybridMultilevel"/>
    <w:tmpl w:val="FFFFFFFF"/>
    <w:lvl w:ilvl="0" w:tplc="67743744">
      <w:start w:val="1"/>
      <w:numFmt w:val="decimal"/>
      <w:lvlText w:val="%1."/>
      <w:lvlJc w:val="left"/>
      <w:pPr>
        <w:ind w:left="720" w:hanging="360"/>
      </w:pPr>
    </w:lvl>
    <w:lvl w:ilvl="1" w:tplc="BA9C98F2">
      <w:start w:val="1"/>
      <w:numFmt w:val="lowerLetter"/>
      <w:lvlText w:val="%2."/>
      <w:lvlJc w:val="left"/>
      <w:pPr>
        <w:ind w:left="1440" w:hanging="360"/>
      </w:pPr>
    </w:lvl>
    <w:lvl w:ilvl="2" w:tplc="2AE4F3B2">
      <w:start w:val="1"/>
      <w:numFmt w:val="lowerRoman"/>
      <w:lvlText w:val="%3."/>
      <w:lvlJc w:val="right"/>
      <w:pPr>
        <w:ind w:left="2160" w:hanging="180"/>
      </w:pPr>
    </w:lvl>
    <w:lvl w:ilvl="3" w:tplc="B57E1C62">
      <w:start w:val="1"/>
      <w:numFmt w:val="decimal"/>
      <w:lvlText w:val="%4."/>
      <w:lvlJc w:val="left"/>
      <w:pPr>
        <w:ind w:left="2880" w:hanging="360"/>
      </w:pPr>
    </w:lvl>
    <w:lvl w:ilvl="4" w:tplc="61B604FA">
      <w:start w:val="1"/>
      <w:numFmt w:val="lowerLetter"/>
      <w:lvlText w:val="%5."/>
      <w:lvlJc w:val="left"/>
      <w:pPr>
        <w:ind w:left="3600" w:hanging="360"/>
      </w:pPr>
    </w:lvl>
    <w:lvl w:ilvl="5" w:tplc="29CA952A">
      <w:start w:val="1"/>
      <w:numFmt w:val="lowerRoman"/>
      <w:lvlText w:val="%6."/>
      <w:lvlJc w:val="right"/>
      <w:pPr>
        <w:ind w:left="4320" w:hanging="180"/>
      </w:pPr>
    </w:lvl>
    <w:lvl w:ilvl="6" w:tplc="05F250DA">
      <w:start w:val="1"/>
      <w:numFmt w:val="decimal"/>
      <w:lvlText w:val="%7."/>
      <w:lvlJc w:val="left"/>
      <w:pPr>
        <w:ind w:left="5040" w:hanging="360"/>
      </w:pPr>
    </w:lvl>
    <w:lvl w:ilvl="7" w:tplc="154C564A">
      <w:start w:val="1"/>
      <w:numFmt w:val="lowerLetter"/>
      <w:lvlText w:val="%8."/>
      <w:lvlJc w:val="left"/>
      <w:pPr>
        <w:ind w:left="5760" w:hanging="360"/>
      </w:pPr>
    </w:lvl>
    <w:lvl w:ilvl="8" w:tplc="C05E512C">
      <w:start w:val="1"/>
      <w:numFmt w:val="lowerRoman"/>
      <w:lvlText w:val="%9."/>
      <w:lvlJc w:val="right"/>
      <w:pPr>
        <w:ind w:left="6480" w:hanging="180"/>
      </w:pPr>
    </w:lvl>
  </w:abstractNum>
  <w:abstractNum w:abstractNumId="11" w15:restartNumberingAfterBreak="0">
    <w:nsid w:val="41576CE1"/>
    <w:multiLevelType w:val="hybridMultilevel"/>
    <w:tmpl w:val="6B4227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B72D8"/>
    <w:multiLevelType w:val="hybridMultilevel"/>
    <w:tmpl w:val="6FA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115CF"/>
    <w:multiLevelType w:val="hybridMultilevel"/>
    <w:tmpl w:val="CD0E2A44"/>
    <w:lvl w:ilvl="0" w:tplc="CDDE6780">
      <w:start w:val="1"/>
      <w:numFmt w:val="decimal"/>
      <w:lvlText w:val="%1."/>
      <w:lvlJc w:val="left"/>
      <w:pPr>
        <w:ind w:left="720" w:hanging="360"/>
      </w:pPr>
    </w:lvl>
    <w:lvl w:ilvl="1" w:tplc="13AAB27C">
      <w:start w:val="1"/>
      <w:numFmt w:val="lowerLetter"/>
      <w:lvlText w:val="%2."/>
      <w:lvlJc w:val="left"/>
      <w:pPr>
        <w:ind w:left="1440" w:hanging="360"/>
      </w:pPr>
    </w:lvl>
    <w:lvl w:ilvl="2" w:tplc="B7E69182">
      <w:start w:val="1"/>
      <w:numFmt w:val="lowerRoman"/>
      <w:lvlText w:val="%3."/>
      <w:lvlJc w:val="right"/>
      <w:pPr>
        <w:ind w:left="2160" w:hanging="180"/>
      </w:pPr>
    </w:lvl>
    <w:lvl w:ilvl="3" w:tplc="9F8C28B4">
      <w:start w:val="1"/>
      <w:numFmt w:val="decimal"/>
      <w:lvlText w:val="%4."/>
      <w:lvlJc w:val="left"/>
      <w:pPr>
        <w:ind w:left="2880" w:hanging="360"/>
      </w:pPr>
    </w:lvl>
    <w:lvl w:ilvl="4" w:tplc="09624D52">
      <w:start w:val="1"/>
      <w:numFmt w:val="lowerLetter"/>
      <w:lvlText w:val="%5."/>
      <w:lvlJc w:val="left"/>
      <w:pPr>
        <w:ind w:left="3600" w:hanging="360"/>
      </w:pPr>
    </w:lvl>
    <w:lvl w:ilvl="5" w:tplc="C1DA8192">
      <w:start w:val="1"/>
      <w:numFmt w:val="lowerRoman"/>
      <w:lvlText w:val="%6."/>
      <w:lvlJc w:val="right"/>
      <w:pPr>
        <w:ind w:left="4320" w:hanging="180"/>
      </w:pPr>
    </w:lvl>
    <w:lvl w:ilvl="6" w:tplc="5AE69B42">
      <w:start w:val="1"/>
      <w:numFmt w:val="decimal"/>
      <w:lvlText w:val="%7."/>
      <w:lvlJc w:val="left"/>
      <w:pPr>
        <w:ind w:left="5040" w:hanging="360"/>
      </w:pPr>
    </w:lvl>
    <w:lvl w:ilvl="7" w:tplc="A30C7806">
      <w:start w:val="1"/>
      <w:numFmt w:val="lowerLetter"/>
      <w:lvlText w:val="%8."/>
      <w:lvlJc w:val="left"/>
      <w:pPr>
        <w:ind w:left="5760" w:hanging="360"/>
      </w:pPr>
    </w:lvl>
    <w:lvl w:ilvl="8" w:tplc="E004B488">
      <w:start w:val="1"/>
      <w:numFmt w:val="lowerRoman"/>
      <w:lvlText w:val="%9."/>
      <w:lvlJc w:val="right"/>
      <w:pPr>
        <w:ind w:left="6480" w:hanging="180"/>
      </w:pPr>
    </w:lvl>
  </w:abstractNum>
  <w:abstractNum w:abstractNumId="14" w15:restartNumberingAfterBreak="0">
    <w:nsid w:val="4B356E84"/>
    <w:multiLevelType w:val="hybridMultilevel"/>
    <w:tmpl w:val="40C8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761A9"/>
    <w:multiLevelType w:val="hybridMultilevel"/>
    <w:tmpl w:val="949A4C5A"/>
    <w:lvl w:ilvl="0" w:tplc="B69C1CCE">
      <w:start w:val="1"/>
      <w:numFmt w:val="bullet"/>
      <w:lvlText w:val=""/>
      <w:lvlJc w:val="left"/>
      <w:pPr>
        <w:tabs>
          <w:tab w:val="num" w:pos="720"/>
        </w:tabs>
        <w:ind w:left="720" w:hanging="360"/>
      </w:pPr>
      <w:rPr>
        <w:rFonts w:ascii="Symbol" w:hAnsi="Symbol" w:hint="default"/>
        <w:sz w:val="20"/>
      </w:rPr>
    </w:lvl>
    <w:lvl w:ilvl="1" w:tplc="86E47378" w:tentative="1">
      <w:start w:val="1"/>
      <w:numFmt w:val="bullet"/>
      <w:lvlText w:val=""/>
      <w:lvlJc w:val="left"/>
      <w:pPr>
        <w:tabs>
          <w:tab w:val="num" w:pos="1440"/>
        </w:tabs>
        <w:ind w:left="1440" w:hanging="360"/>
      </w:pPr>
      <w:rPr>
        <w:rFonts w:ascii="Symbol" w:hAnsi="Symbol" w:hint="default"/>
        <w:sz w:val="20"/>
      </w:rPr>
    </w:lvl>
    <w:lvl w:ilvl="2" w:tplc="220EBA58" w:tentative="1">
      <w:start w:val="1"/>
      <w:numFmt w:val="bullet"/>
      <w:lvlText w:val=""/>
      <w:lvlJc w:val="left"/>
      <w:pPr>
        <w:tabs>
          <w:tab w:val="num" w:pos="2160"/>
        </w:tabs>
        <w:ind w:left="2160" w:hanging="360"/>
      </w:pPr>
      <w:rPr>
        <w:rFonts w:ascii="Symbol" w:hAnsi="Symbol" w:hint="default"/>
        <w:sz w:val="20"/>
      </w:rPr>
    </w:lvl>
    <w:lvl w:ilvl="3" w:tplc="5C62AD6A" w:tentative="1">
      <w:start w:val="1"/>
      <w:numFmt w:val="bullet"/>
      <w:lvlText w:val=""/>
      <w:lvlJc w:val="left"/>
      <w:pPr>
        <w:tabs>
          <w:tab w:val="num" w:pos="2880"/>
        </w:tabs>
        <w:ind w:left="2880" w:hanging="360"/>
      </w:pPr>
      <w:rPr>
        <w:rFonts w:ascii="Symbol" w:hAnsi="Symbol" w:hint="default"/>
        <w:sz w:val="20"/>
      </w:rPr>
    </w:lvl>
    <w:lvl w:ilvl="4" w:tplc="3FDAD8E8" w:tentative="1">
      <w:start w:val="1"/>
      <w:numFmt w:val="bullet"/>
      <w:lvlText w:val=""/>
      <w:lvlJc w:val="left"/>
      <w:pPr>
        <w:tabs>
          <w:tab w:val="num" w:pos="3600"/>
        </w:tabs>
        <w:ind w:left="3600" w:hanging="360"/>
      </w:pPr>
      <w:rPr>
        <w:rFonts w:ascii="Symbol" w:hAnsi="Symbol" w:hint="default"/>
        <w:sz w:val="20"/>
      </w:rPr>
    </w:lvl>
    <w:lvl w:ilvl="5" w:tplc="D6925FDE" w:tentative="1">
      <w:start w:val="1"/>
      <w:numFmt w:val="bullet"/>
      <w:lvlText w:val=""/>
      <w:lvlJc w:val="left"/>
      <w:pPr>
        <w:tabs>
          <w:tab w:val="num" w:pos="4320"/>
        </w:tabs>
        <w:ind w:left="4320" w:hanging="360"/>
      </w:pPr>
      <w:rPr>
        <w:rFonts w:ascii="Symbol" w:hAnsi="Symbol" w:hint="default"/>
        <w:sz w:val="20"/>
      </w:rPr>
    </w:lvl>
    <w:lvl w:ilvl="6" w:tplc="507C01C0" w:tentative="1">
      <w:start w:val="1"/>
      <w:numFmt w:val="bullet"/>
      <w:lvlText w:val=""/>
      <w:lvlJc w:val="left"/>
      <w:pPr>
        <w:tabs>
          <w:tab w:val="num" w:pos="5040"/>
        </w:tabs>
        <w:ind w:left="5040" w:hanging="360"/>
      </w:pPr>
      <w:rPr>
        <w:rFonts w:ascii="Symbol" w:hAnsi="Symbol" w:hint="default"/>
        <w:sz w:val="20"/>
      </w:rPr>
    </w:lvl>
    <w:lvl w:ilvl="7" w:tplc="68829F20" w:tentative="1">
      <w:start w:val="1"/>
      <w:numFmt w:val="bullet"/>
      <w:lvlText w:val=""/>
      <w:lvlJc w:val="left"/>
      <w:pPr>
        <w:tabs>
          <w:tab w:val="num" w:pos="5760"/>
        </w:tabs>
        <w:ind w:left="5760" w:hanging="360"/>
      </w:pPr>
      <w:rPr>
        <w:rFonts w:ascii="Symbol" w:hAnsi="Symbol" w:hint="default"/>
        <w:sz w:val="20"/>
      </w:rPr>
    </w:lvl>
    <w:lvl w:ilvl="8" w:tplc="2DAA59E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CE1F7B"/>
    <w:multiLevelType w:val="hybridMultilevel"/>
    <w:tmpl w:val="FFFFFFFF"/>
    <w:lvl w:ilvl="0" w:tplc="D9866B82">
      <w:start w:val="1"/>
      <w:numFmt w:val="bullet"/>
      <w:lvlText w:val=""/>
      <w:lvlJc w:val="left"/>
      <w:pPr>
        <w:ind w:left="720" w:hanging="360"/>
      </w:pPr>
      <w:rPr>
        <w:rFonts w:ascii="Symbol" w:hAnsi="Symbol" w:hint="default"/>
      </w:rPr>
    </w:lvl>
    <w:lvl w:ilvl="1" w:tplc="DB06F6E0">
      <w:start w:val="1"/>
      <w:numFmt w:val="bullet"/>
      <w:lvlText w:val="o"/>
      <w:lvlJc w:val="left"/>
      <w:pPr>
        <w:ind w:left="1440" w:hanging="360"/>
      </w:pPr>
      <w:rPr>
        <w:rFonts w:ascii="Courier New" w:hAnsi="Courier New" w:hint="default"/>
      </w:rPr>
    </w:lvl>
    <w:lvl w:ilvl="2" w:tplc="A5AA1D74">
      <w:start w:val="1"/>
      <w:numFmt w:val="bullet"/>
      <w:lvlText w:val=""/>
      <w:lvlJc w:val="left"/>
      <w:pPr>
        <w:ind w:left="2160" w:hanging="360"/>
      </w:pPr>
      <w:rPr>
        <w:rFonts w:ascii="Wingdings" w:hAnsi="Wingdings" w:hint="default"/>
      </w:rPr>
    </w:lvl>
    <w:lvl w:ilvl="3" w:tplc="2EFC065E">
      <w:start w:val="1"/>
      <w:numFmt w:val="bullet"/>
      <w:lvlText w:val=""/>
      <w:lvlJc w:val="left"/>
      <w:pPr>
        <w:ind w:left="2880" w:hanging="360"/>
      </w:pPr>
      <w:rPr>
        <w:rFonts w:ascii="Symbol" w:hAnsi="Symbol" w:hint="default"/>
      </w:rPr>
    </w:lvl>
    <w:lvl w:ilvl="4" w:tplc="8E4A4BA0">
      <w:start w:val="1"/>
      <w:numFmt w:val="bullet"/>
      <w:lvlText w:val="o"/>
      <w:lvlJc w:val="left"/>
      <w:pPr>
        <w:ind w:left="3600" w:hanging="360"/>
      </w:pPr>
      <w:rPr>
        <w:rFonts w:ascii="Courier New" w:hAnsi="Courier New" w:hint="default"/>
      </w:rPr>
    </w:lvl>
    <w:lvl w:ilvl="5" w:tplc="92322C56">
      <w:start w:val="1"/>
      <w:numFmt w:val="bullet"/>
      <w:lvlText w:val=""/>
      <w:lvlJc w:val="left"/>
      <w:pPr>
        <w:ind w:left="4320" w:hanging="360"/>
      </w:pPr>
      <w:rPr>
        <w:rFonts w:ascii="Wingdings" w:hAnsi="Wingdings" w:hint="default"/>
      </w:rPr>
    </w:lvl>
    <w:lvl w:ilvl="6" w:tplc="2ECA7406">
      <w:start w:val="1"/>
      <w:numFmt w:val="bullet"/>
      <w:lvlText w:val=""/>
      <w:lvlJc w:val="left"/>
      <w:pPr>
        <w:ind w:left="5040" w:hanging="360"/>
      </w:pPr>
      <w:rPr>
        <w:rFonts w:ascii="Symbol" w:hAnsi="Symbol" w:hint="default"/>
      </w:rPr>
    </w:lvl>
    <w:lvl w:ilvl="7" w:tplc="90C661FA">
      <w:start w:val="1"/>
      <w:numFmt w:val="bullet"/>
      <w:lvlText w:val="o"/>
      <w:lvlJc w:val="left"/>
      <w:pPr>
        <w:ind w:left="5760" w:hanging="360"/>
      </w:pPr>
      <w:rPr>
        <w:rFonts w:ascii="Courier New" w:hAnsi="Courier New" w:hint="default"/>
      </w:rPr>
    </w:lvl>
    <w:lvl w:ilvl="8" w:tplc="2B7A49E8">
      <w:start w:val="1"/>
      <w:numFmt w:val="bullet"/>
      <w:lvlText w:val=""/>
      <w:lvlJc w:val="left"/>
      <w:pPr>
        <w:ind w:left="6480" w:hanging="360"/>
      </w:pPr>
      <w:rPr>
        <w:rFonts w:ascii="Wingdings" w:hAnsi="Wingdings" w:hint="default"/>
      </w:rPr>
    </w:lvl>
  </w:abstractNum>
  <w:abstractNum w:abstractNumId="17" w15:restartNumberingAfterBreak="0">
    <w:nsid w:val="57BC1C53"/>
    <w:multiLevelType w:val="hybridMultilevel"/>
    <w:tmpl w:val="85BC25BE"/>
    <w:lvl w:ilvl="0" w:tplc="6A6E65D6">
      <w:start w:val="1"/>
      <w:numFmt w:val="bullet"/>
      <w:lvlText w:val=""/>
      <w:lvlJc w:val="left"/>
      <w:pPr>
        <w:ind w:left="720" w:hanging="360"/>
      </w:pPr>
      <w:rPr>
        <w:rFonts w:ascii="Symbol" w:hAnsi="Symbol" w:hint="default"/>
      </w:rPr>
    </w:lvl>
    <w:lvl w:ilvl="1" w:tplc="4986FE52">
      <w:start w:val="1"/>
      <w:numFmt w:val="bullet"/>
      <w:lvlText w:val="o"/>
      <w:lvlJc w:val="left"/>
      <w:pPr>
        <w:ind w:left="1440" w:hanging="360"/>
      </w:pPr>
      <w:rPr>
        <w:rFonts w:ascii="Courier New" w:hAnsi="Courier New" w:hint="default"/>
      </w:rPr>
    </w:lvl>
    <w:lvl w:ilvl="2" w:tplc="361096C4">
      <w:start w:val="1"/>
      <w:numFmt w:val="bullet"/>
      <w:lvlText w:val=""/>
      <w:lvlJc w:val="left"/>
      <w:pPr>
        <w:ind w:left="2160" w:hanging="360"/>
      </w:pPr>
      <w:rPr>
        <w:rFonts w:ascii="Wingdings" w:hAnsi="Wingdings" w:hint="default"/>
      </w:rPr>
    </w:lvl>
    <w:lvl w:ilvl="3" w:tplc="47C0EB92">
      <w:start w:val="1"/>
      <w:numFmt w:val="bullet"/>
      <w:lvlText w:val=""/>
      <w:lvlJc w:val="left"/>
      <w:pPr>
        <w:ind w:left="2880" w:hanging="360"/>
      </w:pPr>
      <w:rPr>
        <w:rFonts w:ascii="Symbol" w:hAnsi="Symbol" w:hint="default"/>
      </w:rPr>
    </w:lvl>
    <w:lvl w:ilvl="4" w:tplc="DA4406B2">
      <w:start w:val="1"/>
      <w:numFmt w:val="bullet"/>
      <w:lvlText w:val="o"/>
      <w:lvlJc w:val="left"/>
      <w:pPr>
        <w:ind w:left="3600" w:hanging="360"/>
      </w:pPr>
      <w:rPr>
        <w:rFonts w:ascii="Courier New" w:hAnsi="Courier New" w:hint="default"/>
      </w:rPr>
    </w:lvl>
    <w:lvl w:ilvl="5" w:tplc="43626C98">
      <w:start w:val="1"/>
      <w:numFmt w:val="bullet"/>
      <w:lvlText w:val=""/>
      <w:lvlJc w:val="left"/>
      <w:pPr>
        <w:ind w:left="4320" w:hanging="360"/>
      </w:pPr>
      <w:rPr>
        <w:rFonts w:ascii="Wingdings" w:hAnsi="Wingdings" w:hint="default"/>
      </w:rPr>
    </w:lvl>
    <w:lvl w:ilvl="6" w:tplc="9DF425E0">
      <w:start w:val="1"/>
      <w:numFmt w:val="bullet"/>
      <w:lvlText w:val=""/>
      <w:lvlJc w:val="left"/>
      <w:pPr>
        <w:ind w:left="5040" w:hanging="360"/>
      </w:pPr>
      <w:rPr>
        <w:rFonts w:ascii="Symbol" w:hAnsi="Symbol" w:hint="default"/>
      </w:rPr>
    </w:lvl>
    <w:lvl w:ilvl="7" w:tplc="559816AA">
      <w:start w:val="1"/>
      <w:numFmt w:val="bullet"/>
      <w:lvlText w:val="o"/>
      <w:lvlJc w:val="left"/>
      <w:pPr>
        <w:ind w:left="5760" w:hanging="360"/>
      </w:pPr>
      <w:rPr>
        <w:rFonts w:ascii="Courier New" w:hAnsi="Courier New" w:hint="default"/>
      </w:rPr>
    </w:lvl>
    <w:lvl w:ilvl="8" w:tplc="D8E0AA40">
      <w:start w:val="1"/>
      <w:numFmt w:val="bullet"/>
      <w:lvlText w:val=""/>
      <w:lvlJc w:val="left"/>
      <w:pPr>
        <w:ind w:left="6480" w:hanging="360"/>
      </w:pPr>
      <w:rPr>
        <w:rFonts w:ascii="Wingdings" w:hAnsi="Wingdings" w:hint="default"/>
      </w:rPr>
    </w:lvl>
  </w:abstractNum>
  <w:abstractNum w:abstractNumId="18"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5BA51654"/>
    <w:multiLevelType w:val="hybridMultilevel"/>
    <w:tmpl w:val="7F34946E"/>
    <w:lvl w:ilvl="0" w:tplc="D5C6B120">
      <w:start w:val="1"/>
      <w:numFmt w:val="bullet"/>
      <w:lvlText w:val=""/>
      <w:lvlJc w:val="left"/>
      <w:pPr>
        <w:ind w:left="720" w:hanging="360"/>
      </w:pPr>
      <w:rPr>
        <w:rFonts w:ascii="Symbol" w:hAnsi="Symbol" w:hint="default"/>
      </w:rPr>
    </w:lvl>
    <w:lvl w:ilvl="1" w:tplc="A28A1E42">
      <w:start w:val="1"/>
      <w:numFmt w:val="bullet"/>
      <w:lvlText w:val="o"/>
      <w:lvlJc w:val="left"/>
      <w:pPr>
        <w:ind w:left="1440" w:hanging="360"/>
      </w:pPr>
      <w:rPr>
        <w:rFonts w:ascii="Courier New" w:hAnsi="Courier New" w:hint="default"/>
      </w:rPr>
    </w:lvl>
    <w:lvl w:ilvl="2" w:tplc="37B2064A">
      <w:start w:val="1"/>
      <w:numFmt w:val="bullet"/>
      <w:lvlText w:val=""/>
      <w:lvlJc w:val="left"/>
      <w:pPr>
        <w:ind w:left="2160" w:hanging="360"/>
      </w:pPr>
      <w:rPr>
        <w:rFonts w:ascii="Wingdings" w:hAnsi="Wingdings" w:hint="default"/>
      </w:rPr>
    </w:lvl>
    <w:lvl w:ilvl="3" w:tplc="BB764ADA">
      <w:start w:val="1"/>
      <w:numFmt w:val="bullet"/>
      <w:lvlText w:val=""/>
      <w:lvlJc w:val="left"/>
      <w:pPr>
        <w:ind w:left="2880" w:hanging="360"/>
      </w:pPr>
      <w:rPr>
        <w:rFonts w:ascii="Symbol" w:hAnsi="Symbol" w:hint="default"/>
      </w:rPr>
    </w:lvl>
    <w:lvl w:ilvl="4" w:tplc="ED6CD744">
      <w:start w:val="1"/>
      <w:numFmt w:val="bullet"/>
      <w:lvlText w:val="o"/>
      <w:lvlJc w:val="left"/>
      <w:pPr>
        <w:ind w:left="3600" w:hanging="360"/>
      </w:pPr>
      <w:rPr>
        <w:rFonts w:ascii="Courier New" w:hAnsi="Courier New" w:hint="default"/>
      </w:rPr>
    </w:lvl>
    <w:lvl w:ilvl="5" w:tplc="01F694F2">
      <w:start w:val="1"/>
      <w:numFmt w:val="bullet"/>
      <w:lvlText w:val=""/>
      <w:lvlJc w:val="left"/>
      <w:pPr>
        <w:ind w:left="4320" w:hanging="360"/>
      </w:pPr>
      <w:rPr>
        <w:rFonts w:ascii="Wingdings" w:hAnsi="Wingdings" w:hint="default"/>
      </w:rPr>
    </w:lvl>
    <w:lvl w:ilvl="6" w:tplc="7C9038E4">
      <w:start w:val="1"/>
      <w:numFmt w:val="bullet"/>
      <w:lvlText w:val=""/>
      <w:lvlJc w:val="left"/>
      <w:pPr>
        <w:ind w:left="5040" w:hanging="360"/>
      </w:pPr>
      <w:rPr>
        <w:rFonts w:ascii="Symbol" w:hAnsi="Symbol" w:hint="default"/>
      </w:rPr>
    </w:lvl>
    <w:lvl w:ilvl="7" w:tplc="DF32009C">
      <w:start w:val="1"/>
      <w:numFmt w:val="bullet"/>
      <w:lvlText w:val="o"/>
      <w:lvlJc w:val="left"/>
      <w:pPr>
        <w:ind w:left="5760" w:hanging="360"/>
      </w:pPr>
      <w:rPr>
        <w:rFonts w:ascii="Courier New" w:hAnsi="Courier New" w:hint="default"/>
      </w:rPr>
    </w:lvl>
    <w:lvl w:ilvl="8" w:tplc="C008827A">
      <w:start w:val="1"/>
      <w:numFmt w:val="bullet"/>
      <w:lvlText w:val=""/>
      <w:lvlJc w:val="left"/>
      <w:pPr>
        <w:ind w:left="6480" w:hanging="360"/>
      </w:pPr>
      <w:rPr>
        <w:rFonts w:ascii="Wingdings" w:hAnsi="Wingdings" w:hint="default"/>
      </w:rPr>
    </w:lvl>
  </w:abstractNum>
  <w:abstractNum w:abstractNumId="20" w15:restartNumberingAfterBreak="0">
    <w:nsid w:val="5DD15ED4"/>
    <w:multiLevelType w:val="hybridMultilevel"/>
    <w:tmpl w:val="FFFFFFFF"/>
    <w:lvl w:ilvl="0" w:tplc="8AA2D35A">
      <w:start w:val="1"/>
      <w:numFmt w:val="decimal"/>
      <w:lvlText w:val="%1."/>
      <w:lvlJc w:val="left"/>
      <w:pPr>
        <w:ind w:left="720" w:hanging="360"/>
      </w:pPr>
    </w:lvl>
    <w:lvl w:ilvl="1" w:tplc="D5E8DD6E">
      <w:start w:val="1"/>
      <w:numFmt w:val="lowerLetter"/>
      <w:lvlText w:val="%2."/>
      <w:lvlJc w:val="left"/>
      <w:pPr>
        <w:ind w:left="1440" w:hanging="360"/>
      </w:pPr>
    </w:lvl>
    <w:lvl w:ilvl="2" w:tplc="83480AC0">
      <w:start w:val="1"/>
      <w:numFmt w:val="lowerRoman"/>
      <w:lvlText w:val="%3."/>
      <w:lvlJc w:val="right"/>
      <w:pPr>
        <w:ind w:left="2160" w:hanging="180"/>
      </w:pPr>
    </w:lvl>
    <w:lvl w:ilvl="3" w:tplc="C8DC5CC6">
      <w:start w:val="1"/>
      <w:numFmt w:val="decimal"/>
      <w:lvlText w:val="%4."/>
      <w:lvlJc w:val="left"/>
      <w:pPr>
        <w:ind w:left="2880" w:hanging="360"/>
      </w:pPr>
    </w:lvl>
    <w:lvl w:ilvl="4" w:tplc="A2982386">
      <w:start w:val="1"/>
      <w:numFmt w:val="lowerLetter"/>
      <w:lvlText w:val="%5."/>
      <w:lvlJc w:val="left"/>
      <w:pPr>
        <w:ind w:left="3600" w:hanging="360"/>
      </w:pPr>
    </w:lvl>
    <w:lvl w:ilvl="5" w:tplc="2FD66B9A">
      <w:start w:val="1"/>
      <w:numFmt w:val="lowerRoman"/>
      <w:lvlText w:val="%6."/>
      <w:lvlJc w:val="right"/>
      <w:pPr>
        <w:ind w:left="4320" w:hanging="180"/>
      </w:pPr>
    </w:lvl>
    <w:lvl w:ilvl="6" w:tplc="7ED8B48A">
      <w:start w:val="1"/>
      <w:numFmt w:val="decimal"/>
      <w:lvlText w:val="%7."/>
      <w:lvlJc w:val="left"/>
      <w:pPr>
        <w:ind w:left="5040" w:hanging="360"/>
      </w:pPr>
    </w:lvl>
    <w:lvl w:ilvl="7" w:tplc="9B58E952">
      <w:start w:val="1"/>
      <w:numFmt w:val="lowerLetter"/>
      <w:lvlText w:val="%8."/>
      <w:lvlJc w:val="left"/>
      <w:pPr>
        <w:ind w:left="5760" w:hanging="360"/>
      </w:pPr>
    </w:lvl>
    <w:lvl w:ilvl="8" w:tplc="92263AA8">
      <w:start w:val="1"/>
      <w:numFmt w:val="lowerRoman"/>
      <w:lvlText w:val="%9."/>
      <w:lvlJc w:val="right"/>
      <w:pPr>
        <w:ind w:left="6480" w:hanging="180"/>
      </w:pPr>
    </w:lvl>
  </w:abstractNum>
  <w:abstractNum w:abstractNumId="21" w15:restartNumberingAfterBreak="0">
    <w:nsid w:val="601D7078"/>
    <w:multiLevelType w:val="hybridMultilevel"/>
    <w:tmpl w:val="1A6CEEA0"/>
    <w:lvl w:ilvl="0" w:tplc="F1B2CD96">
      <w:start w:val="1"/>
      <w:numFmt w:val="decimal"/>
      <w:lvlText w:val="%1."/>
      <w:lvlJc w:val="left"/>
      <w:pPr>
        <w:ind w:left="720" w:hanging="360"/>
      </w:pPr>
    </w:lvl>
    <w:lvl w:ilvl="1" w:tplc="9DAA2DCC">
      <w:start w:val="1"/>
      <w:numFmt w:val="lowerLetter"/>
      <w:lvlText w:val="%2."/>
      <w:lvlJc w:val="left"/>
      <w:pPr>
        <w:ind w:left="1440" w:hanging="360"/>
      </w:pPr>
    </w:lvl>
    <w:lvl w:ilvl="2" w:tplc="3D96F866">
      <w:start w:val="1"/>
      <w:numFmt w:val="lowerRoman"/>
      <w:lvlText w:val="%3."/>
      <w:lvlJc w:val="right"/>
      <w:pPr>
        <w:ind w:left="2160" w:hanging="180"/>
      </w:pPr>
    </w:lvl>
    <w:lvl w:ilvl="3" w:tplc="FF169C06">
      <w:start w:val="1"/>
      <w:numFmt w:val="decimal"/>
      <w:lvlText w:val="%4."/>
      <w:lvlJc w:val="left"/>
      <w:pPr>
        <w:ind w:left="2880" w:hanging="360"/>
      </w:pPr>
    </w:lvl>
    <w:lvl w:ilvl="4" w:tplc="16B0BC20">
      <w:start w:val="1"/>
      <w:numFmt w:val="lowerLetter"/>
      <w:lvlText w:val="%5."/>
      <w:lvlJc w:val="left"/>
      <w:pPr>
        <w:ind w:left="3600" w:hanging="360"/>
      </w:pPr>
    </w:lvl>
    <w:lvl w:ilvl="5" w:tplc="CA28FEB6">
      <w:start w:val="1"/>
      <w:numFmt w:val="lowerRoman"/>
      <w:lvlText w:val="%6."/>
      <w:lvlJc w:val="right"/>
      <w:pPr>
        <w:ind w:left="4320" w:hanging="180"/>
      </w:pPr>
    </w:lvl>
    <w:lvl w:ilvl="6" w:tplc="1628508E">
      <w:start w:val="1"/>
      <w:numFmt w:val="decimal"/>
      <w:lvlText w:val="%7."/>
      <w:lvlJc w:val="left"/>
      <w:pPr>
        <w:ind w:left="5040" w:hanging="360"/>
      </w:pPr>
    </w:lvl>
    <w:lvl w:ilvl="7" w:tplc="A84044D6">
      <w:start w:val="1"/>
      <w:numFmt w:val="lowerLetter"/>
      <w:lvlText w:val="%8."/>
      <w:lvlJc w:val="left"/>
      <w:pPr>
        <w:ind w:left="5760" w:hanging="360"/>
      </w:pPr>
    </w:lvl>
    <w:lvl w:ilvl="8" w:tplc="1660D554">
      <w:start w:val="1"/>
      <w:numFmt w:val="lowerRoman"/>
      <w:lvlText w:val="%9."/>
      <w:lvlJc w:val="right"/>
      <w:pPr>
        <w:ind w:left="6480" w:hanging="180"/>
      </w:pPr>
    </w:lvl>
  </w:abstractNum>
  <w:abstractNum w:abstractNumId="22" w15:restartNumberingAfterBreak="0">
    <w:nsid w:val="631C0285"/>
    <w:multiLevelType w:val="hybridMultilevel"/>
    <w:tmpl w:val="95D44A24"/>
    <w:lvl w:ilvl="0" w:tplc="CFFED95E">
      <w:start w:val="1"/>
      <w:numFmt w:val="bullet"/>
      <w:lvlText w:val=""/>
      <w:lvlJc w:val="left"/>
      <w:pPr>
        <w:ind w:left="720" w:hanging="360"/>
      </w:pPr>
      <w:rPr>
        <w:rFonts w:ascii="Symbol" w:hAnsi="Symbol" w:hint="default"/>
      </w:rPr>
    </w:lvl>
    <w:lvl w:ilvl="1" w:tplc="8CE23DD8">
      <w:start w:val="1"/>
      <w:numFmt w:val="bullet"/>
      <w:lvlText w:val="o"/>
      <w:lvlJc w:val="left"/>
      <w:pPr>
        <w:ind w:left="1440" w:hanging="360"/>
      </w:pPr>
      <w:rPr>
        <w:rFonts w:ascii="Courier New" w:hAnsi="Courier New" w:hint="default"/>
      </w:rPr>
    </w:lvl>
    <w:lvl w:ilvl="2" w:tplc="105AADB0">
      <w:start w:val="1"/>
      <w:numFmt w:val="bullet"/>
      <w:lvlText w:val=""/>
      <w:lvlJc w:val="left"/>
      <w:pPr>
        <w:ind w:left="2160" w:hanging="360"/>
      </w:pPr>
      <w:rPr>
        <w:rFonts w:ascii="Wingdings" w:hAnsi="Wingdings" w:hint="default"/>
      </w:rPr>
    </w:lvl>
    <w:lvl w:ilvl="3" w:tplc="D8A49028">
      <w:start w:val="1"/>
      <w:numFmt w:val="bullet"/>
      <w:lvlText w:val=""/>
      <w:lvlJc w:val="left"/>
      <w:pPr>
        <w:ind w:left="2880" w:hanging="360"/>
      </w:pPr>
      <w:rPr>
        <w:rFonts w:ascii="Symbol" w:hAnsi="Symbol" w:hint="default"/>
      </w:rPr>
    </w:lvl>
    <w:lvl w:ilvl="4" w:tplc="B9DA664E">
      <w:start w:val="1"/>
      <w:numFmt w:val="bullet"/>
      <w:lvlText w:val="o"/>
      <w:lvlJc w:val="left"/>
      <w:pPr>
        <w:ind w:left="3600" w:hanging="360"/>
      </w:pPr>
      <w:rPr>
        <w:rFonts w:ascii="Courier New" w:hAnsi="Courier New" w:hint="default"/>
      </w:rPr>
    </w:lvl>
    <w:lvl w:ilvl="5" w:tplc="4782D876">
      <w:start w:val="1"/>
      <w:numFmt w:val="bullet"/>
      <w:lvlText w:val=""/>
      <w:lvlJc w:val="left"/>
      <w:pPr>
        <w:ind w:left="4320" w:hanging="360"/>
      </w:pPr>
      <w:rPr>
        <w:rFonts w:ascii="Wingdings" w:hAnsi="Wingdings" w:hint="default"/>
      </w:rPr>
    </w:lvl>
    <w:lvl w:ilvl="6" w:tplc="D27ECFAC">
      <w:start w:val="1"/>
      <w:numFmt w:val="bullet"/>
      <w:lvlText w:val=""/>
      <w:lvlJc w:val="left"/>
      <w:pPr>
        <w:ind w:left="5040" w:hanging="360"/>
      </w:pPr>
      <w:rPr>
        <w:rFonts w:ascii="Symbol" w:hAnsi="Symbol" w:hint="default"/>
      </w:rPr>
    </w:lvl>
    <w:lvl w:ilvl="7" w:tplc="8F24E0A6">
      <w:start w:val="1"/>
      <w:numFmt w:val="bullet"/>
      <w:lvlText w:val="o"/>
      <w:lvlJc w:val="left"/>
      <w:pPr>
        <w:ind w:left="5760" w:hanging="360"/>
      </w:pPr>
      <w:rPr>
        <w:rFonts w:ascii="Courier New" w:hAnsi="Courier New" w:hint="default"/>
      </w:rPr>
    </w:lvl>
    <w:lvl w:ilvl="8" w:tplc="E83E1128">
      <w:start w:val="1"/>
      <w:numFmt w:val="bullet"/>
      <w:lvlText w:val=""/>
      <w:lvlJc w:val="left"/>
      <w:pPr>
        <w:ind w:left="6480" w:hanging="360"/>
      </w:pPr>
      <w:rPr>
        <w:rFonts w:ascii="Wingdings" w:hAnsi="Wingdings" w:hint="default"/>
      </w:rPr>
    </w:lvl>
  </w:abstractNum>
  <w:abstractNum w:abstractNumId="23" w15:restartNumberingAfterBreak="0">
    <w:nsid w:val="68A13BAB"/>
    <w:multiLevelType w:val="hybridMultilevel"/>
    <w:tmpl w:val="29006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238BF"/>
    <w:multiLevelType w:val="hybridMultilevel"/>
    <w:tmpl w:val="4D1ECD9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5557E"/>
    <w:multiLevelType w:val="hybridMultilevel"/>
    <w:tmpl w:val="F2624AF4"/>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26" w15:restartNumberingAfterBreak="0">
    <w:nsid w:val="73F37794"/>
    <w:multiLevelType w:val="hybridMultilevel"/>
    <w:tmpl w:val="7E0883B8"/>
    <w:lvl w:ilvl="0" w:tplc="995CFC64">
      <w:start w:val="1"/>
      <w:numFmt w:val="bullet"/>
      <w:lvlText w:val=""/>
      <w:lvlJc w:val="left"/>
      <w:pPr>
        <w:ind w:left="720" w:hanging="360"/>
      </w:pPr>
      <w:rPr>
        <w:rFonts w:ascii="Symbol" w:hAnsi="Symbol" w:hint="default"/>
      </w:rPr>
    </w:lvl>
    <w:lvl w:ilvl="1" w:tplc="363CFCDA">
      <w:start w:val="1"/>
      <w:numFmt w:val="bullet"/>
      <w:lvlText w:val="o"/>
      <w:lvlJc w:val="left"/>
      <w:pPr>
        <w:ind w:left="1440" w:hanging="360"/>
      </w:pPr>
      <w:rPr>
        <w:rFonts w:ascii="Courier New" w:hAnsi="Courier New" w:hint="default"/>
      </w:rPr>
    </w:lvl>
    <w:lvl w:ilvl="2" w:tplc="FDC631DE">
      <w:start w:val="1"/>
      <w:numFmt w:val="bullet"/>
      <w:lvlText w:val=""/>
      <w:lvlJc w:val="left"/>
      <w:pPr>
        <w:ind w:left="2160" w:hanging="360"/>
      </w:pPr>
      <w:rPr>
        <w:rFonts w:ascii="Wingdings" w:hAnsi="Wingdings" w:hint="default"/>
      </w:rPr>
    </w:lvl>
    <w:lvl w:ilvl="3" w:tplc="754A32A8">
      <w:start w:val="1"/>
      <w:numFmt w:val="bullet"/>
      <w:lvlText w:val=""/>
      <w:lvlJc w:val="left"/>
      <w:pPr>
        <w:ind w:left="2880" w:hanging="360"/>
      </w:pPr>
      <w:rPr>
        <w:rFonts w:ascii="Symbol" w:hAnsi="Symbol" w:hint="default"/>
      </w:rPr>
    </w:lvl>
    <w:lvl w:ilvl="4" w:tplc="DB7CE432">
      <w:start w:val="1"/>
      <w:numFmt w:val="bullet"/>
      <w:lvlText w:val="o"/>
      <w:lvlJc w:val="left"/>
      <w:pPr>
        <w:ind w:left="3600" w:hanging="360"/>
      </w:pPr>
      <w:rPr>
        <w:rFonts w:ascii="Courier New" w:hAnsi="Courier New" w:hint="default"/>
      </w:rPr>
    </w:lvl>
    <w:lvl w:ilvl="5" w:tplc="0E8C50EC">
      <w:start w:val="1"/>
      <w:numFmt w:val="bullet"/>
      <w:lvlText w:val=""/>
      <w:lvlJc w:val="left"/>
      <w:pPr>
        <w:ind w:left="4320" w:hanging="360"/>
      </w:pPr>
      <w:rPr>
        <w:rFonts w:ascii="Wingdings" w:hAnsi="Wingdings" w:hint="default"/>
      </w:rPr>
    </w:lvl>
    <w:lvl w:ilvl="6" w:tplc="EF205CE6">
      <w:start w:val="1"/>
      <w:numFmt w:val="bullet"/>
      <w:lvlText w:val=""/>
      <w:lvlJc w:val="left"/>
      <w:pPr>
        <w:ind w:left="5040" w:hanging="360"/>
      </w:pPr>
      <w:rPr>
        <w:rFonts w:ascii="Symbol" w:hAnsi="Symbol" w:hint="default"/>
      </w:rPr>
    </w:lvl>
    <w:lvl w:ilvl="7" w:tplc="7A241AC6">
      <w:start w:val="1"/>
      <w:numFmt w:val="bullet"/>
      <w:lvlText w:val="o"/>
      <w:lvlJc w:val="left"/>
      <w:pPr>
        <w:ind w:left="5760" w:hanging="360"/>
      </w:pPr>
      <w:rPr>
        <w:rFonts w:ascii="Courier New" w:hAnsi="Courier New" w:hint="default"/>
      </w:rPr>
    </w:lvl>
    <w:lvl w:ilvl="8" w:tplc="6AAA5D96">
      <w:start w:val="1"/>
      <w:numFmt w:val="bullet"/>
      <w:lvlText w:val=""/>
      <w:lvlJc w:val="left"/>
      <w:pPr>
        <w:ind w:left="6480" w:hanging="360"/>
      </w:pPr>
      <w:rPr>
        <w:rFonts w:ascii="Wingdings" w:hAnsi="Wingdings" w:hint="default"/>
      </w:rPr>
    </w:lvl>
  </w:abstractNum>
  <w:abstractNum w:abstractNumId="27" w15:restartNumberingAfterBreak="0">
    <w:nsid w:val="763F1FD6"/>
    <w:multiLevelType w:val="hybridMultilevel"/>
    <w:tmpl w:val="6EE8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15CFD"/>
    <w:multiLevelType w:val="hybridMultilevel"/>
    <w:tmpl w:val="CB4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62BB3"/>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30" w15:restartNumberingAfterBreak="0">
    <w:nsid w:val="7B2E5625"/>
    <w:multiLevelType w:val="hybridMultilevel"/>
    <w:tmpl w:val="BB0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1"/>
  </w:num>
  <w:num w:numId="4">
    <w:abstractNumId w:val="23"/>
  </w:num>
  <w:num w:numId="5">
    <w:abstractNumId w:val="30"/>
  </w:num>
  <w:num w:numId="6">
    <w:abstractNumId w:val="12"/>
  </w:num>
  <w:num w:numId="7">
    <w:abstractNumId w:val="6"/>
  </w:num>
  <w:num w:numId="8">
    <w:abstractNumId w:val="1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
  </w:num>
  <w:num w:numId="12">
    <w:abstractNumId w:val="7"/>
  </w:num>
  <w:num w:numId="13">
    <w:abstractNumId w:val="16"/>
  </w:num>
  <w:num w:numId="14">
    <w:abstractNumId w:val="20"/>
  </w:num>
  <w:num w:numId="15">
    <w:abstractNumId w:val="9"/>
  </w:num>
  <w:num w:numId="16">
    <w:abstractNumId w:val="22"/>
  </w:num>
  <w:num w:numId="17">
    <w:abstractNumId w:val="13"/>
  </w:num>
  <w:num w:numId="18">
    <w:abstractNumId w:val="5"/>
  </w:num>
  <w:num w:numId="19">
    <w:abstractNumId w:val="2"/>
  </w:num>
  <w:num w:numId="20">
    <w:abstractNumId w:val="10"/>
  </w:num>
  <w:num w:numId="21">
    <w:abstractNumId w:val="17"/>
  </w:num>
  <w:num w:numId="22">
    <w:abstractNumId w:val="1"/>
  </w:num>
  <w:num w:numId="23">
    <w:abstractNumId w:val="25"/>
  </w:num>
  <w:num w:numId="24">
    <w:abstractNumId w:val="15"/>
  </w:num>
  <w:num w:numId="25">
    <w:abstractNumId w:val="0"/>
  </w:num>
  <w:num w:numId="26">
    <w:abstractNumId w:val="24"/>
  </w:num>
  <w:num w:numId="27">
    <w:abstractNumId w:val="28"/>
  </w:num>
  <w:num w:numId="28">
    <w:abstractNumId w:val="8"/>
  </w:num>
  <w:num w:numId="29">
    <w:abstractNumId w:val="29"/>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38"/>
    <w:rsid w:val="00005A70"/>
    <w:rsid w:val="00024A66"/>
    <w:rsid w:val="0003120B"/>
    <w:rsid w:val="00047C21"/>
    <w:rsid w:val="000547B3"/>
    <w:rsid w:val="000726BA"/>
    <w:rsid w:val="00082051"/>
    <w:rsid w:val="000834AB"/>
    <w:rsid w:val="00084590"/>
    <w:rsid w:val="0009191F"/>
    <w:rsid w:val="000B106F"/>
    <w:rsid w:val="000B5641"/>
    <w:rsid w:val="000B75CB"/>
    <w:rsid w:val="000D01C2"/>
    <w:rsid w:val="000D4ABD"/>
    <w:rsid w:val="000E1B95"/>
    <w:rsid w:val="000F58CA"/>
    <w:rsid w:val="00102CA1"/>
    <w:rsid w:val="0010678C"/>
    <w:rsid w:val="00107453"/>
    <w:rsid w:val="001075AA"/>
    <w:rsid w:val="00117F3E"/>
    <w:rsid w:val="0012231C"/>
    <w:rsid w:val="00123692"/>
    <w:rsid w:val="00123A2F"/>
    <w:rsid w:val="0013322E"/>
    <w:rsid w:val="00133E5F"/>
    <w:rsid w:val="001464DB"/>
    <w:rsid w:val="00150F86"/>
    <w:rsid w:val="001605D6"/>
    <w:rsid w:val="00167E28"/>
    <w:rsid w:val="00175F69"/>
    <w:rsid w:val="00182CA7"/>
    <w:rsid w:val="00185607"/>
    <w:rsid w:val="00194D3B"/>
    <w:rsid w:val="00195E10"/>
    <w:rsid w:val="001A22FD"/>
    <w:rsid w:val="001A25E5"/>
    <w:rsid w:val="001A5EF2"/>
    <w:rsid w:val="001B1B75"/>
    <w:rsid w:val="001B1E9D"/>
    <w:rsid w:val="001B4ADC"/>
    <w:rsid w:val="001C0819"/>
    <w:rsid w:val="001C5571"/>
    <w:rsid w:val="001D6D26"/>
    <w:rsid w:val="001D7C3D"/>
    <w:rsid w:val="001E0E4D"/>
    <w:rsid w:val="00204D12"/>
    <w:rsid w:val="00205F07"/>
    <w:rsid w:val="00206BA6"/>
    <w:rsid w:val="00211849"/>
    <w:rsid w:val="00212361"/>
    <w:rsid w:val="00220A5E"/>
    <w:rsid w:val="00241F6E"/>
    <w:rsid w:val="002534D6"/>
    <w:rsid w:val="002553EE"/>
    <w:rsid w:val="00263B16"/>
    <w:rsid w:val="00276646"/>
    <w:rsid w:val="002873DE"/>
    <w:rsid w:val="00293C9D"/>
    <w:rsid w:val="00294E03"/>
    <w:rsid w:val="002A04B8"/>
    <w:rsid w:val="002A5E87"/>
    <w:rsid w:val="002A718A"/>
    <w:rsid w:val="002B0778"/>
    <w:rsid w:val="002B4C18"/>
    <w:rsid w:val="002B534A"/>
    <w:rsid w:val="002B6B72"/>
    <w:rsid w:val="002C2604"/>
    <w:rsid w:val="002E0FE7"/>
    <w:rsid w:val="00306106"/>
    <w:rsid w:val="00324818"/>
    <w:rsid w:val="0032566C"/>
    <w:rsid w:val="003321AD"/>
    <w:rsid w:val="0033752F"/>
    <w:rsid w:val="00345318"/>
    <w:rsid w:val="0034692C"/>
    <w:rsid w:val="00351C40"/>
    <w:rsid w:val="00362A8F"/>
    <w:rsid w:val="00364B43"/>
    <w:rsid w:val="0036545C"/>
    <w:rsid w:val="0037266B"/>
    <w:rsid w:val="0037284F"/>
    <w:rsid w:val="00373ECB"/>
    <w:rsid w:val="0038201E"/>
    <w:rsid w:val="00390EC9"/>
    <w:rsid w:val="00391331"/>
    <w:rsid w:val="00397B44"/>
    <w:rsid w:val="003A39C7"/>
    <w:rsid w:val="003C0476"/>
    <w:rsid w:val="003D3D45"/>
    <w:rsid w:val="003D7E54"/>
    <w:rsid w:val="003E4130"/>
    <w:rsid w:val="003E6385"/>
    <w:rsid w:val="003F359C"/>
    <w:rsid w:val="00400DD9"/>
    <w:rsid w:val="00431941"/>
    <w:rsid w:val="0044414A"/>
    <w:rsid w:val="00451BAC"/>
    <w:rsid w:val="004540B6"/>
    <w:rsid w:val="00461E99"/>
    <w:rsid w:val="00462F7B"/>
    <w:rsid w:val="0046401C"/>
    <w:rsid w:val="004708A3"/>
    <w:rsid w:val="00472694"/>
    <w:rsid w:val="004752DF"/>
    <w:rsid w:val="00477A43"/>
    <w:rsid w:val="00480D31"/>
    <w:rsid w:val="00481AEA"/>
    <w:rsid w:val="0049757A"/>
    <w:rsid w:val="0049C672"/>
    <w:rsid w:val="004A4840"/>
    <w:rsid w:val="004B0D44"/>
    <w:rsid w:val="004B5413"/>
    <w:rsid w:val="004C4330"/>
    <w:rsid w:val="004D6E99"/>
    <w:rsid w:val="004E6C5B"/>
    <w:rsid w:val="004E6CE3"/>
    <w:rsid w:val="004E75A1"/>
    <w:rsid w:val="005036CB"/>
    <w:rsid w:val="005110FD"/>
    <w:rsid w:val="00512F78"/>
    <w:rsid w:val="00533C7B"/>
    <w:rsid w:val="00535E4C"/>
    <w:rsid w:val="00537EA0"/>
    <w:rsid w:val="00540758"/>
    <w:rsid w:val="0056172F"/>
    <w:rsid w:val="005753E0"/>
    <w:rsid w:val="00575A3A"/>
    <w:rsid w:val="00583F2D"/>
    <w:rsid w:val="00584065"/>
    <w:rsid w:val="0059431A"/>
    <w:rsid w:val="005A1254"/>
    <w:rsid w:val="005A5847"/>
    <w:rsid w:val="005C3C54"/>
    <w:rsid w:val="005C7311"/>
    <w:rsid w:val="005C7BDA"/>
    <w:rsid w:val="005D7290"/>
    <w:rsid w:val="005E7EAE"/>
    <w:rsid w:val="005F0B05"/>
    <w:rsid w:val="005F63A2"/>
    <w:rsid w:val="0060391D"/>
    <w:rsid w:val="00610D6A"/>
    <w:rsid w:val="006116CC"/>
    <w:rsid w:val="006128CE"/>
    <w:rsid w:val="00622D46"/>
    <w:rsid w:val="00630C27"/>
    <w:rsid w:val="0064353C"/>
    <w:rsid w:val="006463F9"/>
    <w:rsid w:val="00656E42"/>
    <w:rsid w:val="006642A7"/>
    <w:rsid w:val="00683A38"/>
    <w:rsid w:val="00690430"/>
    <w:rsid w:val="00694177"/>
    <w:rsid w:val="006A5C0C"/>
    <w:rsid w:val="006A61F8"/>
    <w:rsid w:val="006B070D"/>
    <w:rsid w:val="006C45B8"/>
    <w:rsid w:val="006C77DA"/>
    <w:rsid w:val="006E1335"/>
    <w:rsid w:val="006F357D"/>
    <w:rsid w:val="00704429"/>
    <w:rsid w:val="00704EDB"/>
    <w:rsid w:val="00710AF6"/>
    <w:rsid w:val="007131B5"/>
    <w:rsid w:val="007131CF"/>
    <w:rsid w:val="00716402"/>
    <w:rsid w:val="0072030D"/>
    <w:rsid w:val="00721C4E"/>
    <w:rsid w:val="00727F6E"/>
    <w:rsid w:val="00735CCF"/>
    <w:rsid w:val="00743C46"/>
    <w:rsid w:val="00744924"/>
    <w:rsid w:val="00765B10"/>
    <w:rsid w:val="007711EB"/>
    <w:rsid w:val="007715C3"/>
    <w:rsid w:val="0077501F"/>
    <w:rsid w:val="00776AE3"/>
    <w:rsid w:val="00784149"/>
    <w:rsid w:val="00797CD3"/>
    <w:rsid w:val="007A69E5"/>
    <w:rsid w:val="007C6E24"/>
    <w:rsid w:val="007E0D4B"/>
    <w:rsid w:val="007E22D5"/>
    <w:rsid w:val="007E440A"/>
    <w:rsid w:val="007F4651"/>
    <w:rsid w:val="0080525E"/>
    <w:rsid w:val="00814F24"/>
    <w:rsid w:val="008264D0"/>
    <w:rsid w:val="00831F45"/>
    <w:rsid w:val="00853249"/>
    <w:rsid w:val="008540A2"/>
    <w:rsid w:val="008608B1"/>
    <w:rsid w:val="00867390"/>
    <w:rsid w:val="00870048"/>
    <w:rsid w:val="008710C5"/>
    <w:rsid w:val="008869C5"/>
    <w:rsid w:val="008A2C8B"/>
    <w:rsid w:val="008A683A"/>
    <w:rsid w:val="008D2072"/>
    <w:rsid w:val="008D4E26"/>
    <w:rsid w:val="008D6116"/>
    <w:rsid w:val="008E69BD"/>
    <w:rsid w:val="009052BB"/>
    <w:rsid w:val="0091024E"/>
    <w:rsid w:val="009211CF"/>
    <w:rsid w:val="00926C0D"/>
    <w:rsid w:val="00930380"/>
    <w:rsid w:val="009319A5"/>
    <w:rsid w:val="00932911"/>
    <w:rsid w:val="0094675C"/>
    <w:rsid w:val="009616B5"/>
    <w:rsid w:val="00963E59"/>
    <w:rsid w:val="00982DFA"/>
    <w:rsid w:val="00984900"/>
    <w:rsid w:val="0098D191"/>
    <w:rsid w:val="009901D4"/>
    <w:rsid w:val="009A0EEA"/>
    <w:rsid w:val="009C71E5"/>
    <w:rsid w:val="00A039E6"/>
    <w:rsid w:val="00A06AB5"/>
    <w:rsid w:val="00A11482"/>
    <w:rsid w:val="00A128E5"/>
    <w:rsid w:val="00A20C0B"/>
    <w:rsid w:val="00A24889"/>
    <w:rsid w:val="00A421C9"/>
    <w:rsid w:val="00A427F0"/>
    <w:rsid w:val="00A455A9"/>
    <w:rsid w:val="00A467DD"/>
    <w:rsid w:val="00A471AD"/>
    <w:rsid w:val="00A57B06"/>
    <w:rsid w:val="00A86D30"/>
    <w:rsid w:val="00A90247"/>
    <w:rsid w:val="00AA0C38"/>
    <w:rsid w:val="00AA3E28"/>
    <w:rsid w:val="00AA6938"/>
    <w:rsid w:val="00AB06F8"/>
    <w:rsid w:val="00AB3340"/>
    <w:rsid w:val="00AC4B37"/>
    <w:rsid w:val="00AD01D4"/>
    <w:rsid w:val="00AD3BDF"/>
    <w:rsid w:val="00AD596F"/>
    <w:rsid w:val="00AE59DC"/>
    <w:rsid w:val="00AE5A72"/>
    <w:rsid w:val="00AF2FDA"/>
    <w:rsid w:val="00AF7309"/>
    <w:rsid w:val="00B12021"/>
    <w:rsid w:val="00B144D9"/>
    <w:rsid w:val="00B211B3"/>
    <w:rsid w:val="00B266D8"/>
    <w:rsid w:val="00B27D5C"/>
    <w:rsid w:val="00B346F4"/>
    <w:rsid w:val="00B40E1B"/>
    <w:rsid w:val="00B44CA9"/>
    <w:rsid w:val="00B556BE"/>
    <w:rsid w:val="00B667F9"/>
    <w:rsid w:val="00B74260"/>
    <w:rsid w:val="00B851ED"/>
    <w:rsid w:val="00B85BCC"/>
    <w:rsid w:val="00B929AB"/>
    <w:rsid w:val="00BA1919"/>
    <w:rsid w:val="00BA4E54"/>
    <w:rsid w:val="00BA77C6"/>
    <w:rsid w:val="00BB2825"/>
    <w:rsid w:val="00BB2BA1"/>
    <w:rsid w:val="00BC4F16"/>
    <w:rsid w:val="00BE4143"/>
    <w:rsid w:val="00BE72A9"/>
    <w:rsid w:val="00BE7718"/>
    <w:rsid w:val="00C01498"/>
    <w:rsid w:val="00C01F44"/>
    <w:rsid w:val="00C04ED2"/>
    <w:rsid w:val="00C346BE"/>
    <w:rsid w:val="00C349DF"/>
    <w:rsid w:val="00C53DD9"/>
    <w:rsid w:val="00C63EAF"/>
    <w:rsid w:val="00C704A5"/>
    <w:rsid w:val="00C8775C"/>
    <w:rsid w:val="00C9005D"/>
    <w:rsid w:val="00C92C96"/>
    <w:rsid w:val="00C93A3F"/>
    <w:rsid w:val="00C953B2"/>
    <w:rsid w:val="00C9781D"/>
    <w:rsid w:val="00CA2C82"/>
    <w:rsid w:val="00CA74C4"/>
    <w:rsid w:val="00CB4BD9"/>
    <w:rsid w:val="00CB6D4D"/>
    <w:rsid w:val="00CC0207"/>
    <w:rsid w:val="00CD65BC"/>
    <w:rsid w:val="00CF56FE"/>
    <w:rsid w:val="00D01934"/>
    <w:rsid w:val="00D21319"/>
    <w:rsid w:val="00D2171D"/>
    <w:rsid w:val="00D44DDF"/>
    <w:rsid w:val="00D547CF"/>
    <w:rsid w:val="00D5565D"/>
    <w:rsid w:val="00D77F47"/>
    <w:rsid w:val="00D97F58"/>
    <w:rsid w:val="00DC38E8"/>
    <w:rsid w:val="00DC6DBA"/>
    <w:rsid w:val="00DD428A"/>
    <w:rsid w:val="00DE5FE6"/>
    <w:rsid w:val="00DF139A"/>
    <w:rsid w:val="00DF5836"/>
    <w:rsid w:val="00E01FF9"/>
    <w:rsid w:val="00E0207B"/>
    <w:rsid w:val="00E16366"/>
    <w:rsid w:val="00E16C58"/>
    <w:rsid w:val="00E1E1B8"/>
    <w:rsid w:val="00E2019D"/>
    <w:rsid w:val="00E21DFC"/>
    <w:rsid w:val="00E40E0B"/>
    <w:rsid w:val="00E42D72"/>
    <w:rsid w:val="00E44689"/>
    <w:rsid w:val="00E46C4C"/>
    <w:rsid w:val="00E51077"/>
    <w:rsid w:val="00E61D24"/>
    <w:rsid w:val="00E64373"/>
    <w:rsid w:val="00E72367"/>
    <w:rsid w:val="00E77AB4"/>
    <w:rsid w:val="00E8349F"/>
    <w:rsid w:val="00E87381"/>
    <w:rsid w:val="00E934E8"/>
    <w:rsid w:val="00E97B33"/>
    <w:rsid w:val="00EA41F2"/>
    <w:rsid w:val="00EB43E2"/>
    <w:rsid w:val="00EC2CB4"/>
    <w:rsid w:val="00ED1CF2"/>
    <w:rsid w:val="00ED1D81"/>
    <w:rsid w:val="00EE5749"/>
    <w:rsid w:val="00EE5EC1"/>
    <w:rsid w:val="00EF4314"/>
    <w:rsid w:val="00F01CE4"/>
    <w:rsid w:val="00F03BA2"/>
    <w:rsid w:val="00F24FA7"/>
    <w:rsid w:val="00F52464"/>
    <w:rsid w:val="00F6697B"/>
    <w:rsid w:val="00F67A93"/>
    <w:rsid w:val="00F73230"/>
    <w:rsid w:val="00F80AEA"/>
    <w:rsid w:val="00F82FC9"/>
    <w:rsid w:val="00F86671"/>
    <w:rsid w:val="00F94EA8"/>
    <w:rsid w:val="00F97923"/>
    <w:rsid w:val="00FA2000"/>
    <w:rsid w:val="00FA2B8B"/>
    <w:rsid w:val="00FB5ACE"/>
    <w:rsid w:val="00FB6F77"/>
    <w:rsid w:val="00FC38BF"/>
    <w:rsid w:val="00FC776B"/>
    <w:rsid w:val="00FE220F"/>
    <w:rsid w:val="00FE3148"/>
    <w:rsid w:val="00FE3FC9"/>
    <w:rsid w:val="0116ECE7"/>
    <w:rsid w:val="01813088"/>
    <w:rsid w:val="018C34F0"/>
    <w:rsid w:val="022A8982"/>
    <w:rsid w:val="025BA6AE"/>
    <w:rsid w:val="02E06AB2"/>
    <w:rsid w:val="0304F118"/>
    <w:rsid w:val="03417A4F"/>
    <w:rsid w:val="0351897A"/>
    <w:rsid w:val="0365B155"/>
    <w:rsid w:val="0381DDD0"/>
    <w:rsid w:val="03CF3A14"/>
    <w:rsid w:val="03D62460"/>
    <w:rsid w:val="03D80045"/>
    <w:rsid w:val="043463EA"/>
    <w:rsid w:val="044F1929"/>
    <w:rsid w:val="04518570"/>
    <w:rsid w:val="045C5B92"/>
    <w:rsid w:val="048FC5A3"/>
    <w:rsid w:val="04C24C00"/>
    <w:rsid w:val="04E23D22"/>
    <w:rsid w:val="04E862B8"/>
    <w:rsid w:val="05081D3C"/>
    <w:rsid w:val="05206FE4"/>
    <w:rsid w:val="0553EE5B"/>
    <w:rsid w:val="058C8B24"/>
    <w:rsid w:val="059642C2"/>
    <w:rsid w:val="05A46F32"/>
    <w:rsid w:val="05CDC9CF"/>
    <w:rsid w:val="05F517ED"/>
    <w:rsid w:val="0620FAFB"/>
    <w:rsid w:val="06434264"/>
    <w:rsid w:val="06542438"/>
    <w:rsid w:val="06898CF3"/>
    <w:rsid w:val="06948FBD"/>
    <w:rsid w:val="06B6F7D8"/>
    <w:rsid w:val="06E16FD9"/>
    <w:rsid w:val="07158FF4"/>
    <w:rsid w:val="07375E6A"/>
    <w:rsid w:val="0772DFD0"/>
    <w:rsid w:val="0777160D"/>
    <w:rsid w:val="07993E08"/>
    <w:rsid w:val="07E377DB"/>
    <w:rsid w:val="07F21879"/>
    <w:rsid w:val="08169976"/>
    <w:rsid w:val="08234D19"/>
    <w:rsid w:val="082823CC"/>
    <w:rsid w:val="08516049"/>
    <w:rsid w:val="0858D884"/>
    <w:rsid w:val="08846F22"/>
    <w:rsid w:val="0886D97F"/>
    <w:rsid w:val="0891F499"/>
    <w:rsid w:val="08AA03E4"/>
    <w:rsid w:val="08EC2BB5"/>
    <w:rsid w:val="091182A9"/>
    <w:rsid w:val="09195181"/>
    <w:rsid w:val="091EAC4B"/>
    <w:rsid w:val="0968FD0A"/>
    <w:rsid w:val="0A1C7E8E"/>
    <w:rsid w:val="0A41B66E"/>
    <w:rsid w:val="0A9A2659"/>
    <w:rsid w:val="0AD501BB"/>
    <w:rsid w:val="0AD6E414"/>
    <w:rsid w:val="0B1B4778"/>
    <w:rsid w:val="0B234D15"/>
    <w:rsid w:val="0BA910D8"/>
    <w:rsid w:val="0C1BE2CE"/>
    <w:rsid w:val="0C5CEB51"/>
    <w:rsid w:val="0C6CF7C0"/>
    <w:rsid w:val="0C8F8D44"/>
    <w:rsid w:val="0CD657A0"/>
    <w:rsid w:val="0CDEF850"/>
    <w:rsid w:val="0D2DDC0B"/>
    <w:rsid w:val="0D3B36EC"/>
    <w:rsid w:val="0D55635B"/>
    <w:rsid w:val="0D868D34"/>
    <w:rsid w:val="0DAEFA2F"/>
    <w:rsid w:val="0DC1C7A4"/>
    <w:rsid w:val="0DF768E0"/>
    <w:rsid w:val="0E04CC5D"/>
    <w:rsid w:val="0E4AECCC"/>
    <w:rsid w:val="0E57191C"/>
    <w:rsid w:val="0E780CA5"/>
    <w:rsid w:val="0E841EBB"/>
    <w:rsid w:val="0E86BEE5"/>
    <w:rsid w:val="0E8F914B"/>
    <w:rsid w:val="0EA19E65"/>
    <w:rsid w:val="0EC9E1D4"/>
    <w:rsid w:val="0F00CF85"/>
    <w:rsid w:val="0F00EE04"/>
    <w:rsid w:val="0F2AF02C"/>
    <w:rsid w:val="0F4E13F6"/>
    <w:rsid w:val="0F61DD7D"/>
    <w:rsid w:val="0F653BAD"/>
    <w:rsid w:val="0F6B2EB9"/>
    <w:rsid w:val="0FE882F8"/>
    <w:rsid w:val="100E75DF"/>
    <w:rsid w:val="1022720D"/>
    <w:rsid w:val="102E3C6F"/>
    <w:rsid w:val="103CEA02"/>
    <w:rsid w:val="10556A5F"/>
    <w:rsid w:val="105E6BEE"/>
    <w:rsid w:val="10817953"/>
    <w:rsid w:val="1086D160"/>
    <w:rsid w:val="10A25BF4"/>
    <w:rsid w:val="10B31526"/>
    <w:rsid w:val="10BFD58A"/>
    <w:rsid w:val="10D44E53"/>
    <w:rsid w:val="1105E34F"/>
    <w:rsid w:val="1134DFA3"/>
    <w:rsid w:val="114EA2E9"/>
    <w:rsid w:val="11996AE4"/>
    <w:rsid w:val="11D212B9"/>
    <w:rsid w:val="11EC3003"/>
    <w:rsid w:val="1210CBD5"/>
    <w:rsid w:val="122D1D9A"/>
    <w:rsid w:val="12425DFF"/>
    <w:rsid w:val="125B5A08"/>
    <w:rsid w:val="126F147A"/>
    <w:rsid w:val="127CEE3D"/>
    <w:rsid w:val="12A51999"/>
    <w:rsid w:val="12B31A3B"/>
    <w:rsid w:val="12EF4AB9"/>
    <w:rsid w:val="13125937"/>
    <w:rsid w:val="1351453E"/>
    <w:rsid w:val="135E11B4"/>
    <w:rsid w:val="1371FC77"/>
    <w:rsid w:val="139A5C3A"/>
    <w:rsid w:val="13C71918"/>
    <w:rsid w:val="1406F61B"/>
    <w:rsid w:val="1410F293"/>
    <w:rsid w:val="141134C0"/>
    <w:rsid w:val="14374DB5"/>
    <w:rsid w:val="14BFE6C8"/>
    <w:rsid w:val="14C5E0E0"/>
    <w:rsid w:val="151650F8"/>
    <w:rsid w:val="152D0920"/>
    <w:rsid w:val="1537BB0A"/>
    <w:rsid w:val="153B5167"/>
    <w:rsid w:val="153B5823"/>
    <w:rsid w:val="1554003A"/>
    <w:rsid w:val="15880009"/>
    <w:rsid w:val="15B40B7E"/>
    <w:rsid w:val="15B4B61D"/>
    <w:rsid w:val="15BBE85E"/>
    <w:rsid w:val="15BCCBFC"/>
    <w:rsid w:val="15D4759B"/>
    <w:rsid w:val="15D79F76"/>
    <w:rsid w:val="1631E8A2"/>
    <w:rsid w:val="1645AD57"/>
    <w:rsid w:val="167DDBFD"/>
    <w:rsid w:val="16A1474F"/>
    <w:rsid w:val="170613D6"/>
    <w:rsid w:val="1706FDBD"/>
    <w:rsid w:val="17180BC0"/>
    <w:rsid w:val="1745600B"/>
    <w:rsid w:val="178FA937"/>
    <w:rsid w:val="17A61C1C"/>
    <w:rsid w:val="17CC3C4A"/>
    <w:rsid w:val="183688B0"/>
    <w:rsid w:val="185EB61B"/>
    <w:rsid w:val="187E1703"/>
    <w:rsid w:val="18E0D8FF"/>
    <w:rsid w:val="19345CD6"/>
    <w:rsid w:val="1955AF65"/>
    <w:rsid w:val="198BE9D0"/>
    <w:rsid w:val="19A7C6B9"/>
    <w:rsid w:val="19D2F926"/>
    <w:rsid w:val="19D476C5"/>
    <w:rsid w:val="19E7713D"/>
    <w:rsid w:val="19F1D6BD"/>
    <w:rsid w:val="19F9CCBE"/>
    <w:rsid w:val="1A7F13D1"/>
    <w:rsid w:val="1AA20AAD"/>
    <w:rsid w:val="1ABD465F"/>
    <w:rsid w:val="1AEFBC81"/>
    <w:rsid w:val="1B38E82B"/>
    <w:rsid w:val="1B4F3E07"/>
    <w:rsid w:val="1B52393B"/>
    <w:rsid w:val="1B733000"/>
    <w:rsid w:val="1BCC9DB5"/>
    <w:rsid w:val="1C04E6EA"/>
    <w:rsid w:val="1C33400C"/>
    <w:rsid w:val="1C470D50"/>
    <w:rsid w:val="1C4B4844"/>
    <w:rsid w:val="1C881632"/>
    <w:rsid w:val="1CB95717"/>
    <w:rsid w:val="1CC8985E"/>
    <w:rsid w:val="1CD6512F"/>
    <w:rsid w:val="1D09BDF9"/>
    <w:rsid w:val="1D460634"/>
    <w:rsid w:val="1D4FFDC1"/>
    <w:rsid w:val="1D51D9CC"/>
    <w:rsid w:val="1D6FD758"/>
    <w:rsid w:val="1DB1C21F"/>
    <w:rsid w:val="1DD67BD2"/>
    <w:rsid w:val="1E0AADBE"/>
    <w:rsid w:val="1E0F753D"/>
    <w:rsid w:val="1E1A0B20"/>
    <w:rsid w:val="1E2B18CB"/>
    <w:rsid w:val="1E4CD651"/>
    <w:rsid w:val="1E6FA0EB"/>
    <w:rsid w:val="1E717A97"/>
    <w:rsid w:val="1ED1B61F"/>
    <w:rsid w:val="1EE9F8A7"/>
    <w:rsid w:val="1EEE78AF"/>
    <w:rsid w:val="1F228B7D"/>
    <w:rsid w:val="1F955772"/>
    <w:rsid w:val="1FA9FAB9"/>
    <w:rsid w:val="1FE0B29F"/>
    <w:rsid w:val="201CF1F5"/>
    <w:rsid w:val="201F4DCB"/>
    <w:rsid w:val="202CF719"/>
    <w:rsid w:val="2036C59A"/>
    <w:rsid w:val="20433C20"/>
    <w:rsid w:val="204B3726"/>
    <w:rsid w:val="208F9F54"/>
    <w:rsid w:val="20A9D162"/>
    <w:rsid w:val="20AABCE3"/>
    <w:rsid w:val="2100EB5B"/>
    <w:rsid w:val="212EB5F1"/>
    <w:rsid w:val="217506F1"/>
    <w:rsid w:val="21D6F8BD"/>
    <w:rsid w:val="2232283B"/>
    <w:rsid w:val="229D3CCF"/>
    <w:rsid w:val="22A0C4B6"/>
    <w:rsid w:val="22A4B330"/>
    <w:rsid w:val="22BD54FE"/>
    <w:rsid w:val="22DE2F86"/>
    <w:rsid w:val="22F78411"/>
    <w:rsid w:val="2321D55E"/>
    <w:rsid w:val="2367AEE3"/>
    <w:rsid w:val="23AA666D"/>
    <w:rsid w:val="23B2A6B7"/>
    <w:rsid w:val="23D9A3E8"/>
    <w:rsid w:val="23E6EF93"/>
    <w:rsid w:val="240E7F54"/>
    <w:rsid w:val="241F820E"/>
    <w:rsid w:val="245D21DE"/>
    <w:rsid w:val="248F97CC"/>
    <w:rsid w:val="249488DF"/>
    <w:rsid w:val="2497D4F7"/>
    <w:rsid w:val="2499FAEA"/>
    <w:rsid w:val="24B42EFD"/>
    <w:rsid w:val="24BA550C"/>
    <w:rsid w:val="24BF7DDD"/>
    <w:rsid w:val="24CFAEBA"/>
    <w:rsid w:val="251F2446"/>
    <w:rsid w:val="25529000"/>
    <w:rsid w:val="2570BB16"/>
    <w:rsid w:val="25796A58"/>
    <w:rsid w:val="2586EB0A"/>
    <w:rsid w:val="25BB02B0"/>
    <w:rsid w:val="25BF0DA5"/>
    <w:rsid w:val="26152BF0"/>
    <w:rsid w:val="261C9AEB"/>
    <w:rsid w:val="268BF0A9"/>
    <w:rsid w:val="26A23B44"/>
    <w:rsid w:val="26CC2AE9"/>
    <w:rsid w:val="26D42202"/>
    <w:rsid w:val="270C711D"/>
    <w:rsid w:val="2722BB6B"/>
    <w:rsid w:val="276F5F2F"/>
    <w:rsid w:val="278AAA21"/>
    <w:rsid w:val="27BF7EFA"/>
    <w:rsid w:val="27DC5F0E"/>
    <w:rsid w:val="28020390"/>
    <w:rsid w:val="2821ED7B"/>
    <w:rsid w:val="28255BF7"/>
    <w:rsid w:val="284D21C7"/>
    <w:rsid w:val="2884A198"/>
    <w:rsid w:val="288ADCEB"/>
    <w:rsid w:val="28934A74"/>
    <w:rsid w:val="28A6A1CF"/>
    <w:rsid w:val="28AA8DFB"/>
    <w:rsid w:val="28AD6112"/>
    <w:rsid w:val="28B421DA"/>
    <w:rsid w:val="28C69F83"/>
    <w:rsid w:val="28C6F2B0"/>
    <w:rsid w:val="28C9EBE0"/>
    <w:rsid w:val="28F96AC8"/>
    <w:rsid w:val="29024417"/>
    <w:rsid w:val="294F2C21"/>
    <w:rsid w:val="2964AEA5"/>
    <w:rsid w:val="29752EB4"/>
    <w:rsid w:val="2A23CF8C"/>
    <w:rsid w:val="2B0012E4"/>
    <w:rsid w:val="2B5622F9"/>
    <w:rsid w:val="2B71D9E4"/>
    <w:rsid w:val="2B72FD46"/>
    <w:rsid w:val="2BF23AD7"/>
    <w:rsid w:val="2BFDE3FC"/>
    <w:rsid w:val="2C419C83"/>
    <w:rsid w:val="2C8C52D4"/>
    <w:rsid w:val="2CB9B017"/>
    <w:rsid w:val="2CF4F8D0"/>
    <w:rsid w:val="2CFD1EFF"/>
    <w:rsid w:val="2D0ECDA7"/>
    <w:rsid w:val="2D3559F2"/>
    <w:rsid w:val="2D3A7CAA"/>
    <w:rsid w:val="2D55B296"/>
    <w:rsid w:val="2D64BD69"/>
    <w:rsid w:val="2D7CD37A"/>
    <w:rsid w:val="2DB6B56C"/>
    <w:rsid w:val="2DD3DB25"/>
    <w:rsid w:val="2DEDD223"/>
    <w:rsid w:val="2E0DD429"/>
    <w:rsid w:val="2E14F767"/>
    <w:rsid w:val="2E49AED2"/>
    <w:rsid w:val="2E689D71"/>
    <w:rsid w:val="2E8077FD"/>
    <w:rsid w:val="2EC57E0A"/>
    <w:rsid w:val="2ECACA02"/>
    <w:rsid w:val="2EFF09EF"/>
    <w:rsid w:val="2F4A1AF1"/>
    <w:rsid w:val="2F63A07B"/>
    <w:rsid w:val="2FC95E89"/>
    <w:rsid w:val="2FE440EF"/>
    <w:rsid w:val="2FFB6D1A"/>
    <w:rsid w:val="300CF849"/>
    <w:rsid w:val="30337107"/>
    <w:rsid w:val="3044A470"/>
    <w:rsid w:val="30466E69"/>
    <w:rsid w:val="304745F4"/>
    <w:rsid w:val="30605441"/>
    <w:rsid w:val="306C5CB9"/>
    <w:rsid w:val="3074C4AB"/>
    <w:rsid w:val="3093C072"/>
    <w:rsid w:val="30D0BAD3"/>
    <w:rsid w:val="30F11A31"/>
    <w:rsid w:val="30F4F03B"/>
    <w:rsid w:val="30FF1C6B"/>
    <w:rsid w:val="31008FAF"/>
    <w:rsid w:val="3162008E"/>
    <w:rsid w:val="3162B32B"/>
    <w:rsid w:val="31D04D5E"/>
    <w:rsid w:val="31EE223B"/>
    <w:rsid w:val="323615DA"/>
    <w:rsid w:val="3266D7CD"/>
    <w:rsid w:val="32700FFF"/>
    <w:rsid w:val="3270183C"/>
    <w:rsid w:val="3290D843"/>
    <w:rsid w:val="329C437A"/>
    <w:rsid w:val="32AC93D2"/>
    <w:rsid w:val="32C266E3"/>
    <w:rsid w:val="32F34244"/>
    <w:rsid w:val="3325BBE2"/>
    <w:rsid w:val="337E0F2B"/>
    <w:rsid w:val="33832710"/>
    <w:rsid w:val="33977303"/>
    <w:rsid w:val="33F7E85B"/>
    <w:rsid w:val="341DE511"/>
    <w:rsid w:val="342ED697"/>
    <w:rsid w:val="343D291F"/>
    <w:rsid w:val="3456F6BC"/>
    <w:rsid w:val="347E4ABD"/>
    <w:rsid w:val="3492B756"/>
    <w:rsid w:val="34D0E82D"/>
    <w:rsid w:val="34FEAC60"/>
    <w:rsid w:val="351BC6ED"/>
    <w:rsid w:val="351EABC3"/>
    <w:rsid w:val="352F7710"/>
    <w:rsid w:val="354473FE"/>
    <w:rsid w:val="357D7407"/>
    <w:rsid w:val="358457C0"/>
    <w:rsid w:val="35B315E6"/>
    <w:rsid w:val="36472832"/>
    <w:rsid w:val="36527181"/>
    <w:rsid w:val="3679DE42"/>
    <w:rsid w:val="36953575"/>
    <w:rsid w:val="36B0BF33"/>
    <w:rsid w:val="3714124E"/>
    <w:rsid w:val="37B23AE9"/>
    <w:rsid w:val="37B98FAA"/>
    <w:rsid w:val="37D21D6E"/>
    <w:rsid w:val="3813CA60"/>
    <w:rsid w:val="382487EA"/>
    <w:rsid w:val="384A650B"/>
    <w:rsid w:val="38625EDB"/>
    <w:rsid w:val="38753B49"/>
    <w:rsid w:val="387847A1"/>
    <w:rsid w:val="387B4FE7"/>
    <w:rsid w:val="389C8996"/>
    <w:rsid w:val="38AE0AC8"/>
    <w:rsid w:val="38E2A8B7"/>
    <w:rsid w:val="38EA7721"/>
    <w:rsid w:val="38ED2797"/>
    <w:rsid w:val="38F9D57D"/>
    <w:rsid w:val="39074191"/>
    <w:rsid w:val="39186D5E"/>
    <w:rsid w:val="392201B0"/>
    <w:rsid w:val="3940731D"/>
    <w:rsid w:val="39524ABF"/>
    <w:rsid w:val="395EC369"/>
    <w:rsid w:val="39941DF2"/>
    <w:rsid w:val="39CF582E"/>
    <w:rsid w:val="3A289ACD"/>
    <w:rsid w:val="3A2BB298"/>
    <w:rsid w:val="3A52FC99"/>
    <w:rsid w:val="3A9B38AB"/>
    <w:rsid w:val="3ADCA0DB"/>
    <w:rsid w:val="3B0BEA86"/>
    <w:rsid w:val="3B1AB940"/>
    <w:rsid w:val="3B5E4147"/>
    <w:rsid w:val="3B649126"/>
    <w:rsid w:val="3BC12154"/>
    <w:rsid w:val="3BD62543"/>
    <w:rsid w:val="3BDD5D65"/>
    <w:rsid w:val="3C13CDFE"/>
    <w:rsid w:val="3C3E20B6"/>
    <w:rsid w:val="3C45C54B"/>
    <w:rsid w:val="3D022161"/>
    <w:rsid w:val="3D0A956D"/>
    <w:rsid w:val="3D3D4547"/>
    <w:rsid w:val="3D431AFF"/>
    <w:rsid w:val="3D7736E6"/>
    <w:rsid w:val="3DC2B41B"/>
    <w:rsid w:val="3DD500A2"/>
    <w:rsid w:val="3DDAB2B4"/>
    <w:rsid w:val="3DF51AC4"/>
    <w:rsid w:val="3DFB85BA"/>
    <w:rsid w:val="3E1E0EFD"/>
    <w:rsid w:val="3E5E68CE"/>
    <w:rsid w:val="3E6FC245"/>
    <w:rsid w:val="3E7C5833"/>
    <w:rsid w:val="3ED53F2F"/>
    <w:rsid w:val="3ED82437"/>
    <w:rsid w:val="3F001834"/>
    <w:rsid w:val="3F01F1F7"/>
    <w:rsid w:val="3F053586"/>
    <w:rsid w:val="3F0A258C"/>
    <w:rsid w:val="3F190099"/>
    <w:rsid w:val="3F1DF856"/>
    <w:rsid w:val="3F1EFA6E"/>
    <w:rsid w:val="3F70CAA8"/>
    <w:rsid w:val="3F8D39F4"/>
    <w:rsid w:val="4056729F"/>
    <w:rsid w:val="40A2685B"/>
    <w:rsid w:val="40D93E08"/>
    <w:rsid w:val="41040068"/>
    <w:rsid w:val="411053CE"/>
    <w:rsid w:val="4120A6E6"/>
    <w:rsid w:val="4126EC69"/>
    <w:rsid w:val="4169A51B"/>
    <w:rsid w:val="419C4BA4"/>
    <w:rsid w:val="41A361ED"/>
    <w:rsid w:val="41B850B9"/>
    <w:rsid w:val="41EE73B7"/>
    <w:rsid w:val="41FCB840"/>
    <w:rsid w:val="4206EC0A"/>
    <w:rsid w:val="423DA0EC"/>
    <w:rsid w:val="4275DD27"/>
    <w:rsid w:val="427807DF"/>
    <w:rsid w:val="42A89D1B"/>
    <w:rsid w:val="42CF2DC8"/>
    <w:rsid w:val="42DEA0ED"/>
    <w:rsid w:val="42E248E2"/>
    <w:rsid w:val="42E96D58"/>
    <w:rsid w:val="42EA5F8F"/>
    <w:rsid w:val="432B99FA"/>
    <w:rsid w:val="43301E51"/>
    <w:rsid w:val="43995505"/>
    <w:rsid w:val="43B21EB8"/>
    <w:rsid w:val="43C8406E"/>
    <w:rsid w:val="43D74CA4"/>
    <w:rsid w:val="4423A272"/>
    <w:rsid w:val="445893AB"/>
    <w:rsid w:val="44590ACF"/>
    <w:rsid w:val="44BC4006"/>
    <w:rsid w:val="4525FF70"/>
    <w:rsid w:val="4539CE2A"/>
    <w:rsid w:val="454E3381"/>
    <w:rsid w:val="45500B73"/>
    <w:rsid w:val="4562CA7D"/>
    <w:rsid w:val="456311AC"/>
    <w:rsid w:val="462CC4DE"/>
    <w:rsid w:val="4647B42D"/>
    <w:rsid w:val="466CC4D7"/>
    <w:rsid w:val="4673D789"/>
    <w:rsid w:val="46C5C8FC"/>
    <w:rsid w:val="46D2B9AF"/>
    <w:rsid w:val="46E41B60"/>
    <w:rsid w:val="471EB044"/>
    <w:rsid w:val="4727D7ED"/>
    <w:rsid w:val="474128CF"/>
    <w:rsid w:val="4761A2C2"/>
    <w:rsid w:val="4771DFCE"/>
    <w:rsid w:val="479375EC"/>
    <w:rsid w:val="47A99BBF"/>
    <w:rsid w:val="47C276A4"/>
    <w:rsid w:val="47F16D3D"/>
    <w:rsid w:val="4842ED36"/>
    <w:rsid w:val="4880868A"/>
    <w:rsid w:val="48922A68"/>
    <w:rsid w:val="48946CCA"/>
    <w:rsid w:val="48CC071D"/>
    <w:rsid w:val="48F3750A"/>
    <w:rsid w:val="48F998CC"/>
    <w:rsid w:val="491588C0"/>
    <w:rsid w:val="491A33DA"/>
    <w:rsid w:val="493F089C"/>
    <w:rsid w:val="4955FF12"/>
    <w:rsid w:val="49683C24"/>
    <w:rsid w:val="497B9EA9"/>
    <w:rsid w:val="498D0051"/>
    <w:rsid w:val="49989723"/>
    <w:rsid w:val="49A0F014"/>
    <w:rsid w:val="49B03A41"/>
    <w:rsid w:val="49B0DE38"/>
    <w:rsid w:val="4A5B3CE7"/>
    <w:rsid w:val="4A886DAD"/>
    <w:rsid w:val="4A8AEBF1"/>
    <w:rsid w:val="4AC1459A"/>
    <w:rsid w:val="4AE09A0C"/>
    <w:rsid w:val="4B00B61F"/>
    <w:rsid w:val="4B0A0F8E"/>
    <w:rsid w:val="4B1FCC3F"/>
    <w:rsid w:val="4B75159A"/>
    <w:rsid w:val="4B9AD243"/>
    <w:rsid w:val="4BC99E4C"/>
    <w:rsid w:val="4BD4B440"/>
    <w:rsid w:val="4BEC2B65"/>
    <w:rsid w:val="4C18BBE0"/>
    <w:rsid w:val="4C25806C"/>
    <w:rsid w:val="4C448036"/>
    <w:rsid w:val="4C4DB79B"/>
    <w:rsid w:val="4C84ED93"/>
    <w:rsid w:val="4CCF3FAA"/>
    <w:rsid w:val="4CD80B2C"/>
    <w:rsid w:val="4CEAD1A2"/>
    <w:rsid w:val="4D01A641"/>
    <w:rsid w:val="4D1BC130"/>
    <w:rsid w:val="4D43F195"/>
    <w:rsid w:val="4D78081B"/>
    <w:rsid w:val="4DBB8005"/>
    <w:rsid w:val="4DE223C7"/>
    <w:rsid w:val="4E0CECB6"/>
    <w:rsid w:val="4E91D78F"/>
    <w:rsid w:val="4EBC4978"/>
    <w:rsid w:val="4F1AC497"/>
    <w:rsid w:val="4F204E95"/>
    <w:rsid w:val="4F2F2635"/>
    <w:rsid w:val="4F4AD979"/>
    <w:rsid w:val="4F924EC8"/>
    <w:rsid w:val="4F9C5592"/>
    <w:rsid w:val="4FEB90EA"/>
    <w:rsid w:val="503C10EC"/>
    <w:rsid w:val="50620D8E"/>
    <w:rsid w:val="50D9D1FC"/>
    <w:rsid w:val="50DD0FAF"/>
    <w:rsid w:val="50E48675"/>
    <w:rsid w:val="50E95FF5"/>
    <w:rsid w:val="5109AE3B"/>
    <w:rsid w:val="511BD24B"/>
    <w:rsid w:val="512C0423"/>
    <w:rsid w:val="5149622B"/>
    <w:rsid w:val="515137CC"/>
    <w:rsid w:val="51751B8B"/>
    <w:rsid w:val="51BBF278"/>
    <w:rsid w:val="51DC4AC3"/>
    <w:rsid w:val="5291943C"/>
    <w:rsid w:val="52B30CCA"/>
    <w:rsid w:val="52C05924"/>
    <w:rsid w:val="52D6CF0F"/>
    <w:rsid w:val="52F42B6A"/>
    <w:rsid w:val="52FF21CA"/>
    <w:rsid w:val="530FE847"/>
    <w:rsid w:val="53320FEC"/>
    <w:rsid w:val="535B73E3"/>
    <w:rsid w:val="536173E1"/>
    <w:rsid w:val="538CF9AD"/>
    <w:rsid w:val="53E4FAF3"/>
    <w:rsid w:val="5439E933"/>
    <w:rsid w:val="543D8586"/>
    <w:rsid w:val="545006EF"/>
    <w:rsid w:val="546610AB"/>
    <w:rsid w:val="54AAA7C9"/>
    <w:rsid w:val="54E4C1B3"/>
    <w:rsid w:val="5566C2DC"/>
    <w:rsid w:val="5592E393"/>
    <w:rsid w:val="559BEFE5"/>
    <w:rsid w:val="55D5F44E"/>
    <w:rsid w:val="55F4BB2A"/>
    <w:rsid w:val="55FDF5AA"/>
    <w:rsid w:val="5601EB6A"/>
    <w:rsid w:val="56079959"/>
    <w:rsid w:val="56411AC2"/>
    <w:rsid w:val="564E3E2A"/>
    <w:rsid w:val="5668C6CD"/>
    <w:rsid w:val="57299636"/>
    <w:rsid w:val="573E0B46"/>
    <w:rsid w:val="575BAA7E"/>
    <w:rsid w:val="57789F17"/>
    <w:rsid w:val="57D09DA5"/>
    <w:rsid w:val="58001C0C"/>
    <w:rsid w:val="5804FA20"/>
    <w:rsid w:val="581EF385"/>
    <w:rsid w:val="584F30BE"/>
    <w:rsid w:val="586D92D3"/>
    <w:rsid w:val="5889B54F"/>
    <w:rsid w:val="58908DE7"/>
    <w:rsid w:val="58926105"/>
    <w:rsid w:val="58967A58"/>
    <w:rsid w:val="58A83A31"/>
    <w:rsid w:val="58B21C95"/>
    <w:rsid w:val="59097B9D"/>
    <w:rsid w:val="59547F19"/>
    <w:rsid w:val="597120CC"/>
    <w:rsid w:val="59D9FBFE"/>
    <w:rsid w:val="5A1F6765"/>
    <w:rsid w:val="5A3BBAFF"/>
    <w:rsid w:val="5ACCF6CA"/>
    <w:rsid w:val="5AFA21FD"/>
    <w:rsid w:val="5B1B2311"/>
    <w:rsid w:val="5B2C5933"/>
    <w:rsid w:val="5B2EB498"/>
    <w:rsid w:val="5B523391"/>
    <w:rsid w:val="5B563516"/>
    <w:rsid w:val="5B5A088C"/>
    <w:rsid w:val="5BC7A52C"/>
    <w:rsid w:val="5BD1CAC1"/>
    <w:rsid w:val="5BE01A00"/>
    <w:rsid w:val="5C58991B"/>
    <w:rsid w:val="5C62D46A"/>
    <w:rsid w:val="5C797937"/>
    <w:rsid w:val="5CAFE6A4"/>
    <w:rsid w:val="5D26E541"/>
    <w:rsid w:val="5D36DAF6"/>
    <w:rsid w:val="5D52543F"/>
    <w:rsid w:val="5DEA7DCA"/>
    <w:rsid w:val="5DFC7C2C"/>
    <w:rsid w:val="5E251FF0"/>
    <w:rsid w:val="5E34BD40"/>
    <w:rsid w:val="5E63733C"/>
    <w:rsid w:val="5EB548D6"/>
    <w:rsid w:val="5EEB0D29"/>
    <w:rsid w:val="5F0B3F91"/>
    <w:rsid w:val="5F2FD69A"/>
    <w:rsid w:val="5F59BA95"/>
    <w:rsid w:val="5F9A4799"/>
    <w:rsid w:val="5FA7C5FE"/>
    <w:rsid w:val="5FF66764"/>
    <w:rsid w:val="5FFA35F7"/>
    <w:rsid w:val="6008CD48"/>
    <w:rsid w:val="600B6368"/>
    <w:rsid w:val="6043A9CF"/>
    <w:rsid w:val="60AD6836"/>
    <w:rsid w:val="613ABD14"/>
    <w:rsid w:val="614BC04F"/>
    <w:rsid w:val="616A2462"/>
    <w:rsid w:val="625C9D00"/>
    <w:rsid w:val="62695082"/>
    <w:rsid w:val="628BF545"/>
    <w:rsid w:val="629C67D0"/>
    <w:rsid w:val="62B05C51"/>
    <w:rsid w:val="62BDF6F4"/>
    <w:rsid w:val="62DA2C86"/>
    <w:rsid w:val="63208239"/>
    <w:rsid w:val="6351A715"/>
    <w:rsid w:val="635B55D7"/>
    <w:rsid w:val="63AFB25E"/>
    <w:rsid w:val="63E10AEF"/>
    <w:rsid w:val="63FEF35C"/>
    <w:rsid w:val="64A48948"/>
    <w:rsid w:val="64EBEF69"/>
    <w:rsid w:val="64F432CF"/>
    <w:rsid w:val="65030E74"/>
    <w:rsid w:val="65472FE1"/>
    <w:rsid w:val="655A3650"/>
    <w:rsid w:val="65617AA0"/>
    <w:rsid w:val="65839499"/>
    <w:rsid w:val="658929D6"/>
    <w:rsid w:val="6598D05E"/>
    <w:rsid w:val="65CF4251"/>
    <w:rsid w:val="6642DB74"/>
    <w:rsid w:val="66449A8C"/>
    <w:rsid w:val="666B37C1"/>
    <w:rsid w:val="66727F9B"/>
    <w:rsid w:val="66C123F7"/>
    <w:rsid w:val="66D8F261"/>
    <w:rsid w:val="66FC14F4"/>
    <w:rsid w:val="67542D1C"/>
    <w:rsid w:val="676C833C"/>
    <w:rsid w:val="67721BFE"/>
    <w:rsid w:val="678BA94D"/>
    <w:rsid w:val="679EEB22"/>
    <w:rsid w:val="67B0E0CC"/>
    <w:rsid w:val="67B51543"/>
    <w:rsid w:val="67C93E46"/>
    <w:rsid w:val="67CAE348"/>
    <w:rsid w:val="680F8C44"/>
    <w:rsid w:val="681DBA59"/>
    <w:rsid w:val="681FCAFB"/>
    <w:rsid w:val="6899106F"/>
    <w:rsid w:val="68DED1EE"/>
    <w:rsid w:val="6940B47D"/>
    <w:rsid w:val="695C03BB"/>
    <w:rsid w:val="6971A2B6"/>
    <w:rsid w:val="697AF069"/>
    <w:rsid w:val="69AADFC3"/>
    <w:rsid w:val="6A130CAE"/>
    <w:rsid w:val="6A363B7A"/>
    <w:rsid w:val="6A558351"/>
    <w:rsid w:val="6A93AAEB"/>
    <w:rsid w:val="6AB22F11"/>
    <w:rsid w:val="6AE4A6E6"/>
    <w:rsid w:val="6B780B24"/>
    <w:rsid w:val="6BDE3B98"/>
    <w:rsid w:val="6C0AA7AD"/>
    <w:rsid w:val="6C508AF1"/>
    <w:rsid w:val="6C765AFB"/>
    <w:rsid w:val="6C84BEB6"/>
    <w:rsid w:val="6C8A1E58"/>
    <w:rsid w:val="6CADFC1F"/>
    <w:rsid w:val="6CC3098E"/>
    <w:rsid w:val="6CC32A7E"/>
    <w:rsid w:val="6CDBB17E"/>
    <w:rsid w:val="6CDBEA12"/>
    <w:rsid w:val="6CE4CBC3"/>
    <w:rsid w:val="6D0CFE71"/>
    <w:rsid w:val="6D14F7B4"/>
    <w:rsid w:val="6D391292"/>
    <w:rsid w:val="6D8D743D"/>
    <w:rsid w:val="6DA31E12"/>
    <w:rsid w:val="6DB911DA"/>
    <w:rsid w:val="6DC2CCC5"/>
    <w:rsid w:val="6DE563E8"/>
    <w:rsid w:val="6E0193A4"/>
    <w:rsid w:val="6E28F8B8"/>
    <w:rsid w:val="6E4379C8"/>
    <w:rsid w:val="6E63EC76"/>
    <w:rsid w:val="6EAA88B6"/>
    <w:rsid w:val="6EBCF55F"/>
    <w:rsid w:val="6EBF9306"/>
    <w:rsid w:val="6EF8115E"/>
    <w:rsid w:val="6F5F9070"/>
    <w:rsid w:val="6F82829E"/>
    <w:rsid w:val="6F914405"/>
    <w:rsid w:val="6FAEDCE1"/>
    <w:rsid w:val="70523B54"/>
    <w:rsid w:val="705397F3"/>
    <w:rsid w:val="70571368"/>
    <w:rsid w:val="705FDBEB"/>
    <w:rsid w:val="70998C10"/>
    <w:rsid w:val="70D219C8"/>
    <w:rsid w:val="70DB3873"/>
    <w:rsid w:val="70F57D3C"/>
    <w:rsid w:val="7136A7F0"/>
    <w:rsid w:val="715836C1"/>
    <w:rsid w:val="7165768E"/>
    <w:rsid w:val="716B30A7"/>
    <w:rsid w:val="71880BBE"/>
    <w:rsid w:val="71C919E2"/>
    <w:rsid w:val="71CEF4D2"/>
    <w:rsid w:val="71EC7A5C"/>
    <w:rsid w:val="71EFBE89"/>
    <w:rsid w:val="723E08D7"/>
    <w:rsid w:val="725554C9"/>
    <w:rsid w:val="72646C09"/>
    <w:rsid w:val="72C7193E"/>
    <w:rsid w:val="72E69912"/>
    <w:rsid w:val="731E25CD"/>
    <w:rsid w:val="734634EA"/>
    <w:rsid w:val="735178A3"/>
    <w:rsid w:val="7355B5E3"/>
    <w:rsid w:val="738BE61E"/>
    <w:rsid w:val="73A1FFDF"/>
    <w:rsid w:val="73D8FB7F"/>
    <w:rsid w:val="73E0D416"/>
    <w:rsid w:val="73EA92ED"/>
    <w:rsid w:val="73FF2A63"/>
    <w:rsid w:val="745B3CF4"/>
    <w:rsid w:val="7476F853"/>
    <w:rsid w:val="75125A54"/>
    <w:rsid w:val="75A844DA"/>
    <w:rsid w:val="75AD151A"/>
    <w:rsid w:val="75E149E9"/>
    <w:rsid w:val="763518D2"/>
    <w:rsid w:val="7650488F"/>
    <w:rsid w:val="7662C071"/>
    <w:rsid w:val="768ACE2D"/>
    <w:rsid w:val="76AA812F"/>
    <w:rsid w:val="76DBD89F"/>
    <w:rsid w:val="76DFA5C0"/>
    <w:rsid w:val="76E74D2E"/>
    <w:rsid w:val="771274D4"/>
    <w:rsid w:val="774C85F9"/>
    <w:rsid w:val="77541A52"/>
    <w:rsid w:val="77B75B11"/>
    <w:rsid w:val="77CA0428"/>
    <w:rsid w:val="77DC46DE"/>
    <w:rsid w:val="77E8F97B"/>
    <w:rsid w:val="77FE7B06"/>
    <w:rsid w:val="7840AA42"/>
    <w:rsid w:val="7887C160"/>
    <w:rsid w:val="7908DE7B"/>
    <w:rsid w:val="790ECB87"/>
    <w:rsid w:val="791002BC"/>
    <w:rsid w:val="79111557"/>
    <w:rsid w:val="79168461"/>
    <w:rsid w:val="79475673"/>
    <w:rsid w:val="7947B1C2"/>
    <w:rsid w:val="79491980"/>
    <w:rsid w:val="795D23AA"/>
    <w:rsid w:val="797047AE"/>
    <w:rsid w:val="79ABB336"/>
    <w:rsid w:val="79C69C0A"/>
    <w:rsid w:val="7A1E7212"/>
    <w:rsid w:val="7A67713A"/>
    <w:rsid w:val="7A68380A"/>
    <w:rsid w:val="7A7ACE04"/>
    <w:rsid w:val="7AB830B8"/>
    <w:rsid w:val="7AD13913"/>
    <w:rsid w:val="7AE98134"/>
    <w:rsid w:val="7AEE5FAE"/>
    <w:rsid w:val="7B086DFF"/>
    <w:rsid w:val="7B205C5E"/>
    <w:rsid w:val="7B5CCDA2"/>
    <w:rsid w:val="7B7F8BB3"/>
    <w:rsid w:val="7B99D218"/>
    <w:rsid w:val="7B9A0067"/>
    <w:rsid w:val="7BA2CD5A"/>
    <w:rsid w:val="7BA3B40D"/>
    <w:rsid w:val="7BD18861"/>
    <w:rsid w:val="7BDB3705"/>
    <w:rsid w:val="7BF7133A"/>
    <w:rsid w:val="7C48B4C4"/>
    <w:rsid w:val="7C4A30C8"/>
    <w:rsid w:val="7C7A127B"/>
    <w:rsid w:val="7C88D6D5"/>
    <w:rsid w:val="7CA19DFD"/>
    <w:rsid w:val="7CA73E37"/>
    <w:rsid w:val="7CC30B2D"/>
    <w:rsid w:val="7CC33978"/>
    <w:rsid w:val="7CC96798"/>
    <w:rsid w:val="7D3E2FD2"/>
    <w:rsid w:val="7D659E66"/>
    <w:rsid w:val="7D6FFFEF"/>
    <w:rsid w:val="7D8AA2A0"/>
    <w:rsid w:val="7D95611E"/>
    <w:rsid w:val="7DAA5995"/>
    <w:rsid w:val="7DDC8D01"/>
    <w:rsid w:val="7DE568EC"/>
    <w:rsid w:val="7E08200E"/>
    <w:rsid w:val="7E095F2E"/>
    <w:rsid w:val="7E2B656E"/>
    <w:rsid w:val="7EA69B5C"/>
    <w:rsid w:val="7EB9700E"/>
    <w:rsid w:val="7F0468E7"/>
    <w:rsid w:val="7F136D85"/>
    <w:rsid w:val="7F1DA10D"/>
    <w:rsid w:val="7F1E4172"/>
    <w:rsid w:val="7F4CB26E"/>
    <w:rsid w:val="7F7B843D"/>
    <w:rsid w:val="7FA1DF69"/>
    <w:rsid w:val="7FADECD7"/>
    <w:rsid w:val="7FFBC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5ED9"/>
  <w15:chartTrackingRefBased/>
  <w15:docId w15:val="{BA595A2D-0AFA-4FCB-ABD6-71D14486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BA2"/>
    <w:pPr>
      <w:ind w:left="720"/>
      <w:contextualSpacing/>
    </w:pPr>
  </w:style>
  <w:style w:type="paragraph" w:styleId="NoSpacing">
    <w:name w:val="No Spacing"/>
    <w:uiPriority w:val="1"/>
    <w:qFormat/>
    <w:rsid w:val="00C9005D"/>
    <w:pPr>
      <w:spacing w:after="0" w:line="240" w:lineRule="auto"/>
    </w:pPr>
  </w:style>
  <w:style w:type="character" w:styleId="CommentReference">
    <w:name w:val="annotation reference"/>
    <w:basedOn w:val="DefaultParagraphFont"/>
    <w:uiPriority w:val="99"/>
    <w:semiHidden/>
    <w:unhideWhenUsed/>
    <w:rsid w:val="00DE5FE6"/>
    <w:rPr>
      <w:sz w:val="16"/>
      <w:szCs w:val="16"/>
    </w:rPr>
  </w:style>
  <w:style w:type="paragraph" w:styleId="CommentText">
    <w:name w:val="annotation text"/>
    <w:basedOn w:val="Normal"/>
    <w:link w:val="CommentTextChar"/>
    <w:uiPriority w:val="99"/>
    <w:semiHidden/>
    <w:unhideWhenUsed/>
    <w:rsid w:val="00DE5FE6"/>
    <w:pPr>
      <w:spacing w:line="240" w:lineRule="auto"/>
    </w:pPr>
    <w:rPr>
      <w:sz w:val="20"/>
      <w:szCs w:val="20"/>
    </w:rPr>
  </w:style>
  <w:style w:type="character" w:customStyle="1" w:styleId="CommentTextChar">
    <w:name w:val="Comment Text Char"/>
    <w:basedOn w:val="DefaultParagraphFont"/>
    <w:link w:val="CommentText"/>
    <w:uiPriority w:val="99"/>
    <w:semiHidden/>
    <w:rsid w:val="00DE5FE6"/>
    <w:rPr>
      <w:sz w:val="20"/>
      <w:szCs w:val="20"/>
    </w:rPr>
  </w:style>
  <w:style w:type="paragraph" w:styleId="CommentSubject">
    <w:name w:val="annotation subject"/>
    <w:basedOn w:val="CommentText"/>
    <w:next w:val="CommentText"/>
    <w:link w:val="CommentSubjectChar"/>
    <w:uiPriority w:val="99"/>
    <w:semiHidden/>
    <w:unhideWhenUsed/>
    <w:rsid w:val="00DE5FE6"/>
    <w:rPr>
      <w:b/>
      <w:bCs/>
    </w:rPr>
  </w:style>
  <w:style w:type="character" w:customStyle="1" w:styleId="CommentSubjectChar">
    <w:name w:val="Comment Subject Char"/>
    <w:basedOn w:val="CommentTextChar"/>
    <w:link w:val="CommentSubject"/>
    <w:uiPriority w:val="99"/>
    <w:semiHidden/>
    <w:rsid w:val="00DE5FE6"/>
    <w:rPr>
      <w:b/>
      <w:bCs/>
      <w:sz w:val="20"/>
      <w:szCs w:val="20"/>
    </w:rPr>
  </w:style>
  <w:style w:type="paragraph" w:styleId="BalloonText">
    <w:name w:val="Balloon Text"/>
    <w:basedOn w:val="Normal"/>
    <w:link w:val="BalloonTextChar"/>
    <w:uiPriority w:val="99"/>
    <w:semiHidden/>
    <w:unhideWhenUsed/>
    <w:rsid w:val="00DE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E6"/>
    <w:rPr>
      <w:rFonts w:ascii="Segoe UI" w:hAnsi="Segoe UI" w:cs="Segoe UI"/>
      <w:sz w:val="18"/>
      <w:szCs w:val="18"/>
    </w:rPr>
  </w:style>
  <w:style w:type="paragraph" w:customStyle="1" w:styleId="paragraph">
    <w:name w:val="paragraph"/>
    <w:basedOn w:val="Normal"/>
    <w:rsid w:val="0061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D6A"/>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eop">
    <w:name w:val="eop"/>
    <w:basedOn w:val="DefaultParagraphFont"/>
    <w:rsid w:val="0032566C"/>
  </w:style>
  <w:style w:type="character" w:customStyle="1" w:styleId="Heading2Char">
    <w:name w:val="Heading 2 Char"/>
    <w:basedOn w:val="DefaultParagraphFont"/>
    <w:link w:val="Heading2"/>
    <w:uiPriority w:val="9"/>
    <w:rsid w:val="00E97B33"/>
    <w:rPr>
      <w:rFonts w:asciiTheme="majorHAnsi" w:eastAsiaTheme="majorEastAsia" w:hAnsiTheme="majorHAnsi" w:cstheme="majorBidi"/>
      <w:color w:val="2F5496" w:themeColor="accent1" w:themeShade="BF"/>
      <w:sz w:val="26"/>
      <w:szCs w:val="26"/>
    </w:rPr>
  </w:style>
  <w:style w:type="paragraph" w:customStyle="1" w:styleId="Factsheet-Intro">
    <w:name w:val="Factsheet - Intro"/>
    <w:qFormat/>
    <w:rsid w:val="00E97B33"/>
    <w:pPr>
      <w:spacing w:after="0" w:line="240" w:lineRule="auto"/>
      <w:ind w:right="180"/>
    </w:pPr>
    <w:rPr>
      <w:rFonts w:eastAsiaTheme="minorEastAsia"/>
      <w:i/>
      <w:color w:val="003B5C"/>
      <w:sz w:val="24"/>
      <w:szCs w:val="24"/>
    </w:rPr>
  </w:style>
  <w:style w:type="paragraph" w:styleId="Revision">
    <w:name w:val="Revision"/>
    <w:hidden/>
    <w:uiPriority w:val="99"/>
    <w:semiHidden/>
    <w:rsid w:val="00287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74465">
      <w:bodyDiv w:val="1"/>
      <w:marLeft w:val="0"/>
      <w:marRight w:val="0"/>
      <w:marTop w:val="0"/>
      <w:marBottom w:val="0"/>
      <w:divBdr>
        <w:top w:val="none" w:sz="0" w:space="0" w:color="auto"/>
        <w:left w:val="none" w:sz="0" w:space="0" w:color="auto"/>
        <w:bottom w:val="none" w:sz="0" w:space="0" w:color="auto"/>
        <w:right w:val="none" w:sz="0" w:space="0" w:color="auto"/>
      </w:divBdr>
    </w:div>
    <w:div w:id="864490198">
      <w:bodyDiv w:val="1"/>
      <w:marLeft w:val="0"/>
      <w:marRight w:val="0"/>
      <w:marTop w:val="0"/>
      <w:marBottom w:val="0"/>
      <w:divBdr>
        <w:top w:val="none" w:sz="0" w:space="0" w:color="auto"/>
        <w:left w:val="none" w:sz="0" w:space="0" w:color="auto"/>
        <w:bottom w:val="none" w:sz="0" w:space="0" w:color="auto"/>
        <w:right w:val="none" w:sz="0" w:space="0" w:color="auto"/>
      </w:divBdr>
    </w:div>
    <w:div w:id="1546528591">
      <w:bodyDiv w:val="1"/>
      <w:marLeft w:val="0"/>
      <w:marRight w:val="0"/>
      <w:marTop w:val="0"/>
      <w:marBottom w:val="0"/>
      <w:divBdr>
        <w:top w:val="none" w:sz="0" w:space="0" w:color="auto"/>
        <w:left w:val="none" w:sz="0" w:space="0" w:color="auto"/>
        <w:bottom w:val="none" w:sz="0" w:space="0" w:color="auto"/>
        <w:right w:val="none" w:sz="0" w:space="0" w:color="auto"/>
      </w:divBdr>
    </w:div>
    <w:div w:id="2008945319">
      <w:bodyDiv w:val="1"/>
      <w:marLeft w:val="0"/>
      <w:marRight w:val="0"/>
      <w:marTop w:val="0"/>
      <w:marBottom w:val="0"/>
      <w:divBdr>
        <w:top w:val="none" w:sz="0" w:space="0" w:color="auto"/>
        <w:left w:val="none" w:sz="0" w:space="0" w:color="auto"/>
        <w:bottom w:val="none" w:sz="0" w:space="0" w:color="auto"/>
        <w:right w:val="none" w:sz="0" w:space="0" w:color="auto"/>
      </w:divBdr>
      <w:divsChild>
        <w:div w:id="824123851">
          <w:marLeft w:val="0"/>
          <w:marRight w:val="0"/>
          <w:marTop w:val="0"/>
          <w:marBottom w:val="0"/>
          <w:divBdr>
            <w:top w:val="none" w:sz="0" w:space="0" w:color="auto"/>
            <w:left w:val="none" w:sz="0" w:space="0" w:color="auto"/>
            <w:bottom w:val="none" w:sz="0" w:space="0" w:color="auto"/>
            <w:right w:val="none" w:sz="0" w:space="0" w:color="auto"/>
          </w:divBdr>
        </w:div>
        <w:div w:id="869682024">
          <w:marLeft w:val="0"/>
          <w:marRight w:val="0"/>
          <w:marTop w:val="0"/>
          <w:marBottom w:val="0"/>
          <w:divBdr>
            <w:top w:val="none" w:sz="0" w:space="0" w:color="auto"/>
            <w:left w:val="none" w:sz="0" w:space="0" w:color="auto"/>
            <w:bottom w:val="none" w:sz="0" w:space="0" w:color="auto"/>
            <w:right w:val="none" w:sz="0" w:space="0" w:color="auto"/>
          </w:divBdr>
        </w:div>
        <w:div w:id="126322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0a82f8-d967-4b12-b40e-d98873453ce7">
      <UserInfo>
        <DisplayName>Chen, Jill</DisplayName>
        <AccountId>17</AccountId>
        <AccountType/>
      </UserInfo>
      <UserInfo>
        <DisplayName>Duong, Thuan</DisplayName>
        <AccountId>84</AccountId>
        <AccountType/>
      </UserInfo>
      <UserInfo>
        <DisplayName>Chang, Jennifer</DisplayName>
        <AccountId>15</AccountId>
        <AccountType/>
      </UserInfo>
      <UserInfo>
        <DisplayName>Wolfersperger, Tanya</DisplayName>
        <AccountId>12</AccountId>
        <AccountType/>
      </UserInfo>
      <UserInfo>
        <DisplayName>Byrd, Mandy</DisplayName>
        <AccountId>145</AccountId>
        <AccountType/>
      </UserInfo>
      <UserInfo>
        <DisplayName>Eickmann, Andrew</DisplayName>
        <AccountId>62</AccountId>
        <AccountType/>
      </UserInfo>
      <UserInfo>
        <DisplayName>Rogers, Molly</DisplayName>
        <AccountId>14</AccountId>
        <AccountType/>
      </UserInfo>
      <UserInfo>
        <DisplayName>Piper, Kate</DisplayName>
        <AccountId>265</AccountId>
        <AccountType/>
      </UserInfo>
      <UserInfo>
        <DisplayName>Zuniga, Suzanne</DisplayName>
        <AccountId>305</AccountId>
        <AccountType/>
      </UserInfo>
      <UserInfo>
        <DisplayName>Norby, Danell</DisplayName>
        <AccountId>103</AccountId>
        <AccountType/>
      </UserInfo>
    </SharedWithUsers>
    <TaxCatchAll xmlns="060a82f8-d967-4b12-b40e-d98873453ce7" xsi:nil="true"/>
    <lcf76f155ced4ddcb4097134ff3c332f xmlns="346db972-0b35-4356-939b-7cf22708d7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13" ma:contentTypeDescription="Create a new document." ma:contentTypeScope="" ma:versionID="70acbc41a79837ca45adab808243ed42">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8ddc81d4d86b322871225fd8b3b673d8"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a70c82-5986-47e9-9227-0b57c7c1dbc5}" ma:internalName="TaxCatchAll" ma:showField="CatchAllData" ma:web="060a82f8-d967-4b12-b40e-d98873453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9209C-8D83-472B-942E-DC124369C10C}">
  <ds:schemaRefs>
    <ds:schemaRef ds:uri="http://schemas.microsoft.com/office/2006/metadata/properties"/>
    <ds:schemaRef ds:uri="http://schemas.microsoft.com/office/infopath/2007/PartnerControls"/>
    <ds:schemaRef ds:uri="060a82f8-d967-4b12-b40e-d98873453ce7"/>
    <ds:schemaRef ds:uri="346db972-0b35-4356-939b-7cf22708d79a"/>
  </ds:schemaRefs>
</ds:datastoreItem>
</file>

<file path=customXml/itemProps2.xml><?xml version="1.0" encoding="utf-8"?>
<ds:datastoreItem xmlns:ds="http://schemas.openxmlformats.org/officeDocument/2006/customXml" ds:itemID="{BA97C110-0C6F-4B7E-B640-256105E5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2E18A-00B1-4267-9D34-E8B5F09C8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Wolfersperger, Tanya</dc:creator>
  <cp:keywords/>
  <dc:description/>
  <cp:lastModifiedBy>Lindsay Brown</cp:lastModifiedBy>
  <cp:revision>70</cp:revision>
  <dcterms:created xsi:type="dcterms:W3CDTF">2022-05-23T18:57:00Z</dcterms:created>
  <dcterms:modified xsi:type="dcterms:W3CDTF">2022-09-19T21:16:00Z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y fmtid="{D5CDD505-2E9C-101B-9397-08002B2CF9AE}" pid="3" name="MediaServiceImageTags">
    <vt:lpwstr/>
  </property>
</Properties>
</file>