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A8E1" w14:textId="77777777" w:rsidR="00B136F0" w:rsidRPr="00516232" w:rsidRDefault="00B136F0" w:rsidP="00B136F0">
      <w:pPr>
        <w:spacing w:after="0" w:line="240" w:lineRule="auto"/>
        <w:jc w:val="center"/>
        <w:rPr>
          <w:rFonts w:ascii="Open Sans" w:hAnsi="Open Sans" w:cs="Open Sans"/>
        </w:rPr>
      </w:pPr>
      <w:r w:rsidRPr="00516232">
        <w:rPr>
          <w:rFonts w:ascii="Open Sans" w:hAnsi="Open Sans" w:cs="Open Sans"/>
        </w:rPr>
        <w:t>CONFLICT OF INTEREST QUESTIONS</w:t>
      </w:r>
    </w:p>
    <w:p w14:paraId="0C40984F" w14:textId="77777777" w:rsidR="00B136F0" w:rsidRPr="00516232" w:rsidRDefault="00B136F0" w:rsidP="00B136F0">
      <w:pPr>
        <w:spacing w:after="0" w:line="240" w:lineRule="auto"/>
        <w:rPr>
          <w:rFonts w:ascii="Open Sans" w:hAnsi="Open Sans" w:cs="Open Sans"/>
        </w:rPr>
      </w:pPr>
    </w:p>
    <w:p w14:paraId="251FB6A3" w14:textId="77777777" w:rsidR="00B136F0" w:rsidRPr="00516232" w:rsidRDefault="00B136F0" w:rsidP="00B136F0">
      <w:pPr>
        <w:spacing w:after="0" w:line="240" w:lineRule="auto"/>
        <w:rPr>
          <w:rFonts w:ascii="Open Sans" w:hAnsi="Open Sans" w:cs="Open Sans"/>
        </w:rPr>
      </w:pPr>
      <w:r w:rsidRPr="00516232">
        <w:rPr>
          <w:rFonts w:ascii="Open Sans" w:hAnsi="Open Sans" w:cs="Open Sans"/>
        </w:rPr>
        <w:t xml:space="preserve">For definitions and examples, please visit: </w:t>
      </w:r>
      <w:hyperlink r:id="rId6" w:history="1">
        <w:r w:rsidRPr="00ED5BD0">
          <w:rPr>
            <w:rStyle w:val="Hyperlink"/>
            <w:rFonts w:ascii="Open Sans" w:hAnsi="Open Sans" w:cs="Open Sans"/>
          </w:rPr>
          <w:t>https://www.portlandoregon.gov/civic/article/725028</w:t>
        </w:r>
      </w:hyperlink>
      <w:r w:rsidR="00DE6DAF">
        <w:rPr>
          <w:rFonts w:ascii="Open Sans" w:hAnsi="Open Sans" w:cs="Open Sans"/>
        </w:rPr>
        <w:t>. See more information and links to resources on the next page.</w:t>
      </w:r>
    </w:p>
    <w:p w14:paraId="4CAE5DEF" w14:textId="77777777" w:rsidR="00B136F0" w:rsidRDefault="00B136F0" w:rsidP="00B136F0">
      <w:pPr>
        <w:spacing w:after="0" w:line="240" w:lineRule="auto"/>
        <w:rPr>
          <w:rFonts w:ascii="Open Sans" w:hAnsi="Open Sans" w:cs="Open Sans"/>
        </w:rPr>
      </w:pPr>
    </w:p>
    <w:p w14:paraId="5856880B" w14:textId="77777777" w:rsidR="00DD242C" w:rsidRPr="00DD242C" w:rsidRDefault="00DD242C" w:rsidP="00B136F0">
      <w:pPr>
        <w:spacing w:after="0" w:line="240" w:lineRule="auto"/>
        <w:rPr>
          <w:rFonts w:ascii="Open Sans" w:hAnsi="Open Sans" w:cs="Open Sans"/>
          <w:b/>
          <w:bCs/>
        </w:rPr>
      </w:pPr>
      <w:r w:rsidRPr="00DD242C">
        <w:rPr>
          <w:rFonts w:ascii="Open Sans" w:hAnsi="Open Sans" w:cs="Open Sans"/>
          <w:b/>
          <w:bCs/>
        </w:rPr>
        <w:t>Applicant Name:</w:t>
      </w:r>
    </w:p>
    <w:p w14:paraId="0AADEF42" w14:textId="77777777" w:rsidR="00DD242C" w:rsidRPr="00516232" w:rsidRDefault="00DD242C" w:rsidP="00B136F0">
      <w:pPr>
        <w:spacing w:after="0" w:line="240" w:lineRule="auto"/>
        <w:rPr>
          <w:rFonts w:ascii="Open Sans" w:hAnsi="Open Sans" w:cs="Open Sans"/>
        </w:rPr>
      </w:pPr>
    </w:p>
    <w:p w14:paraId="4DC0619C" w14:textId="77777777" w:rsidR="00B136F0" w:rsidRPr="00516232" w:rsidRDefault="00B136F0" w:rsidP="00B136F0">
      <w:pPr>
        <w:spacing w:after="0" w:line="240" w:lineRule="auto"/>
        <w:rPr>
          <w:rFonts w:ascii="Open Sans" w:hAnsi="Open Sans" w:cs="Open Sans"/>
        </w:rPr>
      </w:pPr>
      <w:r w:rsidRPr="00516232">
        <w:rPr>
          <w:rFonts w:ascii="Open Sans" w:hAnsi="Open Sans" w:cs="Open Sans"/>
        </w:rPr>
        <w:t>1. Are you or is a relative associated with a business, as defined by ORS 244.020(3)(4), that is related to the subject matter to be considered by this advisory body? If yes, p</w:t>
      </w:r>
      <w:r>
        <w:rPr>
          <w:rFonts w:ascii="Open Sans" w:hAnsi="Open Sans" w:cs="Open Sans"/>
        </w:rPr>
        <w:t>lease explain. If no, enter “no” or “N/A,” which stands for “not applicable.”</w:t>
      </w:r>
    </w:p>
    <w:p w14:paraId="686D8512" w14:textId="77777777" w:rsidR="00B136F0" w:rsidRPr="00516232" w:rsidRDefault="00B136F0" w:rsidP="00B136F0">
      <w:pPr>
        <w:spacing w:after="0" w:line="240" w:lineRule="auto"/>
        <w:rPr>
          <w:rFonts w:ascii="Open Sans" w:hAnsi="Open Sans" w:cs="Open Sans"/>
        </w:rPr>
      </w:pPr>
    </w:p>
    <w:p w14:paraId="4C96F6DA" w14:textId="77777777" w:rsidR="00B136F0" w:rsidRPr="00516232" w:rsidRDefault="00B136F0" w:rsidP="00B136F0">
      <w:pPr>
        <w:spacing w:after="0" w:line="240" w:lineRule="auto"/>
        <w:rPr>
          <w:rFonts w:ascii="Open Sans" w:hAnsi="Open Sans" w:cs="Open Sans"/>
        </w:rPr>
      </w:pPr>
    </w:p>
    <w:p w14:paraId="5688F7F0" w14:textId="77777777" w:rsidR="00B136F0" w:rsidRPr="00516232" w:rsidRDefault="00B136F0" w:rsidP="00B136F0">
      <w:pPr>
        <w:spacing w:after="0" w:line="240" w:lineRule="auto"/>
        <w:rPr>
          <w:rFonts w:ascii="Open Sans" w:hAnsi="Open Sans" w:cs="Open Sans"/>
        </w:rPr>
      </w:pPr>
      <w:r w:rsidRPr="00516232">
        <w:rPr>
          <w:rFonts w:ascii="Open Sans" w:hAnsi="Open Sans" w:cs="Open Sans"/>
        </w:rPr>
        <w:t xml:space="preserve">Even if you or a relative’s connection to a business does not rise to the financial thresholds contained in ORS 244.020(3)(4), the City would like to know of any relationship to a business that could benefit financially from the outcome of the matter to be considered by this advisory body.  </w:t>
      </w:r>
    </w:p>
    <w:p w14:paraId="5F9C9DDC" w14:textId="77777777" w:rsidR="00B136F0" w:rsidRPr="00516232" w:rsidRDefault="00B136F0" w:rsidP="00B136F0">
      <w:pPr>
        <w:spacing w:after="0" w:line="240" w:lineRule="auto"/>
        <w:rPr>
          <w:rFonts w:ascii="Open Sans" w:hAnsi="Open Sans" w:cs="Open Sans"/>
        </w:rPr>
      </w:pPr>
    </w:p>
    <w:p w14:paraId="1660DB70" w14:textId="77777777" w:rsidR="00B136F0" w:rsidRPr="00516232" w:rsidRDefault="00B136F0" w:rsidP="00B136F0">
      <w:pPr>
        <w:spacing w:after="0" w:line="240" w:lineRule="auto"/>
        <w:rPr>
          <w:rFonts w:ascii="Open Sans" w:hAnsi="Open Sans" w:cs="Open Sans"/>
        </w:rPr>
      </w:pPr>
    </w:p>
    <w:p w14:paraId="1CCF1B5A" w14:textId="77777777" w:rsidR="00B136F0" w:rsidRPr="00516232" w:rsidRDefault="00B136F0" w:rsidP="00B136F0">
      <w:pPr>
        <w:spacing w:after="0" w:line="240" w:lineRule="auto"/>
        <w:rPr>
          <w:rFonts w:ascii="Open Sans" w:hAnsi="Open Sans" w:cs="Open Sans"/>
        </w:rPr>
      </w:pPr>
      <w:r w:rsidRPr="00516232">
        <w:rPr>
          <w:rFonts w:ascii="Open Sans" w:hAnsi="Open Sans" w:cs="Open Sans"/>
        </w:rPr>
        <w:t xml:space="preserve">2. Do you or a relative have connections that could result in a financial benefit of more than $500 annually? If yes, please explain. If no, </w:t>
      </w:r>
      <w:r>
        <w:rPr>
          <w:rFonts w:ascii="Open Sans" w:hAnsi="Open Sans" w:cs="Open Sans"/>
        </w:rPr>
        <w:t>enter “no” or “</w:t>
      </w:r>
      <w:r w:rsidRPr="00516232">
        <w:rPr>
          <w:rFonts w:ascii="Open Sans" w:hAnsi="Open Sans" w:cs="Open Sans"/>
        </w:rPr>
        <w:t>N/A.</w:t>
      </w:r>
      <w:r>
        <w:rPr>
          <w:rFonts w:ascii="Open Sans" w:hAnsi="Open Sans" w:cs="Open Sans"/>
        </w:rPr>
        <w:t>”</w:t>
      </w:r>
    </w:p>
    <w:p w14:paraId="5058FFFF" w14:textId="77777777" w:rsidR="00B136F0" w:rsidRPr="00516232" w:rsidRDefault="00B136F0" w:rsidP="00B136F0">
      <w:pPr>
        <w:spacing w:after="0" w:line="240" w:lineRule="auto"/>
        <w:rPr>
          <w:rFonts w:ascii="Open Sans" w:hAnsi="Open Sans" w:cs="Open Sans"/>
        </w:rPr>
      </w:pPr>
    </w:p>
    <w:p w14:paraId="0161AB3D" w14:textId="77777777" w:rsidR="00B136F0" w:rsidRPr="00516232" w:rsidRDefault="00B136F0" w:rsidP="00B136F0">
      <w:pPr>
        <w:spacing w:after="0" w:line="240" w:lineRule="auto"/>
        <w:rPr>
          <w:rFonts w:ascii="Open Sans" w:hAnsi="Open Sans" w:cs="Open Sans"/>
        </w:rPr>
      </w:pPr>
    </w:p>
    <w:p w14:paraId="1AF2EF38" w14:textId="77777777" w:rsidR="00B136F0" w:rsidRPr="00516232" w:rsidRDefault="00B136F0" w:rsidP="00B136F0">
      <w:pPr>
        <w:spacing w:after="0" w:line="240" w:lineRule="auto"/>
        <w:rPr>
          <w:rFonts w:ascii="Open Sans" w:hAnsi="Open Sans" w:cs="Open Sans"/>
        </w:rPr>
      </w:pPr>
      <w:r w:rsidRPr="00516232">
        <w:rPr>
          <w:rFonts w:ascii="Open Sans" w:hAnsi="Open Sans" w:cs="Open Sans"/>
        </w:rPr>
        <w:t xml:space="preserve">3. Do you or does any relative of yours have a professional affiliation with the City of Portland, either as a staff member or through a contract? Please list their name, their position, your relationship, the bureau/department, and </w:t>
      </w:r>
      <w:r>
        <w:rPr>
          <w:rFonts w:ascii="Open Sans" w:hAnsi="Open Sans" w:cs="Open Sans"/>
        </w:rPr>
        <w:t xml:space="preserve">the </w:t>
      </w:r>
      <w:r w:rsidRPr="00516232">
        <w:rPr>
          <w:rFonts w:ascii="Open Sans" w:hAnsi="Open Sans" w:cs="Open Sans"/>
        </w:rPr>
        <w:t xml:space="preserve">contract. If no, enter </w:t>
      </w:r>
      <w:r>
        <w:rPr>
          <w:rFonts w:ascii="Open Sans" w:hAnsi="Open Sans" w:cs="Open Sans"/>
        </w:rPr>
        <w:t>“no” or “</w:t>
      </w:r>
      <w:r w:rsidRPr="00516232">
        <w:rPr>
          <w:rFonts w:ascii="Open Sans" w:hAnsi="Open Sans" w:cs="Open Sans"/>
        </w:rPr>
        <w:t>N/A.</w:t>
      </w:r>
      <w:r>
        <w:rPr>
          <w:rFonts w:ascii="Open Sans" w:hAnsi="Open Sans" w:cs="Open Sans"/>
        </w:rPr>
        <w:t>”</w:t>
      </w:r>
    </w:p>
    <w:p w14:paraId="74D009B0" w14:textId="77777777" w:rsidR="00B136F0" w:rsidRDefault="00B136F0">
      <w:r>
        <w:br w:type="page"/>
      </w:r>
    </w:p>
    <w:p w14:paraId="6C10A22E" w14:textId="77777777" w:rsidR="00B136F0" w:rsidRPr="00516232" w:rsidRDefault="00B136F0" w:rsidP="00B136F0">
      <w:pPr>
        <w:spacing w:after="0" w:line="240" w:lineRule="auto"/>
        <w:jc w:val="center"/>
        <w:rPr>
          <w:rFonts w:ascii="Open Sans" w:hAnsi="Open Sans" w:cs="Open Sans"/>
        </w:rPr>
      </w:pPr>
      <w:r w:rsidRPr="00516232">
        <w:rPr>
          <w:rFonts w:ascii="Open Sans" w:hAnsi="Open Sans" w:cs="Open Sans"/>
        </w:rPr>
        <w:lastRenderedPageBreak/>
        <w:t>CONFLICT OF INTEREST &amp; APPLICATION SIGNATURE</w:t>
      </w:r>
    </w:p>
    <w:p w14:paraId="552A9CE5" w14:textId="77777777" w:rsidR="00B136F0" w:rsidRPr="00516232" w:rsidRDefault="00B136F0" w:rsidP="00B136F0">
      <w:pPr>
        <w:spacing w:after="0" w:line="240" w:lineRule="auto"/>
        <w:rPr>
          <w:rFonts w:ascii="Open Sans" w:hAnsi="Open Sans" w:cs="Open Sans"/>
        </w:rPr>
      </w:pPr>
    </w:p>
    <w:p w14:paraId="5ED1E378" w14:textId="77777777" w:rsidR="00B136F0" w:rsidRPr="00516232" w:rsidRDefault="00B136F0" w:rsidP="00B136F0">
      <w:pPr>
        <w:spacing w:after="0" w:line="240" w:lineRule="auto"/>
        <w:rPr>
          <w:rFonts w:ascii="Open Sans" w:hAnsi="Open Sans" w:cs="Open Sans"/>
        </w:rPr>
      </w:pPr>
      <w:r w:rsidRPr="00516232">
        <w:rPr>
          <w:rFonts w:ascii="Open Sans" w:hAnsi="Open Sans" w:cs="Open Sans"/>
        </w:rPr>
        <w:t xml:space="preserve">I affirm that all information contained in this form is true to the best of my knowledge. If at any time following the submission of this form, I become aware of any </w:t>
      </w:r>
      <w:r w:rsidRPr="00B136F0">
        <w:rPr>
          <w:rFonts w:ascii="Open Sans" w:hAnsi="Open Sans" w:cs="Open Sans"/>
          <w:i/>
          <w:iCs/>
        </w:rPr>
        <w:t>actual</w:t>
      </w:r>
      <w:r w:rsidRPr="00516232">
        <w:rPr>
          <w:rFonts w:ascii="Open Sans" w:hAnsi="Open Sans" w:cs="Open Sans"/>
        </w:rPr>
        <w:t xml:space="preserve"> or </w:t>
      </w:r>
      <w:r w:rsidRPr="00B136F0">
        <w:rPr>
          <w:rFonts w:ascii="Open Sans" w:hAnsi="Open Sans" w:cs="Open Sans"/>
          <w:i/>
          <w:iCs/>
        </w:rPr>
        <w:t>potential</w:t>
      </w:r>
      <w:r w:rsidRPr="00516232">
        <w:rPr>
          <w:rFonts w:ascii="Open Sans" w:hAnsi="Open Sans" w:cs="Open Sans"/>
        </w:rPr>
        <w:t xml:space="preserve"> conflicts of interest or if the information provided becomes inaccurate or incomplete, promptly notify the staff contact for the City advisory body. Misstatement of fact or misrepresentation of </w:t>
      </w:r>
      <w:r>
        <w:rPr>
          <w:rFonts w:ascii="Open Sans" w:hAnsi="Open Sans" w:cs="Open Sans"/>
        </w:rPr>
        <w:t>conflicts of interest</w:t>
      </w:r>
      <w:r w:rsidRPr="00516232">
        <w:rPr>
          <w:rFonts w:ascii="Open Sans" w:hAnsi="Open Sans" w:cs="Open Sans"/>
        </w:rPr>
        <w:t xml:space="preserve"> may result in </w:t>
      </w:r>
      <w:r>
        <w:rPr>
          <w:rFonts w:ascii="Open Sans" w:hAnsi="Open Sans" w:cs="Open Sans"/>
        </w:rPr>
        <w:t>this</w:t>
      </w:r>
      <w:r w:rsidRPr="00516232">
        <w:rPr>
          <w:rFonts w:ascii="Open Sans" w:hAnsi="Open Sans" w:cs="Open Sans"/>
        </w:rPr>
        <w:t xml:space="preserve"> application being disqualified, or future dismissal from the advisory body.</w:t>
      </w:r>
    </w:p>
    <w:p w14:paraId="35104A1C" w14:textId="77777777" w:rsidR="00B136F0" w:rsidRPr="00516232" w:rsidRDefault="00B136F0" w:rsidP="00B136F0">
      <w:pPr>
        <w:spacing w:after="0" w:line="240" w:lineRule="auto"/>
        <w:rPr>
          <w:rFonts w:ascii="Open Sans" w:hAnsi="Open Sans" w:cs="Open Sans"/>
        </w:rPr>
      </w:pPr>
    </w:p>
    <w:p w14:paraId="4CF7F401" w14:textId="77777777" w:rsidR="00B136F0" w:rsidRPr="00516232" w:rsidRDefault="00B136F0" w:rsidP="00B136F0">
      <w:pPr>
        <w:spacing w:after="0" w:line="240" w:lineRule="auto"/>
        <w:rPr>
          <w:rFonts w:ascii="Open Sans" w:hAnsi="Open Sans" w:cs="Open Sans"/>
        </w:rPr>
      </w:pPr>
    </w:p>
    <w:p w14:paraId="5F58B06A" w14:textId="77777777" w:rsidR="00B136F0" w:rsidRPr="00516232" w:rsidRDefault="00B136F0" w:rsidP="00B136F0">
      <w:pPr>
        <w:spacing w:after="0" w:line="240" w:lineRule="auto"/>
        <w:rPr>
          <w:rFonts w:ascii="Open Sans" w:hAnsi="Open Sans" w:cs="Open Sans"/>
        </w:rPr>
      </w:pPr>
      <w:r w:rsidRPr="00516232">
        <w:rPr>
          <w:rFonts w:ascii="Open Sans" w:hAnsi="Open Sans" w:cs="Open Sans"/>
        </w:rPr>
        <w:t>-----------------------------------------------------</w:t>
      </w:r>
    </w:p>
    <w:p w14:paraId="6874BB7B" w14:textId="77777777" w:rsidR="00B136F0" w:rsidRPr="00ED5BD0" w:rsidRDefault="00B136F0" w:rsidP="00B136F0">
      <w:pPr>
        <w:spacing w:after="0" w:line="240" w:lineRule="auto"/>
        <w:rPr>
          <w:rFonts w:ascii="Open Sans" w:hAnsi="Open Sans" w:cs="Open Sans"/>
          <w:b/>
        </w:rPr>
      </w:pPr>
      <w:r w:rsidRPr="00ED5BD0">
        <w:rPr>
          <w:rFonts w:ascii="Open Sans" w:hAnsi="Open Sans" w:cs="Open Sans"/>
          <w:b/>
        </w:rPr>
        <w:t>Signature</w:t>
      </w:r>
    </w:p>
    <w:p w14:paraId="614949E1" w14:textId="77777777" w:rsidR="00B136F0" w:rsidRPr="00516232" w:rsidRDefault="00B136F0" w:rsidP="00B136F0">
      <w:pPr>
        <w:spacing w:after="0" w:line="240" w:lineRule="auto"/>
        <w:rPr>
          <w:rFonts w:ascii="Open Sans" w:hAnsi="Open Sans" w:cs="Open Sans"/>
        </w:rPr>
      </w:pPr>
    </w:p>
    <w:p w14:paraId="53A421AA" w14:textId="77777777" w:rsidR="00B136F0" w:rsidRPr="00516232" w:rsidRDefault="00B136F0" w:rsidP="00B136F0">
      <w:pPr>
        <w:spacing w:after="0" w:line="240" w:lineRule="auto"/>
        <w:rPr>
          <w:rFonts w:ascii="Open Sans" w:hAnsi="Open Sans" w:cs="Open Sans"/>
        </w:rPr>
      </w:pPr>
    </w:p>
    <w:p w14:paraId="5AAC6A4C" w14:textId="77777777" w:rsidR="00B136F0" w:rsidRPr="00ED5BD0" w:rsidRDefault="00B136F0" w:rsidP="00B136F0">
      <w:pPr>
        <w:spacing w:after="0" w:line="240" w:lineRule="auto"/>
        <w:rPr>
          <w:rFonts w:ascii="Open Sans" w:hAnsi="Open Sans" w:cs="Open Sans"/>
          <w:b/>
        </w:rPr>
      </w:pPr>
      <w:r w:rsidRPr="00ED5BD0">
        <w:rPr>
          <w:rFonts w:ascii="Open Sans" w:hAnsi="Open Sans" w:cs="Open Sans"/>
          <w:b/>
        </w:rPr>
        <w:t>Print Name:</w:t>
      </w:r>
      <w:r>
        <w:rPr>
          <w:rFonts w:ascii="Open Sans" w:hAnsi="Open Sans" w:cs="Open Sans"/>
          <w:b/>
        </w:rPr>
        <w:t xml:space="preserve"> </w:t>
      </w:r>
    </w:p>
    <w:p w14:paraId="2376C2E6" w14:textId="77777777" w:rsidR="00B136F0" w:rsidRPr="00ED5BD0" w:rsidRDefault="00B136F0" w:rsidP="00B136F0">
      <w:pPr>
        <w:spacing w:after="0" w:line="240" w:lineRule="auto"/>
        <w:rPr>
          <w:rFonts w:ascii="Open Sans" w:hAnsi="Open Sans" w:cs="Open Sans"/>
          <w:i/>
        </w:rPr>
      </w:pPr>
      <w:r w:rsidRPr="00ED5BD0">
        <w:rPr>
          <w:rFonts w:ascii="Open Sans" w:hAnsi="Open Sans" w:cs="Open Sans"/>
          <w:i/>
        </w:rPr>
        <w:t>(Applicant may print name in place of signature</w:t>
      </w:r>
      <w:r w:rsidR="00DD242C">
        <w:rPr>
          <w:rFonts w:ascii="Open Sans" w:hAnsi="Open Sans" w:cs="Open Sans"/>
          <w:i/>
        </w:rPr>
        <w:t>, should printing and scanning be a barrier</w:t>
      </w:r>
      <w:r w:rsidRPr="00ED5BD0">
        <w:rPr>
          <w:rFonts w:ascii="Open Sans" w:hAnsi="Open Sans" w:cs="Open Sans"/>
          <w:i/>
        </w:rPr>
        <w:t>)</w:t>
      </w:r>
    </w:p>
    <w:p w14:paraId="1E1FAA81" w14:textId="77777777" w:rsidR="00B136F0" w:rsidRPr="00516232" w:rsidRDefault="00B136F0" w:rsidP="00B136F0">
      <w:pPr>
        <w:spacing w:after="0" w:line="240" w:lineRule="auto"/>
        <w:rPr>
          <w:rFonts w:ascii="Open Sans" w:hAnsi="Open Sans" w:cs="Open Sans"/>
        </w:rPr>
      </w:pPr>
    </w:p>
    <w:p w14:paraId="3FDCCC23" w14:textId="77777777" w:rsidR="00B136F0" w:rsidRPr="00ED5BD0" w:rsidRDefault="00B136F0" w:rsidP="00B136F0">
      <w:pPr>
        <w:spacing w:after="0" w:line="240" w:lineRule="auto"/>
        <w:rPr>
          <w:rFonts w:ascii="Open Sans" w:hAnsi="Open Sans" w:cs="Open Sans"/>
          <w:b/>
        </w:rPr>
      </w:pPr>
      <w:r>
        <w:rPr>
          <w:rFonts w:ascii="Open Sans" w:hAnsi="Open Sans" w:cs="Open Sans"/>
          <w:b/>
        </w:rPr>
        <w:t xml:space="preserve">Today’s </w:t>
      </w:r>
      <w:r w:rsidRPr="00ED5BD0">
        <w:rPr>
          <w:rFonts w:ascii="Open Sans" w:hAnsi="Open Sans" w:cs="Open Sans"/>
          <w:b/>
        </w:rPr>
        <w:t>Date:</w:t>
      </w:r>
    </w:p>
    <w:p w14:paraId="14903A2D" w14:textId="77777777" w:rsidR="00B136F0" w:rsidRPr="00516232" w:rsidRDefault="00B136F0" w:rsidP="00B136F0">
      <w:pPr>
        <w:spacing w:after="0" w:line="240" w:lineRule="auto"/>
        <w:rPr>
          <w:rFonts w:ascii="Open Sans" w:hAnsi="Open Sans" w:cs="Open Sans"/>
        </w:rPr>
      </w:pPr>
    </w:p>
    <w:p w14:paraId="7C14938E" w14:textId="77777777" w:rsidR="00B136F0" w:rsidRPr="00516232" w:rsidRDefault="00B136F0" w:rsidP="00B136F0">
      <w:pPr>
        <w:spacing w:after="0" w:line="240" w:lineRule="auto"/>
        <w:rPr>
          <w:rFonts w:ascii="Open Sans" w:hAnsi="Open Sans" w:cs="Open Sans"/>
        </w:rPr>
      </w:pPr>
    </w:p>
    <w:p w14:paraId="3C6DAC2B" w14:textId="77777777" w:rsidR="00B136F0" w:rsidRPr="00DE6DAF" w:rsidRDefault="00B136F0" w:rsidP="00B136F0">
      <w:pPr>
        <w:pStyle w:val="BodyText"/>
        <w:rPr>
          <w:rFonts w:ascii="Open Sans" w:hAnsi="Open Sans" w:cs="Open Sans"/>
          <w:sz w:val="22"/>
        </w:rPr>
      </w:pPr>
      <w:bookmarkStart w:id="0" w:name="_Hlk522002266"/>
      <w:r w:rsidRPr="00DE6DAF">
        <w:rPr>
          <w:rFonts w:ascii="Open Sans" w:hAnsi="Open Sans" w:cs="Open Sans"/>
          <w:sz w:val="22"/>
        </w:rPr>
        <w:t>Members of City advisory bodies are public officials, based on State law ORS 244.020(15), and as such are required to disclose conflicts of interest. Under Oregon Revised Statute 244.020(3), an appointee has conflict of interest when participating in an official action which could or would result in a financial benefit or avoidance of detriment to the public official, a relative of the public official, or a business with which either is associated</w:t>
      </w:r>
      <w:bookmarkEnd w:id="0"/>
      <w:r w:rsidRPr="00DE6DAF">
        <w:rPr>
          <w:rFonts w:ascii="Open Sans" w:hAnsi="Open Sans" w:cs="Open Sans"/>
          <w:sz w:val="22"/>
        </w:rPr>
        <w:t>.</w:t>
      </w:r>
    </w:p>
    <w:p w14:paraId="5672B194" w14:textId="77777777" w:rsidR="00B136F0" w:rsidRPr="00DE6DAF" w:rsidRDefault="00B136F0" w:rsidP="00B136F0">
      <w:pPr>
        <w:pStyle w:val="BodyText"/>
        <w:rPr>
          <w:rFonts w:ascii="Open Sans" w:hAnsi="Open Sans" w:cs="Open Sans"/>
          <w:sz w:val="22"/>
        </w:rPr>
      </w:pPr>
      <w:bookmarkStart w:id="1" w:name="_Hlk522002324"/>
    </w:p>
    <w:p w14:paraId="0913714E" w14:textId="77777777" w:rsidR="00B136F0" w:rsidRPr="00DE6DAF" w:rsidRDefault="00B136F0" w:rsidP="00B136F0">
      <w:pPr>
        <w:pStyle w:val="BodyText"/>
        <w:ind w:right="234"/>
        <w:rPr>
          <w:rStyle w:val="Hyperlink"/>
          <w:rFonts w:ascii="Open Sans" w:hAnsi="Open Sans" w:cs="Open Sans"/>
          <w:sz w:val="22"/>
        </w:rPr>
      </w:pPr>
      <w:r w:rsidRPr="00DE6DAF">
        <w:rPr>
          <w:rFonts w:ascii="Open Sans" w:hAnsi="Open Sans" w:cs="Open Sans"/>
          <w:sz w:val="22"/>
        </w:rPr>
        <w:t xml:space="preserve">Additionally, </w:t>
      </w:r>
      <w:hyperlink w:anchor="_Chapter_1.03_Code" w:history="1">
        <w:r w:rsidRPr="00DE6DAF">
          <w:rPr>
            <w:rStyle w:val="Hyperlink"/>
            <w:rFonts w:ascii="Open Sans" w:hAnsi="Open Sans" w:cs="Open Sans"/>
            <w:sz w:val="22"/>
          </w:rPr>
          <w:t>Portland City Code Chapter 1.03, Code of Ethics</w:t>
        </w:r>
      </w:hyperlink>
      <w:r w:rsidRPr="00DE6DAF">
        <w:rPr>
          <w:rFonts w:ascii="Open Sans" w:hAnsi="Open Sans" w:cs="Open Sans"/>
          <w:sz w:val="22"/>
        </w:rPr>
        <w:t xml:space="preserve">, requires advisory board members to uphold a specific standard of behavior. This language is included as part of this form and will also be provided as part of your training. Public officials also need to observe the Oregon Government Ethics Commission’s "Oregon Government Ethics Law - A Guide for Public Officials", booklet available at </w:t>
      </w:r>
      <w:hyperlink r:id="rId7" w:history="1">
        <w:r w:rsidRPr="00DE6DAF">
          <w:rPr>
            <w:rStyle w:val="Hyperlink"/>
            <w:rFonts w:ascii="Open Sans" w:hAnsi="Open Sans" w:cs="Open Sans"/>
            <w:sz w:val="22"/>
          </w:rPr>
          <w:t>www.oregon.gov/OGEC/Pages/training.aspx</w:t>
        </w:r>
      </w:hyperlink>
      <w:r w:rsidRPr="00DE6DAF">
        <w:rPr>
          <w:rStyle w:val="Hyperlink"/>
          <w:rFonts w:ascii="Open Sans" w:hAnsi="Open Sans" w:cs="Open Sans"/>
          <w:sz w:val="22"/>
        </w:rPr>
        <w:t>.</w:t>
      </w:r>
      <w:r w:rsidRPr="00DE6DAF">
        <w:rPr>
          <w:szCs w:val="28"/>
        </w:rPr>
        <w:t xml:space="preserve"> </w:t>
      </w:r>
      <w:r w:rsidRPr="00DE6DAF">
        <w:rPr>
          <w:rFonts w:ascii="Open Sans" w:hAnsi="Open Sans" w:cs="Open Sans"/>
          <w:sz w:val="22"/>
        </w:rPr>
        <w:t xml:space="preserve">Please refer to the </w:t>
      </w:r>
      <w:hyperlink w:anchor="_Definitions" w:history="1">
        <w:r w:rsidRPr="00DE6DAF">
          <w:rPr>
            <w:rStyle w:val="Hyperlink"/>
            <w:rFonts w:ascii="Open Sans" w:hAnsi="Open Sans" w:cs="Open Sans"/>
            <w:i/>
            <w:sz w:val="22"/>
          </w:rPr>
          <w:t>Definitions</w:t>
        </w:r>
      </w:hyperlink>
      <w:r w:rsidRPr="00DE6DAF">
        <w:rPr>
          <w:rFonts w:ascii="Open Sans" w:hAnsi="Open Sans" w:cs="Open Sans"/>
          <w:sz w:val="22"/>
        </w:rPr>
        <w:t xml:space="preserve"> page for more information. (Information is in English, see page 2 for accommodations instructions.)</w:t>
      </w:r>
    </w:p>
    <w:bookmarkEnd w:id="1"/>
    <w:p w14:paraId="49EE7E73" w14:textId="77777777" w:rsidR="00892EB4" w:rsidRDefault="00892EB4"/>
    <w:sectPr w:rsidR="00892E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7288" w14:textId="77777777" w:rsidR="00151140" w:rsidRDefault="00151140" w:rsidP="00DE6DAF">
      <w:pPr>
        <w:spacing w:after="0" w:line="240" w:lineRule="auto"/>
      </w:pPr>
      <w:r>
        <w:separator/>
      </w:r>
    </w:p>
  </w:endnote>
  <w:endnote w:type="continuationSeparator" w:id="0">
    <w:p w14:paraId="6B8490BA" w14:textId="77777777" w:rsidR="00151140" w:rsidRDefault="00151140" w:rsidP="00DE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Franklin Gothic Medium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0882" w14:textId="77777777" w:rsidR="00DE6DAF" w:rsidRDefault="00DE6DAF" w:rsidP="00DE6DAF">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02154" w14:textId="77777777" w:rsidR="00151140" w:rsidRDefault="00151140" w:rsidP="00DE6DAF">
      <w:pPr>
        <w:spacing w:after="0" w:line="240" w:lineRule="auto"/>
      </w:pPr>
      <w:r>
        <w:separator/>
      </w:r>
    </w:p>
  </w:footnote>
  <w:footnote w:type="continuationSeparator" w:id="0">
    <w:p w14:paraId="720ED1AA" w14:textId="77777777" w:rsidR="00151140" w:rsidRDefault="00151140" w:rsidP="00DE6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F0"/>
    <w:rsid w:val="00151140"/>
    <w:rsid w:val="006C424D"/>
    <w:rsid w:val="006D2798"/>
    <w:rsid w:val="00892EB4"/>
    <w:rsid w:val="00B136F0"/>
    <w:rsid w:val="00D43E76"/>
    <w:rsid w:val="00DD242C"/>
    <w:rsid w:val="00DE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78E0"/>
  <w15:chartTrackingRefBased/>
  <w15:docId w15:val="{81AFE246-D4D2-4671-9EB6-F9F32FA9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F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36F0"/>
    <w:rPr>
      <w:rFonts w:cs="Times New Roman"/>
      <w:color w:val="0563C1"/>
      <w:u w:val="single"/>
    </w:rPr>
  </w:style>
  <w:style w:type="paragraph" w:styleId="BodyText">
    <w:name w:val="Body Text"/>
    <w:basedOn w:val="Normal"/>
    <w:link w:val="BodyTextChar"/>
    <w:uiPriority w:val="1"/>
    <w:unhideWhenUsed/>
    <w:qFormat/>
    <w:rsid w:val="00B136F0"/>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B136F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6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AF"/>
    <w:rPr>
      <w:rFonts w:eastAsia="Times New Roman" w:cs="Times New Roman"/>
    </w:rPr>
  </w:style>
  <w:style w:type="paragraph" w:styleId="Footer">
    <w:name w:val="footer"/>
    <w:basedOn w:val="Normal"/>
    <w:link w:val="FooterChar"/>
    <w:uiPriority w:val="99"/>
    <w:unhideWhenUsed/>
    <w:rsid w:val="00DE6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A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regon.gov/OGEC/Pages/training.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rtlandoregon.gov/civic/article/7250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Tjaden, Ashley</dc:creator>
  <cp:keywords/>
  <dc:description/>
  <cp:lastModifiedBy>Sitcov, Perla</cp:lastModifiedBy>
  <cp:revision>2</cp:revision>
  <dcterms:created xsi:type="dcterms:W3CDTF">2021-02-16T16:21:00Z</dcterms:created>
  <dcterms:modified xsi:type="dcterms:W3CDTF">2021-02-16T16:21:00Z</dcterms:modified>
</cp:coreProperties>
</file>