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7B38" w14:textId="2948EA67" w:rsidR="00A01C3D" w:rsidRPr="009B1854" w:rsidRDefault="00EA5143" w:rsidP="00793F74">
      <w:pPr>
        <w:spacing w:after="0"/>
        <w:rPr>
          <w:rFonts w:ascii="Source Sans Pro" w:hAnsi="Source Sans Pro"/>
        </w:rPr>
      </w:pPr>
      <w:r w:rsidRPr="009B1854">
        <w:rPr>
          <w:rFonts w:ascii="Source Sans Pro" w:hAnsi="Source Sans Pro"/>
        </w:rPr>
        <w:t xml:space="preserve">Meeting </w:t>
      </w:r>
      <w:r w:rsidR="00053933">
        <w:rPr>
          <w:rFonts w:ascii="Source Sans Pro" w:hAnsi="Source Sans Pro"/>
        </w:rPr>
        <w:t>Notes</w:t>
      </w:r>
    </w:p>
    <w:p w14:paraId="55E0F7BF" w14:textId="7451C493" w:rsidR="00EA5143" w:rsidRPr="009B1854" w:rsidRDefault="00EA5143">
      <w:pPr>
        <w:rPr>
          <w:rFonts w:ascii="Source Sans Pro" w:hAnsi="Source Sans Pro"/>
        </w:rPr>
      </w:pPr>
      <w:r w:rsidRPr="009B1854">
        <w:rPr>
          <w:rFonts w:ascii="Source Sans Pro" w:hAnsi="Source Sans Pro"/>
        </w:rPr>
        <w:t xml:space="preserve">Monday, </w:t>
      </w:r>
      <w:r w:rsidR="00922369">
        <w:rPr>
          <w:rFonts w:ascii="Source Sans Pro" w:hAnsi="Source Sans Pro"/>
        </w:rPr>
        <w:t>November</w:t>
      </w:r>
      <w:r w:rsidR="00FE4B3D">
        <w:rPr>
          <w:rFonts w:ascii="Source Sans Pro" w:hAnsi="Source Sans Pro"/>
        </w:rPr>
        <w:t xml:space="preserve"> </w:t>
      </w:r>
      <w:r w:rsidR="003617CC">
        <w:rPr>
          <w:rFonts w:ascii="Source Sans Pro" w:hAnsi="Source Sans Pro"/>
        </w:rPr>
        <w:t>29</w:t>
      </w:r>
      <w:r w:rsidRPr="009B1854">
        <w:rPr>
          <w:rFonts w:ascii="Source Sans Pro" w:hAnsi="Source Sans Pro"/>
        </w:rPr>
        <w:t>, 2021</w:t>
      </w:r>
    </w:p>
    <w:p w14:paraId="087E6D1C" w14:textId="77777777" w:rsidR="00E1568C" w:rsidRPr="002D3DFD" w:rsidRDefault="00E1568C" w:rsidP="00E1568C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3:00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</w:r>
      <w:proofErr w:type="gramStart"/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Roll-Call</w:t>
      </w:r>
      <w:proofErr w:type="gramEnd"/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 xml:space="preserve"> / Introductions </w:t>
      </w:r>
    </w:p>
    <w:p w14:paraId="752C7847" w14:textId="77777777" w:rsidR="00E1568C" w:rsidRPr="00501240" w:rsidRDefault="00E1568C" w:rsidP="00E1568C">
      <w:pPr>
        <w:rPr>
          <w:rFonts w:ascii="Source Sans Pro" w:hAnsi="Source Sans Pro"/>
          <w:b/>
          <w:bCs/>
        </w:rPr>
      </w:pPr>
      <w:r w:rsidRPr="00501240">
        <w:rPr>
          <w:rFonts w:ascii="Source Sans Pro" w:hAnsi="Source Sans Pro"/>
          <w:b/>
          <w:bCs/>
        </w:rPr>
        <w:t xml:space="preserve">Committee Members: </w:t>
      </w:r>
    </w:p>
    <w:p w14:paraId="4F3C166D" w14:textId="5629907D" w:rsidR="00E1568C" w:rsidRPr="009B1854" w:rsidRDefault="003565FA" w:rsidP="00E1568C">
      <w:p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Andrea Caudill (alternate)</w:t>
      </w:r>
      <w:r w:rsidR="00E1568C" w:rsidRPr="009B1854">
        <w:rPr>
          <w:rFonts w:ascii="Source Sans Pro" w:hAnsi="Source Sans Pro"/>
        </w:rPr>
        <w:t>, Port of Portland</w:t>
      </w:r>
    </w:p>
    <w:p w14:paraId="4F353F92" w14:textId="77777777" w:rsidR="00E1568C" w:rsidRPr="009B1854" w:rsidRDefault="00E1568C" w:rsidP="00E1568C">
      <w:p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Jenna </w:t>
      </w:r>
      <w:proofErr w:type="spellStart"/>
      <w:r>
        <w:rPr>
          <w:rFonts w:ascii="Source Sans Pro" w:hAnsi="Source Sans Pro"/>
        </w:rPr>
        <w:t>Garmon</w:t>
      </w:r>
      <w:proofErr w:type="spellEnd"/>
      <w:r w:rsidRPr="009B1854">
        <w:rPr>
          <w:rFonts w:ascii="Source Sans Pro" w:hAnsi="Source Sans Pro"/>
        </w:rPr>
        <w:t>, Metro</w:t>
      </w:r>
    </w:p>
    <w:p w14:paraId="48D49410" w14:textId="77777777" w:rsidR="00E1568C" w:rsidRPr="009B1854" w:rsidRDefault="00E1568C" w:rsidP="00E1568C">
      <w:pPr>
        <w:spacing w:after="0"/>
        <w:ind w:left="360"/>
        <w:rPr>
          <w:rFonts w:ascii="Source Sans Pro" w:hAnsi="Source Sans Pro"/>
        </w:rPr>
      </w:pPr>
      <w:r w:rsidRPr="009B1854">
        <w:rPr>
          <w:rFonts w:ascii="Source Sans Pro" w:hAnsi="Source Sans Pro"/>
        </w:rPr>
        <w:t xml:space="preserve">John </w:t>
      </w:r>
      <w:proofErr w:type="spellStart"/>
      <w:r w:rsidRPr="009B1854">
        <w:rPr>
          <w:rFonts w:ascii="Source Sans Pro" w:hAnsi="Source Sans Pro"/>
        </w:rPr>
        <w:t>Wasiutynski</w:t>
      </w:r>
      <w:proofErr w:type="spellEnd"/>
      <w:r w:rsidRPr="009B1854">
        <w:rPr>
          <w:rFonts w:ascii="Source Sans Pro" w:hAnsi="Source Sans Pro"/>
        </w:rPr>
        <w:t>, Multnomah County</w:t>
      </w:r>
    </w:p>
    <w:p w14:paraId="1E41035B" w14:textId="77777777" w:rsidR="00E1568C" w:rsidRPr="009B1854" w:rsidRDefault="00E1568C" w:rsidP="00E1568C">
      <w:pPr>
        <w:spacing w:after="0"/>
        <w:ind w:left="360"/>
        <w:rPr>
          <w:rFonts w:ascii="Source Sans Pro" w:hAnsi="Source Sans Pro"/>
        </w:rPr>
      </w:pPr>
      <w:r w:rsidRPr="009B1854">
        <w:rPr>
          <w:rFonts w:ascii="Source Sans Pro" w:hAnsi="Source Sans Pro"/>
        </w:rPr>
        <w:t xml:space="preserve">Les </w:t>
      </w:r>
      <w:proofErr w:type="spellStart"/>
      <w:r w:rsidRPr="009B1854">
        <w:rPr>
          <w:rFonts w:ascii="Source Sans Pro" w:hAnsi="Source Sans Pro"/>
        </w:rPr>
        <w:t>Spitler</w:t>
      </w:r>
      <w:proofErr w:type="spellEnd"/>
      <w:r w:rsidRPr="009B1854">
        <w:rPr>
          <w:rFonts w:ascii="Source Sans Pro" w:hAnsi="Source Sans Pro"/>
        </w:rPr>
        <w:t>, TriMet</w:t>
      </w:r>
    </w:p>
    <w:p w14:paraId="3F2A6FDC" w14:textId="77777777" w:rsidR="00E1568C" w:rsidRPr="009B1854" w:rsidRDefault="00E1568C" w:rsidP="00E1568C">
      <w:pPr>
        <w:spacing w:after="0"/>
        <w:ind w:left="360"/>
        <w:rPr>
          <w:rFonts w:ascii="Source Sans Pro" w:eastAsiaTheme="minorHAnsi" w:hAnsi="Source Sans Pro"/>
          <w:szCs w:val="22"/>
        </w:rPr>
      </w:pPr>
      <w:r w:rsidRPr="009B1854">
        <w:rPr>
          <w:rFonts w:ascii="Source Sans Pro" w:hAnsi="Source Sans Pro"/>
        </w:rPr>
        <w:t>Stacey Foreman, City of Portland</w:t>
      </w:r>
      <w:r w:rsidRPr="009B1854">
        <w:rPr>
          <w:rFonts w:ascii="Source Sans Pro" w:eastAsiaTheme="minorHAnsi" w:hAnsi="Source Sans Pro"/>
          <w:szCs w:val="22"/>
        </w:rPr>
        <w:t xml:space="preserve"> </w:t>
      </w:r>
    </w:p>
    <w:p w14:paraId="5A120E6E" w14:textId="1398F044" w:rsidR="00E1568C" w:rsidRDefault="00E1568C" w:rsidP="00E1568C">
      <w:pPr>
        <w:ind w:left="360"/>
        <w:rPr>
          <w:rFonts w:ascii="Source Sans Pro" w:hAnsi="Source Sans Pro"/>
        </w:rPr>
      </w:pPr>
      <w:r w:rsidRPr="009B1854">
        <w:rPr>
          <w:rFonts w:ascii="Source Sans Pro" w:hAnsi="Source Sans Pro"/>
        </w:rPr>
        <w:t>Suzi Fulcher, Washington County</w:t>
      </w:r>
    </w:p>
    <w:p w14:paraId="5E8740F6" w14:textId="77777777" w:rsidR="006C6C66" w:rsidRPr="00A00CC1" w:rsidRDefault="006C6C66" w:rsidP="006C6C66">
      <w:pPr>
        <w:rPr>
          <w:rFonts w:ascii="Source Sans Pro" w:hAnsi="Source Sans Pro"/>
          <w:b/>
          <w:bCs/>
        </w:rPr>
      </w:pPr>
      <w:r w:rsidRPr="00A00CC1">
        <w:rPr>
          <w:rFonts w:ascii="Source Sans Pro" w:hAnsi="Source Sans Pro"/>
          <w:b/>
          <w:bCs/>
        </w:rPr>
        <w:t xml:space="preserve">Others </w:t>
      </w:r>
      <w:proofErr w:type="gramStart"/>
      <w:r w:rsidRPr="00A00CC1">
        <w:rPr>
          <w:rFonts w:ascii="Source Sans Pro" w:hAnsi="Source Sans Pro"/>
          <w:b/>
          <w:bCs/>
        </w:rPr>
        <w:t>In</w:t>
      </w:r>
      <w:proofErr w:type="gramEnd"/>
      <w:r w:rsidRPr="00A00CC1">
        <w:rPr>
          <w:rFonts w:ascii="Source Sans Pro" w:hAnsi="Source Sans Pro"/>
          <w:b/>
          <w:bCs/>
        </w:rPr>
        <w:t xml:space="preserve"> Attendance: </w:t>
      </w:r>
    </w:p>
    <w:p w14:paraId="6D4626E9" w14:textId="1E353D4D" w:rsidR="003565FA" w:rsidRDefault="003565FA" w:rsidP="006C6C66">
      <w:p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Abe Turki</w:t>
      </w:r>
      <w:r w:rsidR="00A378A6">
        <w:rPr>
          <w:rFonts w:ascii="Source Sans Pro" w:hAnsi="Source Sans Pro"/>
        </w:rPr>
        <w:t>, Washington County</w:t>
      </w:r>
    </w:p>
    <w:p w14:paraId="29343151" w14:textId="25FA2FE5" w:rsidR="003565FA" w:rsidRDefault="003565FA" w:rsidP="006C6C66">
      <w:pPr>
        <w:spacing w:after="0"/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Miranda Williams</w:t>
      </w:r>
      <w:r w:rsidR="00A378A6">
        <w:rPr>
          <w:rFonts w:ascii="Source Sans Pro" w:hAnsi="Source Sans Pro"/>
        </w:rPr>
        <w:t>, Metro</w:t>
      </w:r>
    </w:p>
    <w:p w14:paraId="2C8A089B" w14:textId="2ADD0E6A" w:rsidR="003565FA" w:rsidRPr="009B1854" w:rsidRDefault="003565FA" w:rsidP="00E1568C">
      <w:p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Kiersten Vanderhoof</w:t>
      </w:r>
      <w:r w:rsidR="00A378A6">
        <w:rPr>
          <w:rFonts w:ascii="Source Sans Pro" w:hAnsi="Source Sans Pro"/>
        </w:rPr>
        <w:t>, Washington County</w:t>
      </w:r>
    </w:p>
    <w:p w14:paraId="607BD930" w14:textId="77777777" w:rsidR="00E1568C" w:rsidRPr="002D3DFD" w:rsidRDefault="00E1568C" w:rsidP="00E1568C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3:05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  <w:t xml:space="preserve">Public Testimony Period </w:t>
      </w:r>
    </w:p>
    <w:p w14:paraId="51BD1D90" w14:textId="63D05592" w:rsidR="00E1568C" w:rsidRPr="009B1854" w:rsidRDefault="00A378A6" w:rsidP="00E1568C">
      <w:pPr>
        <w:rPr>
          <w:rFonts w:ascii="Source Sans Pro" w:hAnsi="Source Sans Pro"/>
          <w:i/>
          <w:iCs/>
        </w:rPr>
      </w:pPr>
      <w:r>
        <w:rPr>
          <w:rFonts w:ascii="Source Sans Pro" w:hAnsi="Source Sans Pro"/>
          <w:i/>
          <w:iCs/>
        </w:rPr>
        <w:t>No testimony.</w:t>
      </w:r>
    </w:p>
    <w:p w14:paraId="07A0F9D9" w14:textId="77777777" w:rsidR="00E1568C" w:rsidRPr="002D3DFD" w:rsidRDefault="00E1568C" w:rsidP="00E1568C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3:15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  <w:t xml:space="preserve">Program Updates </w:t>
      </w:r>
    </w:p>
    <w:p w14:paraId="0FFF3AB7" w14:textId="38C9E0BF" w:rsidR="005E46A8" w:rsidRDefault="003617CC" w:rsidP="005E46A8">
      <w:pPr>
        <w:pStyle w:val="ListParagraph"/>
        <w:numPr>
          <w:ilvl w:val="0"/>
          <w:numId w:val="31"/>
        </w:numPr>
        <w:rPr>
          <w:rFonts w:ascii="Source Sans Pro" w:hAnsi="Source Sans Pro"/>
        </w:rPr>
      </w:pPr>
      <w:r>
        <w:rPr>
          <w:rFonts w:ascii="Source Sans Pro" w:hAnsi="Source Sans Pro"/>
        </w:rPr>
        <w:t>Tracy is preparing invoicing for partner agencies</w:t>
      </w:r>
      <w:r w:rsidR="00A378A6">
        <w:rPr>
          <w:rFonts w:ascii="Source Sans Pro" w:hAnsi="Source Sans Pro"/>
        </w:rPr>
        <w:t xml:space="preserve">. </w:t>
      </w:r>
    </w:p>
    <w:p w14:paraId="568EED25" w14:textId="768A934E" w:rsidR="003617CC" w:rsidRDefault="003617CC" w:rsidP="005E46A8">
      <w:pPr>
        <w:pStyle w:val="ListParagraph"/>
        <w:numPr>
          <w:ilvl w:val="0"/>
          <w:numId w:val="31"/>
        </w:numPr>
        <w:rPr>
          <w:rFonts w:ascii="Source Sans Pro" w:hAnsi="Source Sans Pro"/>
        </w:rPr>
      </w:pPr>
      <w:r>
        <w:rPr>
          <w:rFonts w:ascii="Source Sans Pro" w:hAnsi="Source Sans Pro"/>
        </w:rPr>
        <w:t>PCEF grant application finished, submitting by 11/30</w:t>
      </w:r>
    </w:p>
    <w:p w14:paraId="3D41FCA4" w14:textId="02D3F1C4" w:rsidR="003617CC" w:rsidRPr="005E46A8" w:rsidRDefault="003617CC" w:rsidP="005E46A8">
      <w:pPr>
        <w:pStyle w:val="ListParagraph"/>
        <w:numPr>
          <w:ilvl w:val="0"/>
          <w:numId w:val="31"/>
        </w:numPr>
        <w:rPr>
          <w:rFonts w:ascii="Source Sans Pro" w:hAnsi="Source Sans Pro"/>
        </w:rPr>
      </w:pPr>
      <w:r>
        <w:rPr>
          <w:rFonts w:ascii="Source Sans Pro" w:hAnsi="Source Sans Pro"/>
        </w:rPr>
        <w:t>Decal samples going to print</w:t>
      </w:r>
    </w:p>
    <w:p w14:paraId="3442CEC5" w14:textId="77777777" w:rsidR="00E1568C" w:rsidRPr="002D3DFD" w:rsidRDefault="00E1568C" w:rsidP="00E1568C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3:25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  <w:t>Agency Updates</w:t>
      </w:r>
    </w:p>
    <w:p w14:paraId="5E188FC5" w14:textId="73C90BDD" w:rsidR="00E1568C" w:rsidRPr="00A378A6" w:rsidRDefault="00A378A6" w:rsidP="00E1568C">
      <w:pPr>
        <w:rPr>
          <w:i/>
          <w:iCs/>
          <w:caps/>
        </w:rPr>
      </w:pPr>
      <w:r w:rsidRPr="00A378A6">
        <w:rPr>
          <w:i/>
          <w:iCs/>
        </w:rPr>
        <w:t>No updates</w:t>
      </w:r>
    </w:p>
    <w:p w14:paraId="6F505447" w14:textId="77777777" w:rsidR="00E1568C" w:rsidRPr="002D3DFD" w:rsidRDefault="00E1568C" w:rsidP="00E1568C">
      <w:pPr>
        <w:shd w:val="clear" w:color="auto" w:fill="5BC2E7" w:themeFill="accent2"/>
        <w:spacing w:before="240" w:after="240" w:line="240" w:lineRule="auto"/>
        <w:rPr>
          <w:rStyle w:val="IntenseEmphasis"/>
          <w:b w:val="0"/>
          <w:bC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3:35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  <w:t xml:space="preserve">Syncing Key Program Elements Discussion </w:t>
      </w:r>
    </w:p>
    <w:p w14:paraId="38B97750" w14:textId="77777777" w:rsidR="000E592D" w:rsidRPr="000E592D" w:rsidRDefault="000E592D" w:rsidP="000E592D">
      <w:pPr>
        <w:pStyle w:val="ListParagraph"/>
        <w:numPr>
          <w:ilvl w:val="0"/>
          <w:numId w:val="37"/>
        </w:numPr>
        <w:rPr>
          <w:rFonts w:ascii="Source Sans Pro" w:hAnsi="Source Sans Pro"/>
        </w:rPr>
      </w:pPr>
      <w:r>
        <w:rPr>
          <w:rFonts w:ascii="Calibri" w:hAnsi="Calibri" w:cs="Calibri"/>
        </w:rPr>
        <w:t>Budget draft</w:t>
      </w:r>
    </w:p>
    <w:p w14:paraId="69BEAE97" w14:textId="64163D11" w:rsidR="000E592D" w:rsidRPr="00A101F8" w:rsidRDefault="000E592D" w:rsidP="000E592D">
      <w:pPr>
        <w:pStyle w:val="ListParagraph"/>
        <w:numPr>
          <w:ilvl w:val="1"/>
          <w:numId w:val="37"/>
        </w:numPr>
        <w:rPr>
          <w:rFonts w:ascii="Source Sans Pro" w:hAnsi="Source Sans Pro"/>
        </w:rPr>
      </w:pPr>
      <w:r>
        <w:rPr>
          <w:rFonts w:ascii="Calibri" w:hAnsi="Calibri" w:cs="Calibri"/>
        </w:rPr>
        <w:t xml:space="preserve">Please provide </w:t>
      </w:r>
      <w:r w:rsidR="00A101F8">
        <w:rPr>
          <w:rFonts w:ascii="Calibri" w:hAnsi="Calibri" w:cs="Calibri"/>
        </w:rPr>
        <w:t xml:space="preserve">comments </w:t>
      </w:r>
      <w:r w:rsidR="00A101F8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agency budgets to Tracy by </w:t>
      </w:r>
      <w:r w:rsidR="00A101F8">
        <w:rPr>
          <w:rFonts w:ascii="Calibri" w:hAnsi="Calibri" w:cs="Calibri"/>
        </w:rPr>
        <w:t xml:space="preserve">noon </w:t>
      </w:r>
      <w:r>
        <w:rPr>
          <w:rFonts w:ascii="Calibri" w:hAnsi="Calibri" w:cs="Calibri"/>
        </w:rPr>
        <w:t>December 13</w:t>
      </w:r>
    </w:p>
    <w:p w14:paraId="44319310" w14:textId="05EB8F6D" w:rsidR="00A101F8" w:rsidRDefault="00A101F8" w:rsidP="000E592D">
      <w:pPr>
        <w:pStyle w:val="ListParagraph"/>
        <w:numPr>
          <w:ilvl w:val="1"/>
          <w:numId w:val="37"/>
        </w:numPr>
        <w:rPr>
          <w:rFonts w:ascii="Source Sans Pro" w:hAnsi="Source Sans Pro"/>
        </w:rPr>
      </w:pPr>
      <w:r>
        <w:rPr>
          <w:rFonts w:ascii="Calibri" w:hAnsi="Calibri" w:cs="Calibri"/>
        </w:rPr>
        <w:t>We will review the budget again at the December 13 meeting and need to vote to approve the budget by December 31.</w:t>
      </w:r>
    </w:p>
    <w:p w14:paraId="1EFD8D06" w14:textId="7CB34392" w:rsidR="00A54231" w:rsidRPr="006F36E0" w:rsidRDefault="00372FB4" w:rsidP="006F36E0">
      <w:pPr>
        <w:pStyle w:val="ListParagraph"/>
        <w:numPr>
          <w:ilvl w:val="0"/>
          <w:numId w:val="37"/>
        </w:numPr>
        <w:rPr>
          <w:rFonts w:ascii="Source Sans Pro" w:hAnsi="Source Sans Pro"/>
        </w:rPr>
      </w:pPr>
      <w:r>
        <w:rPr>
          <w:rFonts w:ascii="Calibri" w:hAnsi="Calibri" w:cs="Calibri"/>
        </w:rPr>
        <w:lastRenderedPageBreak/>
        <w:t>P</w:t>
      </w:r>
      <w:r w:rsidR="007665DB">
        <w:rPr>
          <w:rFonts w:ascii="Calibri" w:hAnsi="Calibri" w:cs="Calibri"/>
        </w:rPr>
        <w:t>roject-specific exemptions</w:t>
      </w:r>
      <w:r>
        <w:rPr>
          <w:rFonts w:ascii="Calibri" w:hAnsi="Calibri" w:cs="Calibri"/>
        </w:rPr>
        <w:t xml:space="preserve"> – should those be approved by </w:t>
      </w:r>
      <w:r w:rsidR="007665DB">
        <w:rPr>
          <w:rFonts w:ascii="Calibri" w:hAnsi="Calibri" w:cs="Calibri"/>
        </w:rPr>
        <w:t>PMs</w:t>
      </w:r>
      <w:r>
        <w:rPr>
          <w:rFonts w:ascii="Calibri" w:hAnsi="Calibri" w:cs="Calibri"/>
        </w:rPr>
        <w:t>, or someone else?</w:t>
      </w:r>
      <w:r w:rsidR="00A54231">
        <w:rPr>
          <w:rFonts w:ascii="Calibri" w:hAnsi="Calibri" w:cs="Calibri"/>
        </w:rPr>
        <w:t xml:space="preserve"> </w:t>
      </w:r>
      <w:proofErr w:type="gramStart"/>
      <w:r w:rsidR="00A101F8">
        <w:rPr>
          <w:rFonts w:ascii="Calibri" w:hAnsi="Calibri" w:cs="Calibri"/>
        </w:rPr>
        <w:t>General consensus</w:t>
      </w:r>
      <w:proofErr w:type="gramEnd"/>
      <w:r w:rsidR="00A101F8">
        <w:rPr>
          <w:rFonts w:ascii="Calibri" w:hAnsi="Calibri" w:cs="Calibri"/>
        </w:rPr>
        <w:t xml:space="preserve"> is the agency p</w:t>
      </w:r>
      <w:r w:rsidR="00A54231">
        <w:rPr>
          <w:rFonts w:ascii="Calibri" w:hAnsi="Calibri" w:cs="Calibri"/>
        </w:rPr>
        <w:t>rogram admin</w:t>
      </w:r>
      <w:r w:rsidR="00A101F8">
        <w:rPr>
          <w:rFonts w:ascii="Calibri" w:hAnsi="Calibri" w:cs="Calibri"/>
        </w:rPr>
        <w:t>istrator. If anyone has any comments or questions about that, please contact Tracy this week.</w:t>
      </w:r>
    </w:p>
    <w:p w14:paraId="6CF01BFE" w14:textId="51F79D42" w:rsidR="006F36E0" w:rsidRPr="006F36E0" w:rsidRDefault="00A101F8" w:rsidP="006F36E0">
      <w:pPr>
        <w:pStyle w:val="ListParagraph"/>
        <w:numPr>
          <w:ilvl w:val="0"/>
          <w:numId w:val="37"/>
        </w:numPr>
        <w:rPr>
          <w:rFonts w:ascii="Source Sans Pro" w:hAnsi="Source Sans Pro"/>
        </w:rPr>
      </w:pPr>
      <w:r>
        <w:rPr>
          <w:rFonts w:ascii="Calibri" w:hAnsi="Calibri" w:cs="Calibri"/>
        </w:rPr>
        <w:t>Please s</w:t>
      </w:r>
      <w:r w:rsidR="006F36E0">
        <w:rPr>
          <w:rFonts w:ascii="Calibri" w:hAnsi="Calibri" w:cs="Calibri"/>
        </w:rPr>
        <w:t xml:space="preserve">end your </w:t>
      </w:r>
      <w:r>
        <w:rPr>
          <w:rFonts w:ascii="Calibri" w:hAnsi="Calibri" w:cs="Calibri"/>
        </w:rPr>
        <w:t xml:space="preserve">agency and any recommended contractor </w:t>
      </w:r>
      <w:r w:rsidR="006F36E0">
        <w:rPr>
          <w:rFonts w:ascii="Calibri" w:hAnsi="Calibri" w:cs="Calibri"/>
        </w:rPr>
        <w:t>testing contacts to Tracy</w:t>
      </w:r>
      <w:r>
        <w:rPr>
          <w:rFonts w:ascii="Calibri" w:hAnsi="Calibri" w:cs="Calibri"/>
        </w:rPr>
        <w:t>.</w:t>
      </w:r>
    </w:p>
    <w:p w14:paraId="51345FDF" w14:textId="77777777" w:rsidR="00E1568C" w:rsidRPr="002D3DFD" w:rsidRDefault="00E1568C" w:rsidP="00E1568C">
      <w:pPr>
        <w:shd w:val="clear" w:color="auto" w:fill="5BC2E7" w:themeFill="accent2"/>
        <w:spacing w:before="240" w:after="240" w:line="240" w:lineRule="auto"/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</w:pP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>3:55</w:t>
      </w:r>
      <w:r w:rsidRPr="002D3DFD">
        <w:rPr>
          <w:rStyle w:val="IntenseEmphasis"/>
          <w:rFonts w:ascii="Source Sans Pro" w:hAnsi="Source Sans Pro"/>
          <w:caps w:val="0"/>
          <w:color w:val="2D2926" w:themeColor="text1"/>
          <w:sz w:val="32"/>
          <w:szCs w:val="28"/>
        </w:rPr>
        <w:tab/>
        <w:t>Final Comments &amp; Notes for Future Meetings</w:t>
      </w:r>
    </w:p>
    <w:p w14:paraId="614ECCA5" w14:textId="77777777" w:rsidR="00E1568C" w:rsidRPr="009B1854" w:rsidRDefault="00E1568C" w:rsidP="00E1568C">
      <w:pPr>
        <w:rPr>
          <w:rFonts w:ascii="Source Sans Pro" w:hAnsi="Source Sans Pro"/>
        </w:rPr>
      </w:pPr>
      <w:r w:rsidRPr="009B1854">
        <w:rPr>
          <w:rFonts w:ascii="Source Sans Pro" w:hAnsi="Source Sans Pro"/>
        </w:rPr>
        <w:t xml:space="preserve">Future topics Placeholder: </w:t>
      </w:r>
    </w:p>
    <w:p w14:paraId="26C6C106" w14:textId="4B3AC351" w:rsidR="009139C5" w:rsidRPr="00E1568C" w:rsidRDefault="00E1568C" w:rsidP="00E1568C">
      <w:pPr>
        <w:pStyle w:val="ListParagraph"/>
        <w:numPr>
          <w:ilvl w:val="0"/>
          <w:numId w:val="25"/>
        </w:numPr>
        <w:rPr>
          <w:rFonts w:ascii="Source Sans Pro" w:hAnsi="Source Sans Pro"/>
        </w:rPr>
      </w:pPr>
      <w:r w:rsidRPr="009B1854">
        <w:rPr>
          <w:rFonts w:ascii="Source Sans Pro" w:hAnsi="Source Sans Pro"/>
        </w:rPr>
        <w:t>How to calculate costs coming from a stop work order if a contractor is out of compliance.</w:t>
      </w:r>
    </w:p>
    <w:sectPr w:rsidR="009139C5" w:rsidRPr="00E156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18B7" w14:textId="77777777" w:rsidR="006F36E0" w:rsidRDefault="006F36E0" w:rsidP="00EA5143">
      <w:pPr>
        <w:spacing w:after="0" w:line="240" w:lineRule="auto"/>
      </w:pPr>
      <w:r>
        <w:separator/>
      </w:r>
    </w:p>
  </w:endnote>
  <w:endnote w:type="continuationSeparator" w:id="0">
    <w:p w14:paraId="74C1B14B" w14:textId="77777777" w:rsidR="006F36E0" w:rsidRDefault="006F36E0" w:rsidP="00EA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0F0E" w14:textId="77777777" w:rsidR="006F36E0" w:rsidRDefault="006F36E0" w:rsidP="00EA5143">
      <w:pPr>
        <w:spacing w:after="0" w:line="240" w:lineRule="auto"/>
      </w:pPr>
      <w:r>
        <w:separator/>
      </w:r>
    </w:p>
  </w:footnote>
  <w:footnote w:type="continuationSeparator" w:id="0">
    <w:p w14:paraId="11D905F2" w14:textId="77777777" w:rsidR="006F36E0" w:rsidRDefault="006F36E0" w:rsidP="00EA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6CB3" w14:textId="7D54B0C6" w:rsidR="006F36E0" w:rsidRPr="009B1854" w:rsidRDefault="006F36E0" w:rsidP="0000280B">
    <w:pPr>
      <w:pStyle w:val="Title2"/>
      <w:rPr>
        <w:rFonts w:ascii="Source Sans Pro" w:hAnsi="Source Sans Pro"/>
      </w:rPr>
    </w:pPr>
    <w:r w:rsidRPr="009B1854">
      <w:rPr>
        <w:rFonts w:ascii="Source Sans Pro" w:hAnsi="Source Sans Pro"/>
        <w:noProof/>
      </w:rPr>
      <w:drawing>
        <wp:anchor distT="0" distB="0" distL="114300" distR="114300" simplePos="0" relativeHeight="251659264" behindDoc="0" locked="0" layoutInCell="1" allowOverlap="1" wp14:anchorId="1899F4C3" wp14:editId="654FA06C">
          <wp:simplePos x="0" y="0"/>
          <wp:positionH relativeFrom="margin">
            <wp:posOffset>0</wp:posOffset>
          </wp:positionH>
          <wp:positionV relativeFrom="paragraph">
            <wp:posOffset>-28575</wp:posOffset>
          </wp:positionV>
          <wp:extent cx="1896152" cy="640080"/>
          <wp:effectExtent l="0" t="0" r="889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1" t="13230" r="6061" b="14397"/>
                  <a:stretch/>
                </pic:blipFill>
                <pic:spPr bwMode="auto">
                  <a:xfrm>
                    <a:off x="0" y="0"/>
                    <a:ext cx="189615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854">
      <w:rPr>
        <w:rFonts w:ascii="Source Sans Pro" w:hAnsi="Source Sans Pro"/>
      </w:rPr>
      <w:t>intergovernmental oversight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AAE"/>
    <w:multiLevelType w:val="hybridMultilevel"/>
    <w:tmpl w:val="D1AE9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38F"/>
    <w:multiLevelType w:val="hybridMultilevel"/>
    <w:tmpl w:val="74FE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3E1"/>
    <w:multiLevelType w:val="hybridMultilevel"/>
    <w:tmpl w:val="E7228DE0"/>
    <w:lvl w:ilvl="0" w:tplc="EB0021E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A46E7"/>
    <w:multiLevelType w:val="hybridMultilevel"/>
    <w:tmpl w:val="AAE00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4211"/>
    <w:multiLevelType w:val="hybridMultilevel"/>
    <w:tmpl w:val="ADB4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6137"/>
    <w:multiLevelType w:val="hybridMultilevel"/>
    <w:tmpl w:val="A842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92052"/>
    <w:multiLevelType w:val="hybridMultilevel"/>
    <w:tmpl w:val="0EB2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5BC8"/>
    <w:multiLevelType w:val="hybridMultilevel"/>
    <w:tmpl w:val="A0705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34FEE"/>
    <w:multiLevelType w:val="hybridMultilevel"/>
    <w:tmpl w:val="496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1710"/>
    <w:multiLevelType w:val="hybridMultilevel"/>
    <w:tmpl w:val="0D40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493C"/>
    <w:multiLevelType w:val="hybridMultilevel"/>
    <w:tmpl w:val="A924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36CE"/>
    <w:multiLevelType w:val="multilevel"/>
    <w:tmpl w:val="64104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841A2D"/>
    <w:multiLevelType w:val="hybridMultilevel"/>
    <w:tmpl w:val="A842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C65EE"/>
    <w:multiLevelType w:val="multilevel"/>
    <w:tmpl w:val="4D3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FF5201"/>
    <w:multiLevelType w:val="hybridMultilevel"/>
    <w:tmpl w:val="8D4AF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170D"/>
    <w:multiLevelType w:val="hybridMultilevel"/>
    <w:tmpl w:val="A842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05849"/>
    <w:multiLevelType w:val="hybridMultilevel"/>
    <w:tmpl w:val="CA50D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13CC9"/>
    <w:multiLevelType w:val="hybridMultilevel"/>
    <w:tmpl w:val="8D4AF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76DB"/>
    <w:multiLevelType w:val="hybridMultilevel"/>
    <w:tmpl w:val="0C9C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F403B"/>
    <w:multiLevelType w:val="hybridMultilevel"/>
    <w:tmpl w:val="A8429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6C88"/>
    <w:multiLevelType w:val="hybridMultilevel"/>
    <w:tmpl w:val="E718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A01B7"/>
    <w:multiLevelType w:val="hybridMultilevel"/>
    <w:tmpl w:val="80965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2"/>
  </w:num>
  <w:num w:numId="14">
    <w:abstractNumId w:val="17"/>
  </w:num>
  <w:num w:numId="15">
    <w:abstractNumId w:val="13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21"/>
  </w:num>
  <w:num w:numId="21">
    <w:abstractNumId w:val="2"/>
  </w:num>
  <w:num w:numId="22">
    <w:abstractNumId w:val="16"/>
  </w:num>
  <w:num w:numId="23">
    <w:abstractNumId w:val="2"/>
  </w:num>
  <w:num w:numId="24">
    <w:abstractNumId w:val="2"/>
  </w:num>
  <w:num w:numId="25">
    <w:abstractNumId w:val="8"/>
  </w:num>
  <w:num w:numId="26">
    <w:abstractNumId w:val="18"/>
  </w:num>
  <w:num w:numId="27">
    <w:abstractNumId w:val="2"/>
  </w:num>
  <w:num w:numId="28">
    <w:abstractNumId w:val="12"/>
  </w:num>
  <w:num w:numId="29">
    <w:abstractNumId w:val="2"/>
  </w:num>
  <w:num w:numId="30">
    <w:abstractNumId w:val="2"/>
  </w:num>
  <w:num w:numId="31">
    <w:abstractNumId w:val="15"/>
  </w:num>
  <w:num w:numId="32">
    <w:abstractNumId w:val="10"/>
  </w:num>
  <w:num w:numId="33">
    <w:abstractNumId w:val="4"/>
  </w:num>
  <w:num w:numId="34">
    <w:abstractNumId w:val="2"/>
  </w:num>
  <w:num w:numId="35">
    <w:abstractNumId w:val="2"/>
  </w:num>
  <w:num w:numId="36">
    <w:abstractNumId w:val="2"/>
  </w:num>
  <w:num w:numId="37">
    <w:abstractNumId w:val="19"/>
  </w:num>
  <w:num w:numId="38">
    <w:abstractNumId w:val="2"/>
  </w:num>
  <w:num w:numId="39">
    <w:abstractNumId w:val="0"/>
  </w:num>
  <w:num w:numId="40">
    <w:abstractNumId w:val="2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43"/>
    <w:rsid w:val="0000280B"/>
    <w:rsid w:val="00017E68"/>
    <w:rsid w:val="00053933"/>
    <w:rsid w:val="00077C2C"/>
    <w:rsid w:val="00087AE7"/>
    <w:rsid w:val="000E592D"/>
    <w:rsid w:val="000F16E1"/>
    <w:rsid w:val="001228B7"/>
    <w:rsid w:val="00147DD2"/>
    <w:rsid w:val="001706FA"/>
    <w:rsid w:val="001852EA"/>
    <w:rsid w:val="002042FE"/>
    <w:rsid w:val="002B06DC"/>
    <w:rsid w:val="00334C45"/>
    <w:rsid w:val="003565FA"/>
    <w:rsid w:val="003617CC"/>
    <w:rsid w:val="00372FB4"/>
    <w:rsid w:val="003752C6"/>
    <w:rsid w:val="00381207"/>
    <w:rsid w:val="003D2B65"/>
    <w:rsid w:val="003E59BA"/>
    <w:rsid w:val="004263F4"/>
    <w:rsid w:val="004427D1"/>
    <w:rsid w:val="00453DB3"/>
    <w:rsid w:val="004A1FD7"/>
    <w:rsid w:val="004E2A07"/>
    <w:rsid w:val="00501E4B"/>
    <w:rsid w:val="00570853"/>
    <w:rsid w:val="005E46A8"/>
    <w:rsid w:val="00610E42"/>
    <w:rsid w:val="00662E07"/>
    <w:rsid w:val="00687815"/>
    <w:rsid w:val="006B3AF2"/>
    <w:rsid w:val="006C31C5"/>
    <w:rsid w:val="006C6C66"/>
    <w:rsid w:val="006F36E0"/>
    <w:rsid w:val="007665DB"/>
    <w:rsid w:val="00780A7D"/>
    <w:rsid w:val="00793F74"/>
    <w:rsid w:val="00802F86"/>
    <w:rsid w:val="00821110"/>
    <w:rsid w:val="008328FB"/>
    <w:rsid w:val="00853FA8"/>
    <w:rsid w:val="00881537"/>
    <w:rsid w:val="009139C5"/>
    <w:rsid w:val="00913F7D"/>
    <w:rsid w:val="00922369"/>
    <w:rsid w:val="0095309D"/>
    <w:rsid w:val="00967250"/>
    <w:rsid w:val="009706EB"/>
    <w:rsid w:val="009B1854"/>
    <w:rsid w:val="009B424F"/>
    <w:rsid w:val="009D2818"/>
    <w:rsid w:val="00A0190A"/>
    <w:rsid w:val="00A01C3D"/>
    <w:rsid w:val="00A02EDE"/>
    <w:rsid w:val="00A101F8"/>
    <w:rsid w:val="00A16585"/>
    <w:rsid w:val="00A16F53"/>
    <w:rsid w:val="00A35FBE"/>
    <w:rsid w:val="00A378A6"/>
    <w:rsid w:val="00A40697"/>
    <w:rsid w:val="00A41DC3"/>
    <w:rsid w:val="00A50714"/>
    <w:rsid w:val="00A54231"/>
    <w:rsid w:val="00A618F6"/>
    <w:rsid w:val="00A662F7"/>
    <w:rsid w:val="00A85554"/>
    <w:rsid w:val="00A93353"/>
    <w:rsid w:val="00AB51B8"/>
    <w:rsid w:val="00B35568"/>
    <w:rsid w:val="00B400D8"/>
    <w:rsid w:val="00B63895"/>
    <w:rsid w:val="00B67D6D"/>
    <w:rsid w:val="00B86DB1"/>
    <w:rsid w:val="00BC5C9E"/>
    <w:rsid w:val="00C459CA"/>
    <w:rsid w:val="00C831EB"/>
    <w:rsid w:val="00CA3B7C"/>
    <w:rsid w:val="00CC4813"/>
    <w:rsid w:val="00CD48B9"/>
    <w:rsid w:val="00CE13F5"/>
    <w:rsid w:val="00D05C95"/>
    <w:rsid w:val="00D81CE4"/>
    <w:rsid w:val="00DC2D49"/>
    <w:rsid w:val="00DC7987"/>
    <w:rsid w:val="00E031B4"/>
    <w:rsid w:val="00E1568C"/>
    <w:rsid w:val="00E37850"/>
    <w:rsid w:val="00E40AA1"/>
    <w:rsid w:val="00E43977"/>
    <w:rsid w:val="00E60167"/>
    <w:rsid w:val="00E968A5"/>
    <w:rsid w:val="00EA5143"/>
    <w:rsid w:val="00EA652B"/>
    <w:rsid w:val="00EA6630"/>
    <w:rsid w:val="00F504AC"/>
    <w:rsid w:val="00F6694E"/>
    <w:rsid w:val="00F8514E"/>
    <w:rsid w:val="00FE17E2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7642"/>
  <w15:chartTrackingRefBased/>
  <w15:docId w15:val="{B449D6EC-D670-4921-B7FC-05B166D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43"/>
    <w:pPr>
      <w:spacing w:before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143"/>
    <w:pPr>
      <w:pBdr>
        <w:top w:val="single" w:sz="24" w:space="0" w:color="FFCD00" w:themeColor="accent1"/>
        <w:left w:val="single" w:sz="24" w:space="0" w:color="FFCD00" w:themeColor="accent1"/>
        <w:bottom w:val="single" w:sz="24" w:space="0" w:color="FFCD00" w:themeColor="accent1"/>
        <w:right w:val="single" w:sz="24" w:space="0" w:color="FFCD00" w:themeColor="accent1"/>
      </w:pBdr>
      <w:shd w:val="clear" w:color="auto" w:fill="FFCD00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143"/>
    <w:pPr>
      <w:pBdr>
        <w:top w:val="single" w:sz="24" w:space="0" w:color="FFF5CC" w:themeColor="accent1" w:themeTint="33"/>
        <w:left w:val="single" w:sz="24" w:space="0" w:color="FFF5CC" w:themeColor="accent1" w:themeTint="33"/>
        <w:bottom w:val="single" w:sz="24" w:space="0" w:color="FFF5CC" w:themeColor="accent1" w:themeTint="33"/>
        <w:right w:val="single" w:sz="24" w:space="0" w:color="FFF5CC" w:themeColor="accent1" w:themeTint="33"/>
      </w:pBdr>
      <w:shd w:val="clear" w:color="auto" w:fill="FFF5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143"/>
    <w:pPr>
      <w:pBdr>
        <w:top w:val="single" w:sz="6" w:space="2" w:color="FFCD00" w:themeColor="accent1"/>
      </w:pBdr>
      <w:spacing w:before="300" w:after="0"/>
      <w:outlineLvl w:val="2"/>
    </w:pPr>
    <w:rPr>
      <w:caps/>
      <w:color w:val="7F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143"/>
    <w:pPr>
      <w:pBdr>
        <w:top w:val="dotted" w:sz="6" w:space="2" w:color="FFCD00" w:themeColor="accent1"/>
      </w:pBdr>
      <w:spacing w:before="200" w:after="0"/>
      <w:outlineLvl w:val="3"/>
    </w:pPr>
    <w:rPr>
      <w:caps/>
      <w:color w:val="BF99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143"/>
    <w:pPr>
      <w:pBdr>
        <w:bottom w:val="single" w:sz="6" w:space="1" w:color="FFCD00" w:themeColor="accent1"/>
      </w:pBdr>
      <w:spacing w:before="200" w:after="0"/>
      <w:outlineLvl w:val="4"/>
    </w:pPr>
    <w:rPr>
      <w:caps/>
      <w:color w:val="BF99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143"/>
    <w:pPr>
      <w:pBdr>
        <w:bottom w:val="dotted" w:sz="6" w:space="1" w:color="FFCD00" w:themeColor="accent1"/>
      </w:pBdr>
      <w:spacing w:before="200" w:after="0"/>
      <w:outlineLvl w:val="5"/>
    </w:pPr>
    <w:rPr>
      <w:caps/>
      <w:color w:val="BF99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143"/>
    <w:pPr>
      <w:spacing w:before="200" w:after="0"/>
      <w:outlineLvl w:val="6"/>
    </w:pPr>
    <w:rPr>
      <w:caps/>
      <w:color w:val="BF99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1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1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Title"/>
    <w:link w:val="Title2Char"/>
    <w:qFormat/>
    <w:rsid w:val="00EA5143"/>
    <w:rPr>
      <w:b/>
      <w:bCs/>
      <w:color w:val="675D57" w:themeColor="text1" w:themeTint="BF"/>
      <w:sz w:val="40"/>
      <w:szCs w:val="40"/>
    </w:rPr>
  </w:style>
  <w:style w:type="character" w:customStyle="1" w:styleId="Title2Char">
    <w:name w:val="Title 2 Char"/>
    <w:basedOn w:val="TitleChar"/>
    <w:link w:val="Title2"/>
    <w:rsid w:val="00EA5143"/>
    <w:rPr>
      <w:rFonts w:asciiTheme="majorHAnsi" w:eastAsiaTheme="majorEastAsia" w:hAnsiTheme="majorHAnsi" w:cstheme="majorBidi"/>
      <w:b/>
      <w:bCs/>
      <w:caps/>
      <w:color w:val="675D57" w:themeColor="text1" w:themeTint="BF"/>
      <w:spacing w:val="1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A5143"/>
    <w:pPr>
      <w:spacing w:after="0"/>
    </w:pPr>
    <w:rPr>
      <w:rFonts w:asciiTheme="majorHAnsi" w:eastAsiaTheme="majorEastAsia" w:hAnsiTheme="majorHAnsi" w:cstheme="majorBidi"/>
      <w:caps/>
      <w:color w:val="FFCD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143"/>
    <w:rPr>
      <w:rFonts w:asciiTheme="majorHAnsi" w:eastAsiaTheme="majorEastAsia" w:hAnsiTheme="majorHAnsi" w:cstheme="majorBidi"/>
      <w:caps/>
      <w:color w:val="FFCD00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5143"/>
    <w:rPr>
      <w:caps/>
      <w:color w:val="FFFFFF" w:themeColor="background1"/>
      <w:spacing w:val="15"/>
      <w:sz w:val="22"/>
      <w:szCs w:val="22"/>
      <w:shd w:val="clear" w:color="auto" w:fill="FFCD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143"/>
    <w:rPr>
      <w:caps/>
      <w:spacing w:val="15"/>
      <w:sz w:val="22"/>
      <w:shd w:val="clear" w:color="auto" w:fill="FFF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143"/>
    <w:rPr>
      <w:caps/>
      <w:color w:val="7F6600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143"/>
    <w:rPr>
      <w:caps/>
      <w:color w:val="BF9900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143"/>
    <w:rPr>
      <w:caps/>
      <w:color w:val="BF9900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143"/>
    <w:rPr>
      <w:caps/>
      <w:color w:val="BF9900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143"/>
    <w:rPr>
      <w:caps/>
      <w:color w:val="BF9900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14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14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143"/>
    <w:rPr>
      <w:b/>
      <w:bCs/>
      <w:color w:val="BF990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143"/>
    <w:pPr>
      <w:spacing w:after="500" w:line="240" w:lineRule="auto"/>
    </w:pPr>
    <w:rPr>
      <w:caps/>
      <w:color w:val="7D726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143"/>
    <w:rPr>
      <w:caps/>
      <w:color w:val="7D726A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143"/>
    <w:rPr>
      <w:b/>
      <w:bCs/>
    </w:rPr>
  </w:style>
  <w:style w:type="character" w:styleId="Emphasis">
    <w:name w:val="Emphasis"/>
    <w:uiPriority w:val="20"/>
    <w:qFormat/>
    <w:rsid w:val="00EA5143"/>
    <w:rPr>
      <w:caps/>
      <w:color w:val="7F6600" w:themeColor="accent1" w:themeShade="7F"/>
      <w:spacing w:val="5"/>
    </w:rPr>
  </w:style>
  <w:style w:type="paragraph" w:styleId="NoSpacing">
    <w:name w:val="No Spacing"/>
    <w:uiPriority w:val="1"/>
    <w:qFormat/>
    <w:rsid w:val="00EA5143"/>
    <w:pPr>
      <w:spacing w:before="0" w:after="0" w:line="240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EA5143"/>
    <w:pPr>
      <w:numPr>
        <w:numId w:val="1"/>
      </w:numPr>
      <w:spacing w:after="160" w:line="259" w:lineRule="auto"/>
      <w:contextualSpacing/>
    </w:pPr>
    <w:rPr>
      <w:rFonts w:eastAsiaTheme="minorHAns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A514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14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143"/>
    <w:pPr>
      <w:spacing w:before="240" w:after="240" w:line="240" w:lineRule="auto"/>
      <w:ind w:left="1080" w:right="1080"/>
      <w:jc w:val="center"/>
    </w:pPr>
    <w:rPr>
      <w:color w:val="FFCD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143"/>
    <w:rPr>
      <w:color w:val="FFCD00" w:themeColor="accent1"/>
      <w:sz w:val="24"/>
      <w:szCs w:val="24"/>
    </w:rPr>
  </w:style>
  <w:style w:type="character" w:styleId="SubtleEmphasis">
    <w:name w:val="Subtle Emphasis"/>
    <w:uiPriority w:val="19"/>
    <w:qFormat/>
    <w:rsid w:val="00EA5143"/>
    <w:rPr>
      <w:i/>
      <w:iCs/>
      <w:color w:val="7F6600" w:themeColor="accent1" w:themeShade="7F"/>
    </w:rPr>
  </w:style>
  <w:style w:type="character" w:styleId="IntenseEmphasis">
    <w:name w:val="Intense Emphasis"/>
    <w:uiPriority w:val="21"/>
    <w:qFormat/>
    <w:rsid w:val="00EA5143"/>
    <w:rPr>
      <w:b/>
      <w:bCs/>
      <w:caps/>
      <w:color w:val="7F6600" w:themeColor="accent1" w:themeShade="7F"/>
      <w:spacing w:val="10"/>
    </w:rPr>
  </w:style>
  <w:style w:type="character" w:styleId="SubtleReference">
    <w:name w:val="Subtle Reference"/>
    <w:uiPriority w:val="31"/>
    <w:qFormat/>
    <w:rsid w:val="00EA5143"/>
    <w:rPr>
      <w:b/>
      <w:bCs/>
      <w:color w:val="FFCD00" w:themeColor="accent1"/>
    </w:rPr>
  </w:style>
  <w:style w:type="character" w:styleId="IntenseReference">
    <w:name w:val="Intense Reference"/>
    <w:uiPriority w:val="32"/>
    <w:qFormat/>
    <w:rsid w:val="00EA5143"/>
    <w:rPr>
      <w:b/>
      <w:bCs/>
      <w:i/>
      <w:iCs/>
      <w:caps/>
      <w:color w:val="FFCD00" w:themeColor="accent1"/>
    </w:rPr>
  </w:style>
  <w:style w:type="character" w:styleId="BookTitle">
    <w:name w:val="Book Title"/>
    <w:uiPriority w:val="33"/>
    <w:qFormat/>
    <w:rsid w:val="00EA514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1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4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A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4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6DC"/>
    <w:rPr>
      <w:color w:val="00205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6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397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AC">
  <a:themeElements>
    <a:clrScheme name="CAC">
      <a:dk1>
        <a:srgbClr val="2D2926"/>
      </a:dk1>
      <a:lt1>
        <a:sysClr val="window" lastClr="FFFFFF"/>
      </a:lt1>
      <a:dk2>
        <a:srgbClr val="5BC2E7"/>
      </a:dk2>
      <a:lt2>
        <a:srgbClr val="FFCD00"/>
      </a:lt2>
      <a:accent1>
        <a:srgbClr val="FFCD00"/>
      </a:accent1>
      <a:accent2>
        <a:srgbClr val="5BC2E7"/>
      </a:accent2>
      <a:accent3>
        <a:srgbClr val="00205B"/>
      </a:accent3>
      <a:accent4>
        <a:srgbClr val="FE5000"/>
      </a:accent4>
      <a:accent5>
        <a:srgbClr val="46B458"/>
      </a:accent5>
      <a:accent6>
        <a:srgbClr val="A59C95"/>
      </a:accent6>
      <a:hlink>
        <a:srgbClr val="00205B"/>
      </a:hlink>
      <a:folHlink>
        <a:srgbClr val="2D2926"/>
      </a:folHlink>
    </a:clrScheme>
    <a:fontScheme name="CAC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C" id="{99FC4B05-1FCF-457B-BA4E-849997456A38}" vid="{9E0894FA-D67B-423F-971D-C6CF7366C1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Tracy</dc:creator>
  <cp:keywords/>
  <dc:description/>
  <cp:lastModifiedBy>Fisher, Tracy</cp:lastModifiedBy>
  <cp:revision>3</cp:revision>
  <dcterms:created xsi:type="dcterms:W3CDTF">2021-11-30T16:06:00Z</dcterms:created>
  <dcterms:modified xsi:type="dcterms:W3CDTF">2021-11-30T16:08:00Z</dcterms:modified>
</cp:coreProperties>
</file>