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47C9" w14:textId="79C9FA27" w:rsidR="001671E9" w:rsidRPr="001102A2" w:rsidRDefault="001671E9" w:rsidP="001671E9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bookmarkStart w:id="0" w:name="_Hlk11922862"/>
      <w:r w:rsidRPr="001102A2">
        <w:rPr>
          <w:b/>
          <w:i/>
          <w:sz w:val="24"/>
          <w:szCs w:val="24"/>
        </w:rPr>
        <w:t>Resolution Status Update</w:t>
      </w:r>
      <w:r>
        <w:rPr>
          <w:b/>
          <w:i/>
          <w:sz w:val="24"/>
          <w:szCs w:val="24"/>
        </w:rPr>
        <w:t xml:space="preserve"> Letter</w:t>
      </w:r>
      <w:bookmarkEnd w:id="0"/>
      <w:r>
        <w:rPr>
          <w:b/>
          <w:i/>
          <w:sz w:val="24"/>
          <w:szCs w:val="24"/>
        </w:rPr>
        <w:t xml:space="preserve">.  </w:t>
      </w:r>
    </w:p>
    <w:p w14:paraId="1D60DD09" w14:textId="77777777" w:rsidR="001671E9" w:rsidRDefault="001671E9" w:rsidP="001671E9">
      <w:pPr>
        <w:rPr>
          <w:sz w:val="24"/>
          <w:szCs w:val="24"/>
        </w:rPr>
      </w:pPr>
      <w:r>
        <w:rPr>
          <w:sz w:val="24"/>
          <w:szCs w:val="24"/>
        </w:rPr>
        <w:t xml:space="preserve">To ensure accountability and transparency responsible bureaus/offices should provide an update on the progress of actions resulting from a complaint, regardless of type of resolution (informal, unsubstantiated with actions, substantiated).  A year from the date of the resolution letter is usually a good timeframe to send an update.  This is an important element of transparency and accountability.  Bureaus should, however, be respectful of the complainant and their experience; if the complainant opted out, expressed they do not want further </w:t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or to receive an update, do not send them correspondence and keep progress documentation internal.  Resolution Status Update Letter should include:</w:t>
      </w:r>
    </w:p>
    <w:p w14:paraId="280C7538" w14:textId="77777777" w:rsidR="001671E9" w:rsidRDefault="001671E9" w:rsidP="00167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Complaint ID</w:t>
      </w:r>
    </w:p>
    <w:p w14:paraId="00F99BBF" w14:textId="77777777" w:rsidR="001671E9" w:rsidRDefault="001671E9" w:rsidP="00167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Indication of the date of the complaint and the bureau</w:t>
      </w:r>
    </w:p>
    <w:p w14:paraId="02D89CEC" w14:textId="77777777" w:rsidR="001671E9" w:rsidRDefault="001671E9" w:rsidP="00167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the actions determined in resolution and a summary of any progress over the given timeframe including implementation steps and results of the actions</w:t>
      </w:r>
    </w:p>
    <w:p w14:paraId="4B08B57E" w14:textId="77777777" w:rsidR="001671E9" w:rsidRDefault="001671E9" w:rsidP="00167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Gratitude for bringing this to our attention and providing an opportunity for improvement</w:t>
      </w:r>
    </w:p>
    <w:p w14:paraId="28278B1C" w14:textId="77777777" w:rsidR="001671E9" w:rsidRDefault="001671E9" w:rsidP="00167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101084B8" w14:textId="77777777" w:rsidR="001671E9" w:rsidRPr="001102A2" w:rsidRDefault="001671E9" w:rsidP="00167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Meaningful Access Statement</w:t>
      </w:r>
    </w:p>
    <w:p w14:paraId="64C04EA0" w14:textId="77777777" w:rsidR="001671E9" w:rsidRPr="008F3B27" w:rsidRDefault="001671E9" w:rsidP="001671E9">
      <w:pPr>
        <w:ind w:firstLine="720"/>
        <w:rPr>
          <w:i/>
          <w:sz w:val="24"/>
          <w:szCs w:val="24"/>
        </w:rPr>
      </w:pPr>
      <w:r w:rsidRPr="008F3B27">
        <w:rPr>
          <w:b/>
          <w:i/>
          <w:sz w:val="24"/>
          <w:szCs w:val="24"/>
        </w:rPr>
        <w:t>Resolution Status Update</w:t>
      </w:r>
      <w:r>
        <w:rPr>
          <w:b/>
          <w:i/>
          <w:sz w:val="24"/>
          <w:szCs w:val="24"/>
        </w:rPr>
        <w:t xml:space="preserve"> Letter Template.  </w:t>
      </w:r>
    </w:p>
    <w:p w14:paraId="40952A6A" w14:textId="77777777" w:rsidR="001671E9" w:rsidRPr="008E4D3F" w:rsidRDefault="001671E9" w:rsidP="001671E9">
      <w:pPr>
        <w:rPr>
          <w:sz w:val="24"/>
          <w:szCs w:val="24"/>
        </w:rPr>
      </w:pPr>
      <w:r w:rsidRPr="008E4D3F">
        <w:rPr>
          <w:sz w:val="24"/>
          <w:szCs w:val="24"/>
        </w:rPr>
        <w:t>Complaint ID</w:t>
      </w:r>
    </w:p>
    <w:p w14:paraId="3588F9A1" w14:textId="77777777" w:rsidR="001671E9" w:rsidRPr="008E4D3F" w:rsidRDefault="001671E9" w:rsidP="001671E9">
      <w:pPr>
        <w:rPr>
          <w:sz w:val="24"/>
          <w:szCs w:val="24"/>
        </w:rPr>
      </w:pPr>
      <w:r w:rsidRPr="008E4D3F">
        <w:rPr>
          <w:sz w:val="24"/>
          <w:szCs w:val="24"/>
        </w:rPr>
        <w:t>Dear</w:t>
      </w:r>
      <w:r>
        <w:rPr>
          <w:sz w:val="24"/>
          <w:szCs w:val="24"/>
        </w:rPr>
        <w:t>,</w:t>
      </w:r>
    </w:p>
    <w:p w14:paraId="62DD5626" w14:textId="77777777" w:rsidR="001671E9" w:rsidRDefault="001671E9" w:rsidP="001671E9">
      <w:pPr>
        <w:rPr>
          <w:sz w:val="24"/>
          <w:szCs w:val="24"/>
        </w:rPr>
      </w:pPr>
      <w:r>
        <w:rPr>
          <w:sz w:val="24"/>
          <w:szCs w:val="24"/>
        </w:rPr>
        <w:t xml:space="preserve">We are reaching out to provide you with a status update on the actions taken in response to the [date] complaint of discrimination you filed with </w:t>
      </w:r>
      <w:r w:rsidRPr="008E4D3F">
        <w:rPr>
          <w:sz w:val="24"/>
          <w:szCs w:val="24"/>
        </w:rPr>
        <w:t>[responsible bureau/office]</w:t>
      </w:r>
      <w:r>
        <w:rPr>
          <w:sz w:val="24"/>
          <w:szCs w:val="24"/>
        </w:rPr>
        <w:t xml:space="preserve">.  </w:t>
      </w:r>
    </w:p>
    <w:p w14:paraId="603EE6A4" w14:textId="77777777" w:rsidR="001671E9" w:rsidRDefault="001671E9" w:rsidP="001671E9">
      <w:pPr>
        <w:rPr>
          <w:sz w:val="24"/>
          <w:szCs w:val="24"/>
        </w:rPr>
      </w:pPr>
      <w:r>
        <w:rPr>
          <w:sz w:val="24"/>
          <w:szCs w:val="24"/>
        </w:rPr>
        <w:t>Over the past [increment of time], [responsible bureau/office] has:</w:t>
      </w:r>
    </w:p>
    <w:p w14:paraId="6822FE90" w14:textId="77777777" w:rsidR="001671E9" w:rsidRPr="008E4D3F" w:rsidRDefault="001671E9" w:rsidP="001671E9">
      <w:pPr>
        <w:rPr>
          <w:sz w:val="24"/>
          <w:szCs w:val="24"/>
        </w:rPr>
      </w:pPr>
      <w:r>
        <w:rPr>
          <w:sz w:val="24"/>
          <w:szCs w:val="24"/>
        </w:rPr>
        <w:t xml:space="preserve">[Provide a list of each action determined during the investigation and provide a summary of any progress, include any implementation steps and, when possible, positive results.  Also include any actions related or as a result that may have been developed later and therefore were not included in the resolution letter]  </w:t>
      </w:r>
    </w:p>
    <w:p w14:paraId="218CC41D" w14:textId="77777777" w:rsidR="001671E9" w:rsidRPr="008E4D3F" w:rsidRDefault="001671E9" w:rsidP="001671E9">
      <w:pPr>
        <w:rPr>
          <w:sz w:val="24"/>
          <w:szCs w:val="24"/>
        </w:rPr>
      </w:pPr>
      <w:r w:rsidRPr="008E4D3F">
        <w:rPr>
          <w:sz w:val="24"/>
          <w:szCs w:val="24"/>
        </w:rPr>
        <w:t>[I/We] would like to thank you</w:t>
      </w:r>
      <w:r>
        <w:rPr>
          <w:sz w:val="24"/>
          <w:szCs w:val="24"/>
        </w:rPr>
        <w:t xml:space="preserve"> again</w:t>
      </w:r>
      <w:r w:rsidRPr="008E4D3F">
        <w:rPr>
          <w:sz w:val="24"/>
          <w:szCs w:val="24"/>
        </w:rPr>
        <w:t xml:space="preserve"> for participating and [I/we] appreciate you bringing your concerns forward. The </w:t>
      </w:r>
      <w:proofErr w:type="gramStart"/>
      <w:r w:rsidRPr="008E4D3F">
        <w:rPr>
          <w:sz w:val="24"/>
          <w:szCs w:val="24"/>
        </w:rPr>
        <w:t>City</w:t>
      </w:r>
      <w:proofErr w:type="gramEnd"/>
      <w:r w:rsidRPr="008E4D3F">
        <w:rPr>
          <w:sz w:val="24"/>
          <w:szCs w:val="24"/>
        </w:rPr>
        <w:t xml:space="preserve"> fully welcomes comments and concerns from our community with the overall goal to improve our public services.  </w:t>
      </w:r>
    </w:p>
    <w:p w14:paraId="304C524B" w14:textId="77777777" w:rsidR="001671E9" w:rsidRDefault="001671E9" w:rsidP="001671E9">
      <w:pPr>
        <w:rPr>
          <w:sz w:val="24"/>
          <w:szCs w:val="24"/>
        </w:rPr>
      </w:pPr>
      <w:r w:rsidRPr="00231373">
        <w:rPr>
          <w:sz w:val="24"/>
          <w:szCs w:val="24"/>
        </w:rPr>
        <w:t xml:space="preserve">Questions, </w:t>
      </w:r>
      <w:proofErr w:type="gramStart"/>
      <w:r w:rsidRPr="00231373">
        <w:rPr>
          <w:sz w:val="24"/>
          <w:szCs w:val="24"/>
        </w:rPr>
        <w:t>comments</w:t>
      </w:r>
      <w:proofErr w:type="gramEnd"/>
      <w:r w:rsidRPr="00231373">
        <w:rPr>
          <w:sz w:val="24"/>
          <w:szCs w:val="24"/>
        </w:rPr>
        <w:t xml:space="preserve"> and assistance may be addressed to [insert name or title of contact and contact information].</w:t>
      </w:r>
    </w:p>
    <w:p w14:paraId="7AFDE534" w14:textId="77777777" w:rsidR="001671E9" w:rsidRDefault="001671E9" w:rsidP="001671E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94EF38C" w14:textId="77777777" w:rsidR="001671E9" w:rsidRDefault="001671E9" w:rsidP="001671E9">
      <w:pPr>
        <w:rPr>
          <w:sz w:val="24"/>
          <w:szCs w:val="24"/>
        </w:rPr>
      </w:pPr>
    </w:p>
    <w:p w14:paraId="64E24535" w14:textId="69505375" w:rsidR="001671E9" w:rsidRDefault="001671E9" w:rsidP="001671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C:</w:t>
      </w:r>
      <w:r w:rsidRPr="001A0F2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8F3B27">
        <w:rPr>
          <w:sz w:val="24"/>
          <w:szCs w:val="24"/>
        </w:rPr>
        <w:t>ADA Title II Manager</w:t>
      </w:r>
    </w:p>
    <w:p w14:paraId="5785EC20" w14:textId="499EAF42" w:rsidR="001671E9" w:rsidRPr="008F3B27" w:rsidRDefault="001671E9" w:rsidP="001671E9">
      <w:pPr>
        <w:spacing w:after="0"/>
        <w:rPr>
          <w:sz w:val="24"/>
          <w:szCs w:val="24"/>
        </w:rPr>
      </w:pPr>
      <w:r>
        <w:rPr>
          <w:sz w:val="24"/>
          <w:szCs w:val="24"/>
        </w:rPr>
        <w:t>Bureau ADA Title II Coordinator?]</w:t>
      </w:r>
    </w:p>
    <w:p w14:paraId="47C07AB7" w14:textId="77777777" w:rsidR="001671E9" w:rsidRDefault="001671E9" w:rsidP="001671E9">
      <w:pPr>
        <w:rPr>
          <w:sz w:val="24"/>
          <w:szCs w:val="24"/>
        </w:rPr>
      </w:pPr>
    </w:p>
    <w:p w14:paraId="3E309852" w14:textId="77777777" w:rsidR="001671E9" w:rsidRDefault="001671E9" w:rsidP="001671E9">
      <w:pPr>
        <w:rPr>
          <w:sz w:val="24"/>
          <w:szCs w:val="24"/>
        </w:rPr>
      </w:pPr>
      <w:r>
        <w:rPr>
          <w:sz w:val="24"/>
          <w:szCs w:val="24"/>
        </w:rPr>
        <w:t>[Insert Meaningful Access Statement]</w:t>
      </w:r>
    </w:p>
    <w:p w14:paraId="764C916E" w14:textId="77777777" w:rsidR="00A41A8C" w:rsidRDefault="00177947"/>
    <w:sectPr w:rsidR="00A4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5A9"/>
    <w:multiLevelType w:val="hybridMultilevel"/>
    <w:tmpl w:val="A6B4DD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E9"/>
    <w:rsid w:val="00003F90"/>
    <w:rsid w:val="000302C9"/>
    <w:rsid w:val="001671E9"/>
    <w:rsid w:val="00177947"/>
    <w:rsid w:val="00225B08"/>
    <w:rsid w:val="0062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EC2A"/>
  <w15:chartTrackingRefBased/>
  <w15:docId w15:val="{88D9DA4C-CAB0-410C-95ED-044AFC27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1E9"/>
  </w:style>
  <w:style w:type="paragraph" w:styleId="Heading1">
    <w:name w:val="heading 1"/>
    <w:basedOn w:val="Normal"/>
    <w:next w:val="Normal"/>
    <w:link w:val="Heading1Char"/>
    <w:uiPriority w:val="9"/>
    <w:qFormat/>
    <w:rsid w:val="00622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4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oehr@portlandoregon.gov</dc:creator>
  <cp:keywords/>
  <dc:description/>
  <cp:lastModifiedBy>Sherman, Joseph</cp:lastModifiedBy>
  <cp:revision>3</cp:revision>
  <dcterms:created xsi:type="dcterms:W3CDTF">2022-10-31T19:17:00Z</dcterms:created>
  <dcterms:modified xsi:type="dcterms:W3CDTF">2022-11-29T21:45:00Z</dcterms:modified>
</cp:coreProperties>
</file>